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7E" w:rsidRPr="00205BEA" w:rsidRDefault="00B41E7E" w:rsidP="00B41E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t xml:space="preserve">Паразитизм </w:t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="006E02CA" w:rsidRPr="00205BEA">
        <w:rPr>
          <w:rFonts w:ascii="Times New Roman" w:hAnsi="Times New Roman" w:cs="Times New Roman"/>
          <w:b/>
          <w:sz w:val="28"/>
          <w:szCs w:val="28"/>
        </w:rPr>
        <w:tab/>
      </w:r>
      <w:r w:rsidR="006E02CA"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>Входной контроль</w:t>
      </w:r>
    </w:p>
    <w:p w:rsidR="00B6492D" w:rsidRPr="00205BEA" w:rsidRDefault="00B6492D" w:rsidP="00B41E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6492D" w:rsidRPr="00205BEA" w:rsidRDefault="00B6492D" w:rsidP="00B41E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492D" w:rsidRPr="00205BEA" w:rsidRDefault="00B6492D" w:rsidP="00B64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Критерии паразитизма (по Е.Н. </w:t>
      </w:r>
      <w:proofErr w:type="gramStart"/>
      <w:r w:rsidRPr="00205BEA">
        <w:rPr>
          <w:rFonts w:ascii="Times New Roman" w:hAnsi="Times New Roman" w:cs="Times New Roman"/>
          <w:sz w:val="28"/>
          <w:szCs w:val="28"/>
        </w:rPr>
        <w:t>Павловскому</w:t>
      </w:r>
      <w:proofErr w:type="gramEnd"/>
      <w:r w:rsidRPr="00205BEA">
        <w:rPr>
          <w:rFonts w:ascii="Times New Roman" w:hAnsi="Times New Roman" w:cs="Times New Roman"/>
          <w:sz w:val="28"/>
          <w:szCs w:val="28"/>
        </w:rPr>
        <w:t>):</w:t>
      </w:r>
    </w:p>
    <w:p w:rsidR="00B6492D" w:rsidRPr="00205BEA" w:rsidRDefault="00B6492D" w:rsidP="00B649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Контакт паразита и хозяина</w:t>
      </w:r>
    </w:p>
    <w:p w:rsidR="00B6492D" w:rsidRPr="00205BEA" w:rsidRDefault="00B6492D" w:rsidP="00B649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Питание паразита за счёт хозяина</w:t>
      </w:r>
    </w:p>
    <w:p w:rsidR="00B6492D" w:rsidRPr="00205BEA" w:rsidRDefault="00B6492D" w:rsidP="00B649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Патогенное воздействие паразита на хозяина</w:t>
      </w:r>
    </w:p>
    <w:p w:rsidR="00B6492D" w:rsidRPr="00205BEA" w:rsidRDefault="00B6492D" w:rsidP="00B649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Конкуренция между паразитом и хозяином</w:t>
      </w:r>
    </w:p>
    <w:p w:rsidR="00B6492D" w:rsidRPr="00205BEA" w:rsidRDefault="00B6492D" w:rsidP="00B649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Нейтральные отношения между паразитом и хозяином</w:t>
      </w:r>
    </w:p>
    <w:p w:rsidR="00B6492D" w:rsidRPr="00205BEA" w:rsidRDefault="00B6492D" w:rsidP="00B64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К постоянным паразитам относятся: </w:t>
      </w:r>
    </w:p>
    <w:p w:rsidR="00B6492D" w:rsidRPr="00205BEA" w:rsidRDefault="00B6492D" w:rsidP="00B64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Чесоточный зудень</w:t>
      </w:r>
    </w:p>
    <w:p w:rsidR="00B6492D" w:rsidRPr="00205BEA" w:rsidRDefault="00B6492D" w:rsidP="00B64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Таёжный клещ</w:t>
      </w:r>
    </w:p>
    <w:p w:rsidR="00B6492D" w:rsidRPr="00205BEA" w:rsidRDefault="00B6492D" w:rsidP="00B64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Аскарида</w:t>
      </w:r>
    </w:p>
    <w:p w:rsidR="00B6492D" w:rsidRPr="00205BEA" w:rsidRDefault="00B6492D" w:rsidP="00B64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Лентец широкий</w:t>
      </w:r>
    </w:p>
    <w:p w:rsidR="00B6492D" w:rsidRPr="00205BEA" w:rsidRDefault="00B6492D" w:rsidP="00B649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Комар </w:t>
      </w:r>
      <w:r w:rsidRPr="00205BEA">
        <w:rPr>
          <w:rFonts w:ascii="Times New Roman" w:hAnsi="Times New Roman" w:cs="Times New Roman"/>
          <w:bCs/>
          <w:sz w:val="28"/>
          <w:szCs w:val="28"/>
          <w:lang w:val="en-US"/>
        </w:rPr>
        <w:t>Anopheles</w:t>
      </w:r>
    </w:p>
    <w:p w:rsidR="00B6492D" w:rsidRPr="00205BEA" w:rsidRDefault="00B6492D" w:rsidP="00B64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Моноксенными</w:t>
      </w:r>
      <w:proofErr w:type="spellEnd"/>
      <w:r w:rsidRPr="00205BEA">
        <w:rPr>
          <w:rFonts w:ascii="Times New Roman" w:hAnsi="Times New Roman" w:cs="Times New Roman"/>
          <w:sz w:val="28"/>
          <w:szCs w:val="28"/>
        </w:rPr>
        <w:t xml:space="preserve"> паразитами являются:</w:t>
      </w:r>
    </w:p>
    <w:p w:rsidR="00B6492D" w:rsidRPr="00205BEA" w:rsidRDefault="00B6492D" w:rsidP="00B649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Свиной цепень</w:t>
      </w:r>
    </w:p>
    <w:p w:rsidR="00B6492D" w:rsidRPr="00205BEA" w:rsidRDefault="00B6492D" w:rsidP="00B649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Печёночный сосальщик</w:t>
      </w:r>
    </w:p>
    <w:p w:rsidR="00B6492D" w:rsidRPr="00205BEA" w:rsidRDefault="00B6492D" w:rsidP="00B649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Вошь головная</w:t>
      </w:r>
    </w:p>
    <w:p w:rsidR="00B6492D" w:rsidRPr="00205BEA" w:rsidRDefault="00B6492D" w:rsidP="00B649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Комары</w:t>
      </w:r>
    </w:p>
    <w:p w:rsidR="00B6492D" w:rsidRPr="00205BEA" w:rsidRDefault="00B6492D" w:rsidP="00B649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Блохи</w:t>
      </w:r>
    </w:p>
    <w:p w:rsidR="00B6492D" w:rsidRPr="00205BEA" w:rsidRDefault="00B6492D" w:rsidP="00B64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Трасмиссивный</w:t>
      </w:r>
      <w:proofErr w:type="spellEnd"/>
      <w:r w:rsidRPr="00205BEA">
        <w:rPr>
          <w:rFonts w:ascii="Times New Roman" w:hAnsi="Times New Roman" w:cs="Times New Roman"/>
          <w:sz w:val="28"/>
          <w:szCs w:val="28"/>
        </w:rPr>
        <w:t xml:space="preserve"> путь заражения характерен </w:t>
      </w:r>
      <w:proofErr w:type="gramStart"/>
      <w:r w:rsidRPr="00205BE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5BEA">
        <w:rPr>
          <w:rFonts w:ascii="Times New Roman" w:hAnsi="Times New Roman" w:cs="Times New Roman"/>
          <w:sz w:val="28"/>
          <w:szCs w:val="28"/>
        </w:rPr>
        <w:t>:</w:t>
      </w:r>
    </w:p>
    <w:p w:rsidR="00B6492D" w:rsidRPr="00205BEA" w:rsidRDefault="00B6492D" w:rsidP="00B649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Малярии</w:t>
      </w:r>
    </w:p>
    <w:p w:rsidR="00B6492D" w:rsidRPr="00205BEA" w:rsidRDefault="00B6492D" w:rsidP="00B649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Гименолепидоза</w:t>
      </w:r>
      <w:proofErr w:type="spellEnd"/>
    </w:p>
    <w:p w:rsidR="00B6492D" w:rsidRPr="00205BEA" w:rsidRDefault="00B6492D" w:rsidP="00B649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Педикулёза</w:t>
      </w:r>
    </w:p>
    <w:p w:rsidR="00B6492D" w:rsidRPr="00205BEA" w:rsidRDefault="00B6492D" w:rsidP="00B649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Лоаоза</w:t>
      </w:r>
    </w:p>
    <w:p w:rsidR="00B6492D" w:rsidRPr="00205BEA" w:rsidRDefault="00B6492D" w:rsidP="00B6492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Шистосомоза</w:t>
      </w:r>
      <w:proofErr w:type="spellEnd"/>
    </w:p>
    <w:p w:rsidR="00B6492D" w:rsidRPr="00205BEA" w:rsidRDefault="00B6492D" w:rsidP="00B64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 природно-очаговым заболеваниям относятся:</w:t>
      </w:r>
    </w:p>
    <w:p w:rsidR="00B6492D" w:rsidRPr="00205BEA" w:rsidRDefault="00B6492D" w:rsidP="00B6492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Токсоплазмоз</w:t>
      </w:r>
    </w:p>
    <w:p w:rsidR="00B6492D" w:rsidRPr="00205BEA" w:rsidRDefault="00B6492D" w:rsidP="00B6492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Малярия</w:t>
      </w:r>
    </w:p>
    <w:p w:rsidR="00B6492D" w:rsidRPr="00205BEA" w:rsidRDefault="00B6492D" w:rsidP="00B6492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Описторхоз</w:t>
      </w:r>
    </w:p>
    <w:p w:rsidR="00B6492D" w:rsidRPr="00205BEA" w:rsidRDefault="00B6492D" w:rsidP="00B6492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Гименолепидоз</w:t>
      </w:r>
      <w:proofErr w:type="spellEnd"/>
    </w:p>
    <w:p w:rsidR="00B6492D" w:rsidRPr="00205BEA" w:rsidRDefault="00B6492D" w:rsidP="00B6492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Аскаридоз</w:t>
      </w:r>
    </w:p>
    <w:p w:rsidR="00B6492D" w:rsidRPr="00205BEA" w:rsidRDefault="00B6492D">
      <w:p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br w:type="page"/>
      </w:r>
    </w:p>
    <w:p w:rsidR="00B6492D" w:rsidRPr="00205BEA" w:rsidRDefault="00B6492D" w:rsidP="00B64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Паразитизм </w:t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="006E02CA" w:rsidRPr="00205BEA">
        <w:rPr>
          <w:rFonts w:ascii="Times New Roman" w:hAnsi="Times New Roman" w:cs="Times New Roman"/>
          <w:b/>
          <w:sz w:val="28"/>
          <w:szCs w:val="28"/>
        </w:rPr>
        <w:tab/>
      </w:r>
      <w:r w:rsidR="006E02CA" w:rsidRPr="00205BEA">
        <w:rPr>
          <w:rFonts w:ascii="Times New Roman" w:hAnsi="Times New Roman" w:cs="Times New Roman"/>
          <w:b/>
          <w:sz w:val="28"/>
          <w:szCs w:val="28"/>
        </w:rPr>
        <w:tab/>
        <w:t>В</w:t>
      </w:r>
      <w:r w:rsidRPr="00205BEA">
        <w:rPr>
          <w:rFonts w:ascii="Times New Roman" w:hAnsi="Times New Roman" w:cs="Times New Roman"/>
          <w:b/>
          <w:sz w:val="28"/>
          <w:szCs w:val="28"/>
        </w:rPr>
        <w:t>ходной контроль</w:t>
      </w:r>
    </w:p>
    <w:p w:rsidR="00B6492D" w:rsidRPr="00205BEA" w:rsidRDefault="00B6492D" w:rsidP="00B64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6492D" w:rsidRPr="00205BEA" w:rsidRDefault="00B6492D" w:rsidP="00B64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492D" w:rsidRPr="00205BEA" w:rsidRDefault="00B6492D" w:rsidP="00BE2AD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Медицинская паразитология включает разделы:</w:t>
      </w:r>
    </w:p>
    <w:p w:rsidR="00B6492D" w:rsidRPr="00205BEA" w:rsidRDefault="00B6492D" w:rsidP="00B64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Вирусология </w:t>
      </w:r>
    </w:p>
    <w:p w:rsidR="00B6492D" w:rsidRPr="00205BEA" w:rsidRDefault="00B6492D" w:rsidP="00B64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Микробиология</w:t>
      </w:r>
    </w:p>
    <w:p w:rsidR="00B6492D" w:rsidRPr="00205BEA" w:rsidRDefault="00B6492D" w:rsidP="00B64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Протозоология</w:t>
      </w:r>
    </w:p>
    <w:p w:rsidR="00B6492D" w:rsidRPr="00205BEA" w:rsidRDefault="00B6492D" w:rsidP="00B64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Гельминтология</w:t>
      </w:r>
    </w:p>
    <w:p w:rsidR="00B6492D" w:rsidRPr="00205BEA" w:rsidRDefault="00B6492D" w:rsidP="00B64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Арахноэнтомология</w:t>
      </w:r>
      <w:proofErr w:type="spellEnd"/>
    </w:p>
    <w:p w:rsidR="00B6492D" w:rsidRPr="00205BEA" w:rsidRDefault="00B6492D" w:rsidP="006E02C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 временным паразитам относятся:</w:t>
      </w:r>
    </w:p>
    <w:p w:rsidR="00B6492D" w:rsidRPr="00205BEA" w:rsidRDefault="00B6492D" w:rsidP="00B649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Чесоточный зудень</w:t>
      </w:r>
    </w:p>
    <w:p w:rsidR="00B6492D" w:rsidRPr="00205BEA" w:rsidRDefault="00B6492D" w:rsidP="00B649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Таёжный клещ</w:t>
      </w:r>
    </w:p>
    <w:p w:rsidR="00B6492D" w:rsidRPr="00205BEA" w:rsidRDefault="00B6492D" w:rsidP="00B649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Аскарида</w:t>
      </w:r>
    </w:p>
    <w:p w:rsidR="00B6492D" w:rsidRPr="00205BEA" w:rsidRDefault="00B6492D" w:rsidP="00B649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Лентец широкий</w:t>
      </w:r>
    </w:p>
    <w:p w:rsidR="00B6492D" w:rsidRPr="00205BEA" w:rsidRDefault="00B6492D" w:rsidP="00B649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Комар </w:t>
      </w:r>
      <w:r w:rsidRPr="00205BEA">
        <w:rPr>
          <w:rFonts w:ascii="Times New Roman" w:hAnsi="Times New Roman" w:cs="Times New Roman"/>
          <w:bCs/>
          <w:sz w:val="28"/>
          <w:szCs w:val="28"/>
          <w:lang w:val="en-US"/>
        </w:rPr>
        <w:t>Anopheles</w:t>
      </w:r>
    </w:p>
    <w:p w:rsidR="00B6492D" w:rsidRPr="00205BEA" w:rsidRDefault="00B6492D" w:rsidP="006E02C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Эвриксенными</w:t>
      </w:r>
      <w:proofErr w:type="spellEnd"/>
      <w:r w:rsidRPr="00205BEA">
        <w:rPr>
          <w:rFonts w:ascii="Times New Roman" w:hAnsi="Times New Roman" w:cs="Times New Roman"/>
          <w:sz w:val="28"/>
          <w:szCs w:val="28"/>
        </w:rPr>
        <w:t xml:space="preserve"> паразитами являются</w:t>
      </w:r>
    </w:p>
    <w:p w:rsidR="00B6492D" w:rsidRPr="00205BEA" w:rsidRDefault="00B6492D" w:rsidP="00B649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Бычий цепень</w:t>
      </w:r>
    </w:p>
    <w:p w:rsidR="00B6492D" w:rsidRPr="00205BEA" w:rsidRDefault="00B6492D" w:rsidP="00B649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Печёночный сосальщик</w:t>
      </w:r>
    </w:p>
    <w:p w:rsidR="00B6492D" w:rsidRPr="00205BEA" w:rsidRDefault="00B6492D" w:rsidP="00B649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Токсоплазма</w:t>
      </w:r>
    </w:p>
    <w:p w:rsidR="00B6492D" w:rsidRPr="00205BEA" w:rsidRDefault="00B6492D" w:rsidP="00B649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Вошь головная</w:t>
      </w:r>
    </w:p>
    <w:p w:rsidR="00B6492D" w:rsidRPr="00205BEA" w:rsidRDefault="00B6492D" w:rsidP="00B649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Блоха</w:t>
      </w:r>
    </w:p>
    <w:p w:rsidR="00B6492D" w:rsidRPr="00205BEA" w:rsidRDefault="00B6492D" w:rsidP="006E02C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Трансовариальный</w:t>
      </w:r>
      <w:proofErr w:type="spellEnd"/>
      <w:r w:rsidRPr="00205BEA">
        <w:rPr>
          <w:rFonts w:ascii="Times New Roman" w:hAnsi="Times New Roman" w:cs="Times New Roman"/>
          <w:sz w:val="28"/>
          <w:szCs w:val="28"/>
        </w:rPr>
        <w:t xml:space="preserve"> путь заражения характерен </w:t>
      </w:r>
      <w:proofErr w:type="gramStart"/>
      <w:r w:rsidRPr="00205BE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5BEA">
        <w:rPr>
          <w:rFonts w:ascii="Times New Roman" w:hAnsi="Times New Roman" w:cs="Times New Roman"/>
          <w:sz w:val="28"/>
          <w:szCs w:val="28"/>
        </w:rPr>
        <w:t>:</w:t>
      </w:r>
    </w:p>
    <w:p w:rsidR="00B6492D" w:rsidRPr="00205BEA" w:rsidRDefault="00B6492D" w:rsidP="00B6492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Малярии</w:t>
      </w:r>
    </w:p>
    <w:p w:rsidR="00B6492D" w:rsidRPr="00205BEA" w:rsidRDefault="00B6492D" w:rsidP="00B6492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Токсоплазмоза</w:t>
      </w:r>
    </w:p>
    <w:p w:rsidR="00B6492D" w:rsidRPr="00205BEA" w:rsidRDefault="00B6492D" w:rsidP="00B6492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Лейшманиоза</w:t>
      </w:r>
    </w:p>
    <w:p w:rsidR="00B6492D" w:rsidRPr="00205BEA" w:rsidRDefault="00B6492D" w:rsidP="00B6492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Трипаносомоза</w:t>
      </w:r>
    </w:p>
    <w:p w:rsidR="00B6492D" w:rsidRPr="00205BEA" w:rsidRDefault="00B6492D" w:rsidP="00B6492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Амёбиаза</w:t>
      </w:r>
    </w:p>
    <w:p w:rsidR="00B6492D" w:rsidRPr="00205BEA" w:rsidRDefault="00B6492D" w:rsidP="006E02C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Человек является промежуточным хозяином </w:t>
      </w:r>
      <w:proofErr w:type="gramStart"/>
      <w:r w:rsidRPr="00205BE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5BEA">
        <w:rPr>
          <w:rFonts w:ascii="Times New Roman" w:hAnsi="Times New Roman" w:cs="Times New Roman"/>
          <w:sz w:val="28"/>
          <w:szCs w:val="28"/>
        </w:rPr>
        <w:t>:</w:t>
      </w:r>
    </w:p>
    <w:p w:rsidR="00B6492D" w:rsidRPr="00205BEA" w:rsidRDefault="00B6492D" w:rsidP="00B6492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Малярийного плазмодия</w:t>
      </w:r>
    </w:p>
    <w:p w:rsidR="00B6492D" w:rsidRPr="00205BEA" w:rsidRDefault="00B6492D" w:rsidP="00B6492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Лентеца широкого</w:t>
      </w:r>
    </w:p>
    <w:p w:rsidR="00B6492D" w:rsidRPr="00205BEA" w:rsidRDefault="00B6492D" w:rsidP="00B6492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Эхинококка</w:t>
      </w:r>
    </w:p>
    <w:p w:rsidR="00B6492D" w:rsidRPr="00205BEA" w:rsidRDefault="00B6492D" w:rsidP="00B6492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Аскариды человеческой</w:t>
      </w:r>
    </w:p>
    <w:p w:rsidR="00B6492D" w:rsidRPr="00205BEA" w:rsidRDefault="00B6492D" w:rsidP="00B6492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Трихинеллы </w:t>
      </w:r>
      <w:proofErr w:type="spellStart"/>
      <w:r w:rsidRPr="00205BEA">
        <w:rPr>
          <w:rFonts w:ascii="Times New Roman" w:hAnsi="Times New Roman" w:cs="Times New Roman"/>
          <w:sz w:val="28"/>
          <w:szCs w:val="28"/>
        </w:rPr>
        <w:t>спиралис</w:t>
      </w:r>
      <w:proofErr w:type="spellEnd"/>
    </w:p>
    <w:p w:rsidR="00B6492D" w:rsidRPr="00205BEA" w:rsidRDefault="00B6492D" w:rsidP="00B6492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6492D" w:rsidRPr="00205BEA" w:rsidRDefault="00B6492D" w:rsidP="00B6492D">
      <w:p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br w:type="page"/>
      </w:r>
    </w:p>
    <w:p w:rsidR="00BE2ADB" w:rsidRPr="00205BEA" w:rsidRDefault="00BE2ADB" w:rsidP="00BE2A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Паразитизм </w:t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="00205BEA" w:rsidRPr="00205BEA">
        <w:rPr>
          <w:rFonts w:ascii="Times New Roman" w:hAnsi="Times New Roman" w:cs="Times New Roman"/>
          <w:b/>
          <w:sz w:val="28"/>
          <w:szCs w:val="28"/>
        </w:rPr>
        <w:tab/>
      </w:r>
      <w:r w:rsidR="00205BEA"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>Входной контроль</w:t>
      </w:r>
    </w:p>
    <w:p w:rsidR="00BE2ADB" w:rsidRPr="00205BEA" w:rsidRDefault="00BE2ADB" w:rsidP="00BE2A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1459C3" w:rsidRPr="00205BEA" w:rsidRDefault="001459C3" w:rsidP="00B41E7E">
      <w:pPr>
        <w:rPr>
          <w:rFonts w:ascii="Times New Roman" w:hAnsi="Times New Roman" w:cs="Times New Roman"/>
          <w:sz w:val="28"/>
          <w:szCs w:val="28"/>
        </w:rPr>
      </w:pPr>
    </w:p>
    <w:p w:rsidR="00BE2ADB" w:rsidRPr="00205BEA" w:rsidRDefault="00BE2ADB" w:rsidP="00BE2AD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По характеру связи с хозяином различают паразитов</w:t>
      </w:r>
    </w:p>
    <w:p w:rsidR="00BE2ADB" w:rsidRPr="00205BEA" w:rsidRDefault="00BE2ADB" w:rsidP="00BE2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Истинных</w:t>
      </w:r>
    </w:p>
    <w:p w:rsidR="00BE2ADB" w:rsidRPr="00205BEA" w:rsidRDefault="00BE2ADB" w:rsidP="00BE2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Ложных</w:t>
      </w:r>
    </w:p>
    <w:p w:rsidR="00BE2ADB" w:rsidRPr="00205BEA" w:rsidRDefault="00BE2ADB" w:rsidP="00BE2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Сверхпаразитов</w:t>
      </w:r>
    </w:p>
    <w:p w:rsidR="00BE2ADB" w:rsidRPr="00205BEA" w:rsidRDefault="00BE2ADB" w:rsidP="00BE2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Симбионтов</w:t>
      </w:r>
    </w:p>
    <w:p w:rsidR="00BE2ADB" w:rsidRPr="00205BEA" w:rsidRDefault="00BE2ADB" w:rsidP="00BE2A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комменсалов</w:t>
      </w:r>
    </w:p>
    <w:p w:rsidR="00BE2ADB" w:rsidRPr="00205BEA" w:rsidRDefault="00BE2ADB" w:rsidP="00BE2AD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Эктопаразитами являются:</w:t>
      </w:r>
    </w:p>
    <w:p w:rsidR="00BE2ADB" w:rsidRPr="00205BEA" w:rsidRDefault="00BE2ADB" w:rsidP="00BE2A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Ришта</w:t>
      </w:r>
    </w:p>
    <w:p w:rsidR="00BE2ADB" w:rsidRPr="00205BEA" w:rsidRDefault="00BE2ADB" w:rsidP="00BE2A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Клоп постельный</w:t>
      </w:r>
    </w:p>
    <w:p w:rsidR="00BE2ADB" w:rsidRPr="00205BEA" w:rsidRDefault="00BE2ADB" w:rsidP="00BE2A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Москит</w:t>
      </w:r>
    </w:p>
    <w:p w:rsidR="00BE2ADB" w:rsidRPr="00205BEA" w:rsidRDefault="00BE2ADB" w:rsidP="00BE2A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Лейшмания</w:t>
      </w:r>
      <w:proofErr w:type="spellEnd"/>
    </w:p>
    <w:p w:rsidR="00BE2ADB" w:rsidRPr="00205BEA" w:rsidRDefault="00BE2ADB" w:rsidP="00BE2A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Пиявка</w:t>
      </w:r>
    </w:p>
    <w:p w:rsidR="00BE2ADB" w:rsidRPr="00205BEA" w:rsidRDefault="00BE2ADB" w:rsidP="00BE2AD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Алиментарный путь заражения характерен </w:t>
      </w:r>
      <w:proofErr w:type="gramStart"/>
      <w:r w:rsidRPr="00205BE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5BEA">
        <w:rPr>
          <w:rFonts w:ascii="Times New Roman" w:hAnsi="Times New Roman" w:cs="Times New Roman"/>
          <w:sz w:val="28"/>
          <w:szCs w:val="28"/>
        </w:rPr>
        <w:t>:</w:t>
      </w:r>
    </w:p>
    <w:p w:rsidR="00BE2ADB" w:rsidRPr="00205BEA" w:rsidRDefault="00BE2ADB" w:rsidP="00BE2AD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Дифиллоботриоза</w:t>
      </w:r>
    </w:p>
    <w:p w:rsidR="00BE2ADB" w:rsidRPr="00205BEA" w:rsidRDefault="00BE2ADB" w:rsidP="00BE2AD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Аскаридоза</w:t>
      </w:r>
    </w:p>
    <w:p w:rsidR="00BE2ADB" w:rsidRPr="00205BEA" w:rsidRDefault="00BE2ADB" w:rsidP="00BE2AD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Энтеробиоза</w:t>
      </w:r>
    </w:p>
    <w:p w:rsidR="00BE2ADB" w:rsidRPr="00205BEA" w:rsidRDefault="00BE2ADB" w:rsidP="00BE2AD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Тениоза</w:t>
      </w:r>
      <w:proofErr w:type="spellEnd"/>
    </w:p>
    <w:p w:rsidR="00BE2ADB" w:rsidRPr="00205BEA" w:rsidRDefault="00BE2ADB" w:rsidP="00BE2AD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Педикулёзаа</w:t>
      </w:r>
      <w:proofErr w:type="spellEnd"/>
    </w:p>
    <w:p w:rsidR="00BE2ADB" w:rsidRPr="00205BEA" w:rsidRDefault="00BE2ADB" w:rsidP="00BE2AD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Контактно-бытовой путь заражения характерен </w:t>
      </w:r>
      <w:proofErr w:type="gramStart"/>
      <w:r w:rsidRPr="00205BE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5BEA">
        <w:rPr>
          <w:rFonts w:ascii="Times New Roman" w:hAnsi="Times New Roman" w:cs="Times New Roman"/>
          <w:sz w:val="28"/>
          <w:szCs w:val="28"/>
        </w:rPr>
        <w:t>:</w:t>
      </w:r>
    </w:p>
    <w:p w:rsidR="00BE2ADB" w:rsidRPr="00205BEA" w:rsidRDefault="00BE2ADB" w:rsidP="00BE2ADB">
      <w:pPr>
        <w:pStyle w:val="a3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Токсоплазмоза</w:t>
      </w:r>
    </w:p>
    <w:p w:rsidR="00BE2ADB" w:rsidRPr="00205BEA" w:rsidRDefault="00BE2ADB" w:rsidP="00BE2ADB">
      <w:pPr>
        <w:pStyle w:val="a3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Аскаридоза</w:t>
      </w:r>
    </w:p>
    <w:p w:rsidR="00BE2ADB" w:rsidRPr="00205BEA" w:rsidRDefault="00BE2ADB" w:rsidP="00BE2ADB">
      <w:pPr>
        <w:pStyle w:val="a3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Энтеробиоза</w:t>
      </w:r>
    </w:p>
    <w:p w:rsidR="00BE2ADB" w:rsidRPr="00205BEA" w:rsidRDefault="00BE2ADB" w:rsidP="00BE2ADB">
      <w:pPr>
        <w:pStyle w:val="a3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Тениаринхоза</w:t>
      </w:r>
      <w:proofErr w:type="spellEnd"/>
    </w:p>
    <w:p w:rsidR="00BE2ADB" w:rsidRPr="00205BEA" w:rsidRDefault="00BE2ADB" w:rsidP="00BE2ADB">
      <w:pPr>
        <w:pStyle w:val="a3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Педикулёза</w:t>
      </w:r>
    </w:p>
    <w:p w:rsidR="00BE2ADB" w:rsidRPr="00205BEA" w:rsidRDefault="00BE2ADB" w:rsidP="00BE2AD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 стационарным паразитам относятся:</w:t>
      </w:r>
    </w:p>
    <w:p w:rsidR="00BE2ADB" w:rsidRPr="00205BEA" w:rsidRDefault="00BE2ADB" w:rsidP="00BE2A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Вошь головная</w:t>
      </w:r>
    </w:p>
    <w:p w:rsidR="00BE2ADB" w:rsidRPr="00205BEA" w:rsidRDefault="00BE2ADB" w:rsidP="00BE2A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Блоха</w:t>
      </w:r>
    </w:p>
    <w:p w:rsidR="00BE2ADB" w:rsidRPr="00205BEA" w:rsidRDefault="00BE2ADB" w:rsidP="00BE2A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Клещ </w:t>
      </w:r>
      <w:proofErr w:type="spellStart"/>
      <w:r w:rsidRPr="00205BEA">
        <w:rPr>
          <w:rFonts w:ascii="Times New Roman" w:hAnsi="Times New Roman" w:cs="Times New Roman"/>
          <w:sz w:val="28"/>
          <w:szCs w:val="28"/>
        </w:rPr>
        <w:t>демодекс</w:t>
      </w:r>
      <w:proofErr w:type="spellEnd"/>
    </w:p>
    <w:p w:rsidR="00BE2ADB" w:rsidRPr="00205BEA" w:rsidRDefault="00BE2ADB" w:rsidP="00BE2A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Комар</w:t>
      </w:r>
    </w:p>
    <w:p w:rsidR="00BE2ADB" w:rsidRPr="00205BEA" w:rsidRDefault="00BE2ADB" w:rsidP="00BE2A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пиявка</w:t>
      </w:r>
    </w:p>
    <w:p w:rsidR="00BE2ADB" w:rsidRPr="00205BEA" w:rsidRDefault="00BE2ADB" w:rsidP="00BE2A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2ADB" w:rsidRPr="00205BEA" w:rsidRDefault="00BE2ADB">
      <w:p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br w:type="page"/>
      </w:r>
    </w:p>
    <w:p w:rsidR="00BE2ADB" w:rsidRPr="00205BEA" w:rsidRDefault="00BE2ADB" w:rsidP="00BE2A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Паразитизм </w:t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ab/>
      </w:r>
      <w:r w:rsidR="00205BEA" w:rsidRPr="00205BEA">
        <w:rPr>
          <w:rFonts w:ascii="Times New Roman" w:hAnsi="Times New Roman" w:cs="Times New Roman"/>
          <w:b/>
          <w:sz w:val="28"/>
          <w:szCs w:val="28"/>
        </w:rPr>
        <w:tab/>
      </w:r>
      <w:r w:rsidR="00205BEA" w:rsidRPr="00205BEA">
        <w:rPr>
          <w:rFonts w:ascii="Times New Roman" w:hAnsi="Times New Roman" w:cs="Times New Roman"/>
          <w:b/>
          <w:sz w:val="28"/>
          <w:szCs w:val="28"/>
        </w:rPr>
        <w:tab/>
      </w:r>
      <w:r w:rsidRPr="00205BEA">
        <w:rPr>
          <w:rFonts w:ascii="Times New Roman" w:hAnsi="Times New Roman" w:cs="Times New Roman"/>
          <w:b/>
          <w:sz w:val="28"/>
          <w:szCs w:val="28"/>
        </w:rPr>
        <w:t>Входной контроль</w:t>
      </w:r>
    </w:p>
    <w:p w:rsidR="00BE2ADB" w:rsidRPr="00205BEA" w:rsidRDefault="00BE2ADB" w:rsidP="00BE2A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BE2ADB" w:rsidRPr="00205BEA" w:rsidRDefault="00BE2ADB" w:rsidP="00B41E7E">
      <w:pPr>
        <w:rPr>
          <w:rFonts w:ascii="Times New Roman" w:hAnsi="Times New Roman" w:cs="Times New Roman"/>
          <w:sz w:val="28"/>
          <w:szCs w:val="28"/>
        </w:rPr>
      </w:pPr>
    </w:p>
    <w:p w:rsidR="00BE2ADB" w:rsidRPr="00205BEA" w:rsidRDefault="00BE2ADB" w:rsidP="00BE2AD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Примером сверхпаразита является</w:t>
      </w:r>
    </w:p>
    <w:p w:rsidR="00BE2ADB" w:rsidRPr="00205BEA" w:rsidRDefault="00BE2ADB" w:rsidP="00BE2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мошка</w:t>
      </w:r>
    </w:p>
    <w:p w:rsidR="00BE2ADB" w:rsidRPr="00205BEA" w:rsidRDefault="00BE2ADB" w:rsidP="00BE2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комар</w:t>
      </w:r>
    </w:p>
    <w:p w:rsidR="00BE2ADB" w:rsidRPr="00205BEA" w:rsidRDefault="00BE2ADB" w:rsidP="00BE2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муха </w:t>
      </w:r>
      <w:proofErr w:type="spellStart"/>
      <w:proofErr w:type="gramStart"/>
      <w:r w:rsidRPr="00205BEA">
        <w:rPr>
          <w:rFonts w:ascii="Times New Roman" w:hAnsi="Times New Roman" w:cs="Times New Roman"/>
          <w:sz w:val="28"/>
          <w:szCs w:val="28"/>
        </w:rPr>
        <w:t>це-це</w:t>
      </w:r>
      <w:proofErr w:type="spellEnd"/>
      <w:proofErr w:type="gramEnd"/>
    </w:p>
    <w:p w:rsidR="00BE2ADB" w:rsidRPr="00205BEA" w:rsidRDefault="00BE2ADB" w:rsidP="00BE2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наездник</w:t>
      </w:r>
    </w:p>
    <w:p w:rsidR="00BE2ADB" w:rsidRPr="00205BEA" w:rsidRDefault="00BE2ADB" w:rsidP="00BE2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чесоточный зудень</w:t>
      </w:r>
    </w:p>
    <w:p w:rsidR="00BE2ADB" w:rsidRPr="00205BEA" w:rsidRDefault="00BE2ADB" w:rsidP="00BE2AD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Эндопаразитами являются:</w:t>
      </w:r>
    </w:p>
    <w:p w:rsidR="00BE2ADB" w:rsidRPr="00205BEA" w:rsidRDefault="00BE2ADB" w:rsidP="00BE2ADB">
      <w:pPr>
        <w:pStyle w:val="a3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Ришта</w:t>
      </w:r>
    </w:p>
    <w:p w:rsidR="00BE2ADB" w:rsidRPr="00205BEA" w:rsidRDefault="00BE2ADB" w:rsidP="00BE2ADB">
      <w:pPr>
        <w:pStyle w:val="a3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Клоп постельный</w:t>
      </w:r>
    </w:p>
    <w:p w:rsidR="00BE2ADB" w:rsidRPr="00205BEA" w:rsidRDefault="00BE2ADB" w:rsidP="00BE2ADB">
      <w:pPr>
        <w:pStyle w:val="a3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Москит</w:t>
      </w:r>
    </w:p>
    <w:p w:rsidR="00BE2ADB" w:rsidRPr="00205BEA" w:rsidRDefault="00BE2ADB" w:rsidP="00BE2ADB">
      <w:pPr>
        <w:pStyle w:val="a3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Лейшмания</w:t>
      </w:r>
      <w:proofErr w:type="spellEnd"/>
    </w:p>
    <w:p w:rsidR="00BE2ADB" w:rsidRPr="00205BEA" w:rsidRDefault="00BE2ADB" w:rsidP="00BE2ADB">
      <w:pPr>
        <w:pStyle w:val="a3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Пиявка</w:t>
      </w:r>
    </w:p>
    <w:p w:rsidR="00BE2ADB" w:rsidRPr="00205BEA" w:rsidRDefault="00BE2ADB" w:rsidP="00BE2AD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Перкутантный</w:t>
      </w:r>
      <w:proofErr w:type="spellEnd"/>
      <w:r w:rsidRPr="00205BEA">
        <w:rPr>
          <w:rFonts w:ascii="Times New Roman" w:hAnsi="Times New Roman" w:cs="Times New Roman"/>
          <w:sz w:val="28"/>
          <w:szCs w:val="28"/>
        </w:rPr>
        <w:t xml:space="preserve"> путь заражения характерен </w:t>
      </w:r>
      <w:proofErr w:type="gramStart"/>
      <w:r w:rsidRPr="00205BE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5BEA">
        <w:rPr>
          <w:rFonts w:ascii="Times New Roman" w:hAnsi="Times New Roman" w:cs="Times New Roman"/>
          <w:sz w:val="28"/>
          <w:szCs w:val="28"/>
        </w:rPr>
        <w:t>:</w:t>
      </w:r>
    </w:p>
    <w:p w:rsidR="00BE2ADB" w:rsidRPr="00205BEA" w:rsidRDefault="00BE2ADB" w:rsidP="00BE2AD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Малярии</w:t>
      </w:r>
    </w:p>
    <w:p w:rsidR="00BE2ADB" w:rsidRPr="00205BEA" w:rsidRDefault="00BE2ADB" w:rsidP="00BE2AD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Шистосомоза</w:t>
      </w:r>
      <w:proofErr w:type="spellEnd"/>
    </w:p>
    <w:p w:rsidR="00BE2ADB" w:rsidRPr="00205BEA" w:rsidRDefault="00BE2ADB" w:rsidP="00BE2AD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5BEA">
        <w:rPr>
          <w:rFonts w:ascii="Times New Roman" w:hAnsi="Times New Roman" w:cs="Times New Roman"/>
          <w:sz w:val="28"/>
          <w:szCs w:val="28"/>
        </w:rPr>
        <w:t>Гименолепидоза</w:t>
      </w:r>
      <w:proofErr w:type="spellEnd"/>
    </w:p>
    <w:p w:rsidR="00BE2ADB" w:rsidRPr="00205BEA" w:rsidRDefault="00BE2ADB" w:rsidP="00BE2AD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Энтеробиоза</w:t>
      </w:r>
    </w:p>
    <w:p w:rsidR="00BE2ADB" w:rsidRPr="00205BEA" w:rsidRDefault="00BE2ADB" w:rsidP="00BE2AD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Некатороза</w:t>
      </w:r>
    </w:p>
    <w:p w:rsidR="00BE2ADB" w:rsidRPr="00205BEA" w:rsidRDefault="00BE2ADB" w:rsidP="00BE2AD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Воздействие паразита на хозяина может быть:</w:t>
      </w:r>
    </w:p>
    <w:p w:rsidR="00BE2ADB" w:rsidRPr="00205BEA" w:rsidRDefault="00BE2ADB" w:rsidP="00BE2AD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5BEA">
        <w:rPr>
          <w:rFonts w:ascii="Times New Roman" w:hAnsi="Times New Roman" w:cs="Times New Roman"/>
          <w:sz w:val="28"/>
          <w:szCs w:val="28"/>
        </w:rPr>
        <w:t>Токсическое</w:t>
      </w:r>
    </w:p>
    <w:p w:rsidR="00BE2ADB" w:rsidRPr="00205BEA" w:rsidRDefault="00BE2ADB" w:rsidP="00BE2AD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Механическое</w:t>
      </w:r>
    </w:p>
    <w:p w:rsidR="00BE2ADB" w:rsidRPr="00205BEA" w:rsidRDefault="00BE2ADB" w:rsidP="00BE2AD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Внесение микробной флоры</w:t>
      </w:r>
    </w:p>
    <w:p w:rsidR="00BE2ADB" w:rsidRPr="00205BEA" w:rsidRDefault="00BE2ADB" w:rsidP="00BE2AD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Отнятие пищи</w:t>
      </w:r>
    </w:p>
    <w:p w:rsidR="00BE2ADB" w:rsidRPr="00205BEA" w:rsidRDefault="00BE2ADB" w:rsidP="00BE2AD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Вызывает анемию</w:t>
      </w:r>
    </w:p>
    <w:p w:rsidR="00BE2ADB" w:rsidRPr="00205BEA" w:rsidRDefault="00BE2ADB" w:rsidP="00BE2AD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Человек является основным хозяином </w:t>
      </w:r>
      <w:proofErr w:type="gramStart"/>
      <w:r w:rsidRPr="00205BE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05BEA">
        <w:rPr>
          <w:rFonts w:ascii="Times New Roman" w:hAnsi="Times New Roman" w:cs="Times New Roman"/>
          <w:sz w:val="28"/>
          <w:szCs w:val="28"/>
        </w:rPr>
        <w:t>:</w:t>
      </w:r>
    </w:p>
    <w:p w:rsidR="00BE2ADB" w:rsidRPr="00205BEA" w:rsidRDefault="00BE2ADB" w:rsidP="00BE2A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Малярийного плазмодия</w:t>
      </w:r>
    </w:p>
    <w:p w:rsidR="00BE2ADB" w:rsidRPr="00205BEA" w:rsidRDefault="00BE2ADB" w:rsidP="00BE2A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Лентеца широкого</w:t>
      </w:r>
    </w:p>
    <w:p w:rsidR="00BE2ADB" w:rsidRPr="00205BEA" w:rsidRDefault="00BE2ADB" w:rsidP="00BE2A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Эхинококка</w:t>
      </w:r>
    </w:p>
    <w:p w:rsidR="00BE2ADB" w:rsidRPr="00205BEA" w:rsidRDefault="00BE2ADB" w:rsidP="00BE2A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Аскариды человеческой</w:t>
      </w:r>
    </w:p>
    <w:p w:rsidR="00BE2ADB" w:rsidRPr="00205BEA" w:rsidRDefault="00BE2ADB" w:rsidP="00BE2A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Трихинеллы </w:t>
      </w:r>
      <w:proofErr w:type="spellStart"/>
      <w:r w:rsidRPr="00205BEA">
        <w:rPr>
          <w:rFonts w:ascii="Times New Roman" w:hAnsi="Times New Roman" w:cs="Times New Roman"/>
          <w:sz w:val="28"/>
          <w:szCs w:val="28"/>
        </w:rPr>
        <w:t>спиралис</w:t>
      </w:r>
      <w:proofErr w:type="spellEnd"/>
    </w:p>
    <w:p w:rsidR="00BE2ADB" w:rsidRPr="007A1635" w:rsidRDefault="00BE2ADB" w:rsidP="00BE2ADB">
      <w:pPr>
        <w:pStyle w:val="a3"/>
        <w:ind w:left="1080"/>
      </w:pPr>
    </w:p>
    <w:p w:rsidR="00BE2ADB" w:rsidRPr="00B41E7E" w:rsidRDefault="00BE2ADB" w:rsidP="00B41E7E"/>
    <w:sectPr w:rsidR="00BE2ADB" w:rsidRPr="00B4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D6A"/>
    <w:multiLevelType w:val="hybridMultilevel"/>
    <w:tmpl w:val="CAFA746A"/>
    <w:lvl w:ilvl="0" w:tplc="F0048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2776B"/>
    <w:multiLevelType w:val="hybridMultilevel"/>
    <w:tmpl w:val="70806F16"/>
    <w:lvl w:ilvl="0" w:tplc="0FE41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C3B4C"/>
    <w:multiLevelType w:val="hybridMultilevel"/>
    <w:tmpl w:val="596858D2"/>
    <w:lvl w:ilvl="0" w:tplc="B3380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85059"/>
    <w:multiLevelType w:val="hybridMultilevel"/>
    <w:tmpl w:val="4FFE3C06"/>
    <w:lvl w:ilvl="0" w:tplc="DF100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9238F"/>
    <w:multiLevelType w:val="hybridMultilevel"/>
    <w:tmpl w:val="425E6B80"/>
    <w:lvl w:ilvl="0" w:tplc="C2FA7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38411A"/>
    <w:multiLevelType w:val="hybridMultilevel"/>
    <w:tmpl w:val="1368D594"/>
    <w:lvl w:ilvl="0" w:tplc="3E50F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12699D"/>
    <w:multiLevelType w:val="hybridMultilevel"/>
    <w:tmpl w:val="92E014DC"/>
    <w:lvl w:ilvl="0" w:tplc="B96AD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28735F"/>
    <w:multiLevelType w:val="hybridMultilevel"/>
    <w:tmpl w:val="C3DEBCD4"/>
    <w:lvl w:ilvl="0" w:tplc="FEACC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8640AC"/>
    <w:multiLevelType w:val="hybridMultilevel"/>
    <w:tmpl w:val="9C7CC662"/>
    <w:lvl w:ilvl="0" w:tplc="2EEA4B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EAE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201C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11400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900A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3AD5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6201A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B00C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6487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338409F5"/>
    <w:multiLevelType w:val="hybridMultilevel"/>
    <w:tmpl w:val="4C98FA2C"/>
    <w:lvl w:ilvl="0" w:tplc="D276B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F6103"/>
    <w:multiLevelType w:val="hybridMultilevel"/>
    <w:tmpl w:val="0124FDF4"/>
    <w:lvl w:ilvl="0" w:tplc="C68A2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3CAD"/>
    <w:multiLevelType w:val="hybridMultilevel"/>
    <w:tmpl w:val="E5F81392"/>
    <w:lvl w:ilvl="0" w:tplc="EC18E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166DC5"/>
    <w:multiLevelType w:val="hybridMultilevel"/>
    <w:tmpl w:val="E2509C0C"/>
    <w:lvl w:ilvl="0" w:tplc="2F681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6442F"/>
    <w:multiLevelType w:val="hybridMultilevel"/>
    <w:tmpl w:val="E812B900"/>
    <w:lvl w:ilvl="0" w:tplc="A038F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856BE"/>
    <w:multiLevelType w:val="hybridMultilevel"/>
    <w:tmpl w:val="B2C851EA"/>
    <w:lvl w:ilvl="0" w:tplc="E020B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D80B4A"/>
    <w:multiLevelType w:val="hybridMultilevel"/>
    <w:tmpl w:val="B30A279C"/>
    <w:lvl w:ilvl="0" w:tplc="CA769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F95437"/>
    <w:multiLevelType w:val="hybridMultilevel"/>
    <w:tmpl w:val="8FFE7B50"/>
    <w:lvl w:ilvl="0" w:tplc="5E94D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7D397D"/>
    <w:multiLevelType w:val="hybridMultilevel"/>
    <w:tmpl w:val="22346BAE"/>
    <w:lvl w:ilvl="0" w:tplc="D4C66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EC5D30"/>
    <w:multiLevelType w:val="hybridMultilevel"/>
    <w:tmpl w:val="A1B87958"/>
    <w:lvl w:ilvl="0" w:tplc="78446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3A666E"/>
    <w:multiLevelType w:val="hybridMultilevel"/>
    <w:tmpl w:val="2FE821F0"/>
    <w:lvl w:ilvl="0" w:tplc="B8505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A08A3"/>
    <w:multiLevelType w:val="hybridMultilevel"/>
    <w:tmpl w:val="70500A5E"/>
    <w:lvl w:ilvl="0" w:tplc="07F462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1463D0"/>
    <w:multiLevelType w:val="hybridMultilevel"/>
    <w:tmpl w:val="972E2772"/>
    <w:lvl w:ilvl="0" w:tplc="8FD8F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B4962"/>
    <w:multiLevelType w:val="hybridMultilevel"/>
    <w:tmpl w:val="D994879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3E622C"/>
    <w:multiLevelType w:val="hybridMultilevel"/>
    <w:tmpl w:val="F89E7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51390"/>
    <w:multiLevelType w:val="hybridMultilevel"/>
    <w:tmpl w:val="4830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678C1"/>
    <w:multiLevelType w:val="hybridMultilevel"/>
    <w:tmpl w:val="BF687C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9A55A1"/>
    <w:multiLevelType w:val="hybridMultilevel"/>
    <w:tmpl w:val="8D1258D8"/>
    <w:lvl w:ilvl="0" w:tplc="8688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14"/>
  </w:num>
  <w:num w:numId="8">
    <w:abstractNumId w:val="22"/>
  </w:num>
  <w:num w:numId="9">
    <w:abstractNumId w:val="3"/>
  </w:num>
  <w:num w:numId="10">
    <w:abstractNumId w:val="15"/>
  </w:num>
  <w:num w:numId="11">
    <w:abstractNumId w:val="25"/>
  </w:num>
  <w:num w:numId="12">
    <w:abstractNumId w:val="20"/>
  </w:num>
  <w:num w:numId="13">
    <w:abstractNumId w:val="0"/>
  </w:num>
  <w:num w:numId="14">
    <w:abstractNumId w:val="17"/>
  </w:num>
  <w:num w:numId="15">
    <w:abstractNumId w:val="11"/>
  </w:num>
  <w:num w:numId="16">
    <w:abstractNumId w:val="18"/>
  </w:num>
  <w:num w:numId="17">
    <w:abstractNumId w:val="4"/>
  </w:num>
  <w:num w:numId="18">
    <w:abstractNumId w:val="2"/>
  </w:num>
  <w:num w:numId="19">
    <w:abstractNumId w:val="10"/>
  </w:num>
  <w:num w:numId="20">
    <w:abstractNumId w:val="5"/>
  </w:num>
  <w:num w:numId="21">
    <w:abstractNumId w:val="23"/>
  </w:num>
  <w:num w:numId="22">
    <w:abstractNumId w:val="6"/>
  </w:num>
  <w:num w:numId="23">
    <w:abstractNumId w:val="21"/>
  </w:num>
  <w:num w:numId="24">
    <w:abstractNumId w:val="8"/>
  </w:num>
  <w:num w:numId="25">
    <w:abstractNumId w:val="26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A9"/>
    <w:rsid w:val="001327BA"/>
    <w:rsid w:val="001459C3"/>
    <w:rsid w:val="00205BEA"/>
    <w:rsid w:val="003F3AC8"/>
    <w:rsid w:val="00531D03"/>
    <w:rsid w:val="00623FB6"/>
    <w:rsid w:val="00663133"/>
    <w:rsid w:val="006C382F"/>
    <w:rsid w:val="006E02CA"/>
    <w:rsid w:val="007B3DAB"/>
    <w:rsid w:val="007C0351"/>
    <w:rsid w:val="009762EE"/>
    <w:rsid w:val="00B41E7E"/>
    <w:rsid w:val="00B6492D"/>
    <w:rsid w:val="00BE2ADB"/>
    <w:rsid w:val="00C12C9A"/>
    <w:rsid w:val="00C61A79"/>
    <w:rsid w:val="00D254B4"/>
    <w:rsid w:val="00D45A6D"/>
    <w:rsid w:val="00DF68A9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12</cp:revision>
  <cp:lastPrinted>2013-11-26T06:47:00Z</cp:lastPrinted>
  <dcterms:created xsi:type="dcterms:W3CDTF">2013-11-26T04:03:00Z</dcterms:created>
  <dcterms:modified xsi:type="dcterms:W3CDTF">2013-11-26T06:51:00Z</dcterms:modified>
</cp:coreProperties>
</file>