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E7" w:rsidRDefault="00D913E7" w:rsidP="00D913E7">
      <w:pPr>
        <w:pStyle w:val="a5"/>
        <w:ind w:left="360"/>
        <w:jc w:val="right"/>
        <w:rPr>
          <w:sz w:val="22"/>
          <w:szCs w:val="22"/>
        </w:rPr>
      </w:pPr>
      <w:r w:rsidRPr="00D913E7">
        <w:rPr>
          <w:sz w:val="22"/>
          <w:szCs w:val="22"/>
        </w:rPr>
        <w:t>Медицинская кибернетика</w:t>
      </w:r>
    </w:p>
    <w:p w:rsidR="00D913E7" w:rsidRPr="00D913E7" w:rsidRDefault="00D913E7" w:rsidP="00D913E7">
      <w:pPr>
        <w:pStyle w:val="a5"/>
        <w:ind w:left="360"/>
        <w:jc w:val="right"/>
        <w:rPr>
          <w:sz w:val="22"/>
          <w:szCs w:val="22"/>
        </w:rPr>
      </w:pPr>
    </w:p>
    <w:p w:rsidR="00474AEC" w:rsidRPr="005674E0" w:rsidRDefault="00474AEC" w:rsidP="005674E0">
      <w:pPr>
        <w:pStyle w:val="a5"/>
        <w:ind w:left="360"/>
        <w:jc w:val="center"/>
        <w:rPr>
          <w:b/>
          <w:sz w:val="24"/>
          <w:szCs w:val="24"/>
        </w:rPr>
      </w:pPr>
      <w:r w:rsidRPr="005674E0">
        <w:rPr>
          <w:b/>
          <w:sz w:val="24"/>
          <w:szCs w:val="24"/>
        </w:rPr>
        <w:t>ВОПРОСЫ К КОНТРОЛЬНОЙ РАБОТЕ:</w:t>
      </w:r>
      <w:r w:rsidR="005674E0" w:rsidRPr="005674E0">
        <w:rPr>
          <w:b/>
          <w:sz w:val="24"/>
          <w:szCs w:val="24"/>
        </w:rPr>
        <w:t xml:space="preserve"> </w:t>
      </w:r>
      <w:r w:rsidRPr="005674E0">
        <w:rPr>
          <w:b/>
          <w:sz w:val="24"/>
          <w:szCs w:val="24"/>
        </w:rPr>
        <w:t>«ВОЗДУШНО-КАПЕЛЬНЫЕ ИНФЕКЦИИ»</w:t>
      </w:r>
    </w:p>
    <w:p w:rsidR="00474AEC" w:rsidRPr="00474AEC" w:rsidRDefault="00474AEC" w:rsidP="00474AEC">
      <w:pPr>
        <w:pStyle w:val="a5"/>
        <w:ind w:left="360"/>
        <w:jc w:val="center"/>
        <w:rPr>
          <w:b/>
          <w:sz w:val="28"/>
          <w:szCs w:val="28"/>
        </w:rPr>
      </w:pPr>
    </w:p>
    <w:p w:rsidR="00B82F0E" w:rsidRPr="00AB48E8" w:rsidRDefault="00B82F0E" w:rsidP="00B82F0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Классификация и морфо-</w:t>
      </w:r>
      <w:proofErr w:type="spellStart"/>
      <w:r w:rsidRPr="00AB48E8">
        <w:rPr>
          <w:sz w:val="26"/>
          <w:szCs w:val="26"/>
        </w:rPr>
        <w:t>тинкториальные</w:t>
      </w:r>
      <w:proofErr w:type="spellEnd"/>
      <w:r w:rsidRPr="00AB48E8">
        <w:rPr>
          <w:sz w:val="26"/>
          <w:szCs w:val="26"/>
        </w:rPr>
        <w:t xml:space="preserve"> особенности возбудителя дифтерии. Почему  микроскопическая диагностика дифтерии не проводится в обязательном п</w:t>
      </w:r>
      <w:r w:rsidRPr="00AB48E8">
        <w:rPr>
          <w:sz w:val="26"/>
          <w:szCs w:val="26"/>
        </w:rPr>
        <w:t>о</w:t>
      </w:r>
      <w:r w:rsidRPr="00AB48E8">
        <w:rPr>
          <w:sz w:val="26"/>
          <w:szCs w:val="26"/>
        </w:rPr>
        <w:t>рядке?</w:t>
      </w:r>
    </w:p>
    <w:p w:rsidR="00C63579" w:rsidRPr="00AB48E8" w:rsidRDefault="00C63579" w:rsidP="00474AE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 xml:space="preserve">Источники и пути распространения дифтерии. Назовите и обоснуйте меры, позволяющие врачу избежать </w:t>
      </w:r>
      <w:r w:rsidR="00B82F0E" w:rsidRPr="00AB48E8">
        <w:rPr>
          <w:sz w:val="26"/>
          <w:szCs w:val="26"/>
        </w:rPr>
        <w:t xml:space="preserve">профессионального </w:t>
      </w:r>
      <w:r w:rsidRPr="00AB48E8">
        <w:rPr>
          <w:sz w:val="26"/>
          <w:szCs w:val="26"/>
        </w:rPr>
        <w:t>заражения.</w:t>
      </w:r>
    </w:p>
    <w:p w:rsidR="00C63579" w:rsidRPr="00AB48E8" w:rsidRDefault="00C63579" w:rsidP="00474AEC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Обосновать принадлежность дифтерии к группе «управляемых инфекций».</w:t>
      </w:r>
    </w:p>
    <w:p w:rsidR="00B82F0E" w:rsidRPr="00AB48E8" w:rsidRDefault="00B82F0E" w:rsidP="00B82F0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 xml:space="preserve">Фактор патогенности возбудителя дифтерии и механизм его действия. С чем связано, что не все штаммы </w:t>
      </w:r>
      <w:proofErr w:type="spellStart"/>
      <w:r w:rsidRPr="00AB48E8">
        <w:rPr>
          <w:sz w:val="26"/>
          <w:szCs w:val="26"/>
        </w:rPr>
        <w:t>коринебактерий</w:t>
      </w:r>
      <w:proofErr w:type="spellEnd"/>
      <w:r w:rsidRPr="00AB48E8">
        <w:rPr>
          <w:sz w:val="26"/>
          <w:szCs w:val="26"/>
        </w:rPr>
        <w:t xml:space="preserve"> дифтерии могут вызывать дифт</w:t>
      </w:r>
      <w:r w:rsidRPr="00AB48E8">
        <w:rPr>
          <w:sz w:val="26"/>
          <w:szCs w:val="26"/>
        </w:rPr>
        <w:t>е</w:t>
      </w:r>
      <w:r w:rsidRPr="00AB48E8">
        <w:rPr>
          <w:sz w:val="26"/>
          <w:szCs w:val="26"/>
        </w:rPr>
        <w:t xml:space="preserve">рию? </w:t>
      </w:r>
    </w:p>
    <w:p w:rsidR="00C63579" w:rsidRPr="00AB48E8" w:rsidRDefault="00C63579" w:rsidP="00474AE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Фактор патогенности возбудителя дифтерии и его определение при микробиологической диагностике заболевания: метод, его сущность; критерии учета, достоверности, оценки.</w:t>
      </w:r>
    </w:p>
    <w:p w:rsidR="00C63579" w:rsidRPr="00AB48E8" w:rsidRDefault="00C63579" w:rsidP="00474AE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Особенности патогенеза дифтерии</w:t>
      </w:r>
      <w:r w:rsidR="00B82F0E" w:rsidRPr="00AB48E8">
        <w:rPr>
          <w:sz w:val="26"/>
          <w:szCs w:val="26"/>
        </w:rPr>
        <w:t xml:space="preserve"> гортани, возможные осложнения</w:t>
      </w:r>
      <w:r w:rsidRPr="00AB48E8">
        <w:rPr>
          <w:sz w:val="26"/>
          <w:szCs w:val="26"/>
        </w:rPr>
        <w:t>.</w:t>
      </w:r>
    </w:p>
    <w:p w:rsidR="00826FD0" w:rsidRPr="00AB48E8" w:rsidRDefault="00826FD0" w:rsidP="00826FD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Фактор патогенности возбудителя дифтерии и особенности патогенеза дифтерии рото</w:t>
      </w:r>
      <w:r w:rsidRPr="00AB48E8">
        <w:rPr>
          <w:sz w:val="26"/>
          <w:szCs w:val="26"/>
        </w:rPr>
        <w:t>г</w:t>
      </w:r>
      <w:r w:rsidRPr="00AB48E8">
        <w:rPr>
          <w:sz w:val="26"/>
          <w:szCs w:val="26"/>
        </w:rPr>
        <w:t>лотки.</w:t>
      </w:r>
    </w:p>
    <w:p w:rsidR="00826FD0" w:rsidRPr="00AB48E8" w:rsidRDefault="00826FD0" w:rsidP="00826FD0">
      <w:pPr>
        <w:numPr>
          <w:ilvl w:val="0"/>
          <w:numId w:val="1"/>
        </w:numPr>
        <w:ind w:left="357" w:hanging="357"/>
        <w:jc w:val="both"/>
        <w:rPr>
          <w:sz w:val="26"/>
          <w:szCs w:val="26"/>
        </w:rPr>
      </w:pPr>
      <w:r w:rsidRPr="00AB48E8">
        <w:rPr>
          <w:sz w:val="26"/>
          <w:szCs w:val="26"/>
        </w:rPr>
        <w:t>Материал, правила его забора и посева при подозрении на дифтерию з</w:t>
      </w:r>
      <w:r w:rsidRPr="00AB48E8">
        <w:rPr>
          <w:sz w:val="26"/>
          <w:szCs w:val="26"/>
        </w:rPr>
        <w:t>е</w:t>
      </w:r>
      <w:r w:rsidRPr="00AB48E8">
        <w:rPr>
          <w:sz w:val="26"/>
          <w:szCs w:val="26"/>
        </w:rPr>
        <w:t>ва.</w:t>
      </w:r>
    </w:p>
    <w:p w:rsidR="00C63579" w:rsidRPr="00AB48E8" w:rsidRDefault="00C63579" w:rsidP="00826FD0">
      <w:pPr>
        <w:pStyle w:val="a3"/>
        <w:numPr>
          <w:ilvl w:val="0"/>
          <w:numId w:val="1"/>
        </w:numPr>
        <w:ind w:left="357" w:hanging="357"/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Особенности иммунитета при дифтерии; его определение: материал, метод и критерии оценки.</w:t>
      </w:r>
    </w:p>
    <w:p w:rsidR="00D913E7" w:rsidRPr="00AB48E8" w:rsidRDefault="00D913E7" w:rsidP="00D913E7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Особенность бактериологического метода диагностики дифтерии. Что будет соо</w:t>
      </w:r>
      <w:r w:rsidRPr="00AB48E8">
        <w:rPr>
          <w:sz w:val="26"/>
          <w:szCs w:val="26"/>
        </w:rPr>
        <w:t>б</w:t>
      </w:r>
      <w:r w:rsidRPr="00AB48E8">
        <w:rPr>
          <w:sz w:val="26"/>
          <w:szCs w:val="26"/>
        </w:rPr>
        <w:t>щено в бланке-ответе лечащему врачу в случае подтверждения клинического ди</w:t>
      </w:r>
      <w:r w:rsidRPr="00AB48E8">
        <w:rPr>
          <w:sz w:val="26"/>
          <w:szCs w:val="26"/>
        </w:rPr>
        <w:t>а</w:t>
      </w:r>
      <w:r w:rsidRPr="00AB48E8">
        <w:rPr>
          <w:sz w:val="26"/>
          <w:szCs w:val="26"/>
        </w:rPr>
        <w:t>гноза?</w:t>
      </w:r>
    </w:p>
    <w:p w:rsidR="00D913E7" w:rsidRPr="00AB48E8" w:rsidRDefault="00D913E7" w:rsidP="00D913E7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Какие меры следует принять в отношении лиц, контактировавших с больным ди</w:t>
      </w:r>
      <w:r w:rsidRPr="00AB48E8">
        <w:rPr>
          <w:sz w:val="26"/>
          <w:szCs w:val="26"/>
        </w:rPr>
        <w:t>ф</w:t>
      </w:r>
      <w:r w:rsidRPr="00AB48E8">
        <w:rPr>
          <w:sz w:val="26"/>
          <w:szCs w:val="26"/>
        </w:rPr>
        <w:t>терией? Обоснуйте их.</w:t>
      </w:r>
    </w:p>
    <w:p w:rsidR="000D0049" w:rsidRPr="00AB48E8" w:rsidRDefault="000D0049" w:rsidP="00474AEC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AB48E8">
        <w:rPr>
          <w:sz w:val="26"/>
          <w:szCs w:val="26"/>
        </w:rPr>
        <w:t>Бактерионосительство</w:t>
      </w:r>
      <w:proofErr w:type="spellEnd"/>
      <w:r w:rsidRPr="00AB48E8">
        <w:rPr>
          <w:sz w:val="26"/>
          <w:szCs w:val="26"/>
        </w:rPr>
        <w:t xml:space="preserve"> возбудителя дифтерии: значение, микробиологическая диагностика.</w:t>
      </w:r>
    </w:p>
    <w:p w:rsidR="00C63579" w:rsidRPr="00AB48E8" w:rsidRDefault="00C63579" w:rsidP="00474AEC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Препараты, применяемые для специфической профилактики и терапии дифтерии. Обоснуйте тактику их применения.</w:t>
      </w:r>
    </w:p>
    <w:p w:rsidR="000D0049" w:rsidRPr="00AB48E8" w:rsidRDefault="000D0049" w:rsidP="00474AEC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Обоснуйте выбор препаратов для экстренной профилактики дифтерии при непосредственной угрозе заражения. Тактика их введения.</w:t>
      </w:r>
    </w:p>
    <w:p w:rsidR="00C63579" w:rsidRPr="00AB48E8" w:rsidRDefault="00C63579" w:rsidP="00474AEC">
      <w:pPr>
        <w:jc w:val="both"/>
        <w:rPr>
          <w:sz w:val="26"/>
          <w:szCs w:val="26"/>
        </w:rPr>
      </w:pPr>
    </w:p>
    <w:p w:rsidR="00826FD0" w:rsidRPr="00AB48E8" w:rsidRDefault="00826FD0" w:rsidP="00826FD0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Биологические особенности микобактерий туберкулеза, связанные с высоким содержанием липидов в микробной клетке; их значение в микробиологической диагностике забол</w:t>
      </w:r>
      <w:r w:rsidRPr="00AB48E8">
        <w:rPr>
          <w:sz w:val="26"/>
          <w:szCs w:val="26"/>
        </w:rPr>
        <w:t>е</w:t>
      </w:r>
      <w:r w:rsidRPr="00AB48E8">
        <w:rPr>
          <w:sz w:val="26"/>
          <w:szCs w:val="26"/>
        </w:rPr>
        <w:t xml:space="preserve">вания. </w:t>
      </w:r>
    </w:p>
    <w:p w:rsidR="00826FD0" w:rsidRPr="00AB48E8" w:rsidRDefault="00826FD0" w:rsidP="00826FD0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Биологические особенности микобактерий туберкулеза, связанные с высоким содержанием липидов в микробной клетке; их значение в патогенезе развития заболевания и ра</w:t>
      </w:r>
      <w:r w:rsidRPr="00AB48E8">
        <w:rPr>
          <w:sz w:val="26"/>
          <w:szCs w:val="26"/>
        </w:rPr>
        <w:t>з</w:t>
      </w:r>
      <w:r w:rsidRPr="00AB48E8">
        <w:rPr>
          <w:sz w:val="26"/>
          <w:szCs w:val="26"/>
        </w:rPr>
        <w:t>витии иммунитете.</w:t>
      </w:r>
    </w:p>
    <w:p w:rsidR="00C63579" w:rsidRPr="00AB48E8" w:rsidRDefault="00C63579" w:rsidP="00474AEC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AB48E8">
        <w:rPr>
          <w:sz w:val="26"/>
          <w:szCs w:val="26"/>
        </w:rPr>
        <w:t>Культуральные</w:t>
      </w:r>
      <w:proofErr w:type="spellEnd"/>
      <w:r w:rsidRPr="00AB48E8">
        <w:rPr>
          <w:sz w:val="26"/>
          <w:szCs w:val="26"/>
        </w:rPr>
        <w:t xml:space="preserve"> свойства возбудителей туберкулеза, определяющие особенности бактериологического метода диагностики.</w:t>
      </w:r>
    </w:p>
    <w:p w:rsidR="00826FD0" w:rsidRPr="00AB48E8" w:rsidRDefault="00826FD0" w:rsidP="00826FD0">
      <w:pPr>
        <w:pStyle w:val="a3"/>
        <w:numPr>
          <w:ilvl w:val="0"/>
          <w:numId w:val="1"/>
        </w:numPr>
        <w:ind w:left="357" w:hanging="357"/>
        <w:jc w:val="both"/>
        <w:rPr>
          <w:sz w:val="26"/>
          <w:szCs w:val="26"/>
        </w:rPr>
      </w:pPr>
      <w:r w:rsidRPr="00AB48E8">
        <w:rPr>
          <w:sz w:val="26"/>
          <w:szCs w:val="26"/>
        </w:rPr>
        <w:t>Факторы патогенности микобактерий туберкулеза и особенности патогенеза выз</w:t>
      </w:r>
      <w:r w:rsidRPr="00AB48E8">
        <w:rPr>
          <w:sz w:val="26"/>
          <w:szCs w:val="26"/>
        </w:rPr>
        <w:t>ы</w:t>
      </w:r>
      <w:r w:rsidRPr="00AB48E8">
        <w:rPr>
          <w:sz w:val="26"/>
          <w:szCs w:val="26"/>
        </w:rPr>
        <w:t>ваемых ими заболеваний.</w:t>
      </w:r>
    </w:p>
    <w:p w:rsidR="00B82F0E" w:rsidRPr="00AB48E8" w:rsidRDefault="00B82F0E" w:rsidP="00826FD0">
      <w:pPr>
        <w:pStyle w:val="a3"/>
        <w:numPr>
          <w:ilvl w:val="0"/>
          <w:numId w:val="1"/>
        </w:numPr>
        <w:ind w:left="357" w:hanging="357"/>
        <w:jc w:val="both"/>
        <w:rPr>
          <w:sz w:val="26"/>
          <w:szCs w:val="26"/>
        </w:rPr>
      </w:pPr>
      <w:r w:rsidRPr="00AB48E8">
        <w:rPr>
          <w:sz w:val="26"/>
          <w:szCs w:val="26"/>
        </w:rPr>
        <w:t>Факторы патогенности микобактерий туберкулеза и механизм их действия.</w:t>
      </w:r>
    </w:p>
    <w:p w:rsidR="00826FD0" w:rsidRPr="00AB48E8" w:rsidRDefault="00826FD0" w:rsidP="00826FD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Особенности эпидемиологии туберкулеза в Красноярском крае на современном этапе, назовите причины. Источники и пути передачи инфекции.</w:t>
      </w:r>
    </w:p>
    <w:p w:rsidR="00B82F0E" w:rsidRPr="00AB48E8" w:rsidRDefault="00B82F0E" w:rsidP="00B82F0E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Особенности микобактерий туберкулеза, определяющие развитие эпидемии тубе</w:t>
      </w:r>
      <w:r w:rsidRPr="00AB48E8">
        <w:rPr>
          <w:sz w:val="26"/>
          <w:szCs w:val="26"/>
        </w:rPr>
        <w:t>р</w:t>
      </w:r>
      <w:r w:rsidRPr="00AB48E8">
        <w:rPr>
          <w:sz w:val="26"/>
          <w:szCs w:val="26"/>
        </w:rPr>
        <w:t>кулеза на современном этапе.</w:t>
      </w:r>
    </w:p>
    <w:p w:rsidR="00B82F0E" w:rsidRPr="00AB48E8" w:rsidRDefault="00B82F0E" w:rsidP="00B82F0E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Особенности иммунитета при туберкулезе. Почему введение вакцины БЦЖ пров</w:t>
      </w:r>
      <w:r w:rsidRPr="00AB48E8">
        <w:rPr>
          <w:sz w:val="26"/>
          <w:szCs w:val="26"/>
        </w:rPr>
        <w:t>о</w:t>
      </w:r>
      <w:r w:rsidRPr="00AB48E8">
        <w:rPr>
          <w:sz w:val="26"/>
          <w:szCs w:val="26"/>
        </w:rPr>
        <w:t>дится в роддоме?</w:t>
      </w:r>
    </w:p>
    <w:p w:rsidR="000D0049" w:rsidRPr="00AB48E8" w:rsidRDefault="000D0049" w:rsidP="00474AE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Микроскопический метод микробиологической диагностики туберкулеза: материал, методы окраски, методы микроскопии. Способы повышения информативности микроскопического исследования.</w:t>
      </w:r>
    </w:p>
    <w:p w:rsidR="00C63579" w:rsidRPr="00AB48E8" w:rsidRDefault="00C63579" w:rsidP="00474AEC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lastRenderedPageBreak/>
        <w:t>Обосновать возможность использования микроскопического метода при микробиологической диагностике туберкулеза; его значение в микробиологической диагностике данной инфекции.</w:t>
      </w:r>
    </w:p>
    <w:p w:rsidR="00C63579" w:rsidRPr="00AB48E8" w:rsidRDefault="00C63579" w:rsidP="00474AEC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Особенности бактериологического метода при микробиологической диагностике туберкулеза; его значение в микробиологической диагностике данной инфекции.</w:t>
      </w:r>
    </w:p>
    <w:p w:rsidR="00B82F0E" w:rsidRPr="00AB48E8" w:rsidRDefault="00B82F0E" w:rsidP="00B82F0E">
      <w:pPr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Каковы объективные причины длительности бактериологической диагностики т</w:t>
      </w:r>
      <w:r w:rsidRPr="00AB48E8">
        <w:rPr>
          <w:sz w:val="26"/>
          <w:szCs w:val="26"/>
        </w:rPr>
        <w:t>у</w:t>
      </w:r>
      <w:r w:rsidRPr="00AB48E8">
        <w:rPr>
          <w:sz w:val="26"/>
          <w:szCs w:val="26"/>
        </w:rPr>
        <w:t xml:space="preserve">беркулеза. Какой современный метод </w:t>
      </w:r>
      <w:proofErr w:type="gramStart"/>
      <w:r w:rsidRPr="00AB48E8">
        <w:rPr>
          <w:sz w:val="26"/>
          <w:szCs w:val="26"/>
        </w:rPr>
        <w:t>экспресс-диагностики</w:t>
      </w:r>
      <w:proofErr w:type="gramEnd"/>
      <w:r w:rsidRPr="00AB48E8">
        <w:rPr>
          <w:sz w:val="26"/>
          <w:szCs w:val="26"/>
        </w:rPr>
        <w:t xml:space="preserve"> позволяет сократить сроки исслед</w:t>
      </w:r>
      <w:r w:rsidRPr="00AB48E8">
        <w:rPr>
          <w:sz w:val="26"/>
          <w:szCs w:val="26"/>
        </w:rPr>
        <w:t>о</w:t>
      </w:r>
      <w:r w:rsidRPr="00AB48E8">
        <w:rPr>
          <w:sz w:val="26"/>
          <w:szCs w:val="26"/>
        </w:rPr>
        <w:t>вания: его суть, достоинства.</w:t>
      </w:r>
    </w:p>
    <w:p w:rsidR="004F04A2" w:rsidRPr="00AB48E8" w:rsidRDefault="004F04A2" w:rsidP="00474AE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Аллергическая диагностика туберкулеза. Особенности метода на современном этапе. В какой возрастной группе этот метод является наиболее значимым и п</w:t>
      </w:r>
      <w:r w:rsidRPr="00AB48E8">
        <w:rPr>
          <w:sz w:val="26"/>
          <w:szCs w:val="26"/>
        </w:rPr>
        <w:t>о</w:t>
      </w:r>
      <w:r w:rsidRPr="00AB48E8">
        <w:rPr>
          <w:sz w:val="26"/>
          <w:szCs w:val="26"/>
        </w:rPr>
        <w:t>чему?</w:t>
      </w:r>
    </w:p>
    <w:p w:rsidR="000D0049" w:rsidRPr="00AB48E8" w:rsidRDefault="000D0049" w:rsidP="00474AE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AB48E8">
        <w:rPr>
          <w:sz w:val="26"/>
          <w:szCs w:val="26"/>
        </w:rPr>
        <w:t>Диаскинтест</w:t>
      </w:r>
      <w:proofErr w:type="spellEnd"/>
      <w:r w:rsidRPr="00AB48E8">
        <w:rPr>
          <w:sz w:val="26"/>
          <w:szCs w:val="26"/>
        </w:rPr>
        <w:t xml:space="preserve"> в микробиологической диагностике туберкулеза: состав, техника постановки,  назначение,  достоинства при его использовании.</w:t>
      </w:r>
    </w:p>
    <w:p w:rsidR="002E023F" w:rsidRPr="00AB48E8" w:rsidRDefault="002E023F" w:rsidP="00474AEC">
      <w:pPr>
        <w:jc w:val="both"/>
        <w:rPr>
          <w:sz w:val="26"/>
          <w:szCs w:val="26"/>
        </w:rPr>
      </w:pPr>
    </w:p>
    <w:p w:rsidR="00D913E7" w:rsidRPr="00AB48E8" w:rsidRDefault="00D913E7" w:rsidP="00B40F0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Факторы патогенности возбудителей коклюша; особенности патогенеза вызыва</w:t>
      </w:r>
      <w:r w:rsidRPr="00AB48E8">
        <w:rPr>
          <w:sz w:val="26"/>
          <w:szCs w:val="26"/>
        </w:rPr>
        <w:t>е</w:t>
      </w:r>
      <w:r w:rsidRPr="00AB48E8">
        <w:rPr>
          <w:sz w:val="26"/>
          <w:szCs w:val="26"/>
        </w:rPr>
        <w:t>мых ими заболевания.</w:t>
      </w:r>
    </w:p>
    <w:p w:rsidR="00826FD0" w:rsidRPr="00AB48E8" w:rsidRDefault="00826FD0" w:rsidP="00B40F0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Обосновать выбор методов микробиологической диагностики коклюша на пе</w:t>
      </w:r>
      <w:r w:rsidRPr="00AB48E8">
        <w:rPr>
          <w:sz w:val="26"/>
          <w:szCs w:val="26"/>
        </w:rPr>
        <w:t>р</w:t>
      </w:r>
      <w:r w:rsidRPr="00AB48E8">
        <w:rPr>
          <w:sz w:val="26"/>
          <w:szCs w:val="26"/>
        </w:rPr>
        <w:t>вой неделе заболевания. Что б</w:t>
      </w:r>
      <w:r w:rsidRPr="00AB48E8">
        <w:rPr>
          <w:sz w:val="26"/>
          <w:szCs w:val="26"/>
        </w:rPr>
        <w:t>у</w:t>
      </w:r>
      <w:r w:rsidRPr="00AB48E8">
        <w:rPr>
          <w:sz w:val="26"/>
          <w:szCs w:val="26"/>
        </w:rPr>
        <w:t>дет сообщено в бланке-ответе лечащему врачу в случае подтверждения клин</w:t>
      </w:r>
      <w:r w:rsidRPr="00AB48E8">
        <w:rPr>
          <w:sz w:val="26"/>
          <w:szCs w:val="26"/>
        </w:rPr>
        <w:t>и</w:t>
      </w:r>
      <w:r w:rsidRPr="00AB48E8">
        <w:rPr>
          <w:sz w:val="26"/>
          <w:szCs w:val="26"/>
        </w:rPr>
        <w:t>ческого диагноза?</w:t>
      </w:r>
    </w:p>
    <w:p w:rsidR="004F04A2" w:rsidRPr="00AB48E8" w:rsidRDefault="004F04A2" w:rsidP="00B40F0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Обосновать выбор методов ми</w:t>
      </w:r>
      <w:r w:rsidRPr="00AB48E8">
        <w:rPr>
          <w:sz w:val="26"/>
          <w:szCs w:val="26"/>
        </w:rPr>
        <w:t>к</w:t>
      </w:r>
      <w:r w:rsidRPr="00AB48E8">
        <w:rPr>
          <w:sz w:val="26"/>
          <w:szCs w:val="26"/>
        </w:rPr>
        <w:t>робиологической диагностики коклюша на третьей неделе заболевания. Что б</w:t>
      </w:r>
      <w:r w:rsidRPr="00AB48E8">
        <w:rPr>
          <w:sz w:val="26"/>
          <w:szCs w:val="26"/>
        </w:rPr>
        <w:t>у</w:t>
      </w:r>
      <w:r w:rsidRPr="00AB48E8">
        <w:rPr>
          <w:sz w:val="26"/>
          <w:szCs w:val="26"/>
        </w:rPr>
        <w:t>дет сообщено в бланке-ответе лечащему врачу в случае подтверждения клин</w:t>
      </w:r>
      <w:r w:rsidRPr="00AB48E8">
        <w:rPr>
          <w:sz w:val="26"/>
          <w:szCs w:val="26"/>
        </w:rPr>
        <w:t>и</w:t>
      </w:r>
      <w:r w:rsidRPr="00AB48E8">
        <w:rPr>
          <w:sz w:val="26"/>
          <w:szCs w:val="26"/>
        </w:rPr>
        <w:t>ческого диагноза?</w:t>
      </w:r>
    </w:p>
    <w:p w:rsidR="004F04A2" w:rsidRPr="00AB48E8" w:rsidRDefault="004F04A2" w:rsidP="00B40F06">
      <w:pPr>
        <w:pStyle w:val="a5"/>
        <w:ind w:left="360"/>
        <w:jc w:val="both"/>
        <w:rPr>
          <w:sz w:val="26"/>
          <w:szCs w:val="26"/>
        </w:rPr>
      </w:pPr>
    </w:p>
    <w:p w:rsidR="000D0049" w:rsidRPr="00AB48E8" w:rsidRDefault="000D0049" w:rsidP="00474AEC">
      <w:pPr>
        <w:jc w:val="both"/>
        <w:rPr>
          <w:sz w:val="26"/>
          <w:szCs w:val="26"/>
        </w:rPr>
      </w:pPr>
    </w:p>
    <w:p w:rsidR="00976BDE" w:rsidRDefault="00976BDE" w:rsidP="00D913E7">
      <w:pPr>
        <w:ind w:firstLine="708"/>
        <w:jc w:val="center"/>
        <w:rPr>
          <w:b/>
          <w:sz w:val="26"/>
          <w:szCs w:val="26"/>
        </w:rPr>
      </w:pPr>
    </w:p>
    <w:p w:rsidR="00D913E7" w:rsidRPr="00AB48E8" w:rsidRDefault="00D913E7" w:rsidP="00D913E7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AB48E8">
        <w:rPr>
          <w:b/>
          <w:sz w:val="26"/>
          <w:szCs w:val="26"/>
        </w:rPr>
        <w:t>МЕДИЦИНСКИЕ ИММУНОБИОЛОГИЧЕСКИЕ ПРЕПАРАТЫ (МИБП)</w:t>
      </w:r>
    </w:p>
    <w:p w:rsidR="00D913E7" w:rsidRPr="00AB48E8" w:rsidRDefault="00D913E7" w:rsidP="00D913E7">
      <w:pPr>
        <w:ind w:firstLine="708"/>
        <w:jc w:val="center"/>
        <w:rPr>
          <w:sz w:val="26"/>
          <w:szCs w:val="26"/>
        </w:rPr>
      </w:pPr>
      <w:r w:rsidRPr="00AB48E8">
        <w:rPr>
          <w:sz w:val="26"/>
          <w:szCs w:val="26"/>
          <w:u w:val="single"/>
        </w:rPr>
        <w:t>знать</w:t>
      </w:r>
      <w:r w:rsidRPr="00AB48E8">
        <w:rPr>
          <w:b/>
          <w:sz w:val="26"/>
          <w:szCs w:val="26"/>
        </w:rPr>
        <w:t>: что содержат, для чего и как применяются</w:t>
      </w:r>
      <w:r w:rsidRPr="00AB48E8">
        <w:rPr>
          <w:sz w:val="26"/>
          <w:szCs w:val="26"/>
        </w:rPr>
        <w:t>:</w:t>
      </w:r>
    </w:p>
    <w:p w:rsidR="00D913E7" w:rsidRPr="00AB48E8" w:rsidRDefault="00D913E7" w:rsidP="00D913E7">
      <w:pPr>
        <w:spacing w:before="240"/>
        <w:ind w:left="357"/>
        <w:jc w:val="center"/>
        <w:rPr>
          <w:b/>
          <w:sz w:val="26"/>
          <w:szCs w:val="26"/>
        </w:rPr>
      </w:pPr>
      <w:r w:rsidRPr="00AB48E8">
        <w:rPr>
          <w:b/>
          <w:sz w:val="26"/>
          <w:szCs w:val="26"/>
        </w:rPr>
        <w:t>Сыворотки диагностические</w:t>
      </w:r>
      <w:r w:rsidR="00D4743F" w:rsidRPr="00AB48E8">
        <w:rPr>
          <w:b/>
          <w:sz w:val="26"/>
          <w:szCs w:val="26"/>
        </w:rPr>
        <w:t xml:space="preserve">, </w:t>
      </w:r>
      <w:r w:rsidR="00D4743F" w:rsidRPr="00AB48E8">
        <w:rPr>
          <w:b/>
          <w:sz w:val="26"/>
          <w:szCs w:val="26"/>
        </w:rPr>
        <w:t>лечебно-профилактические и иммуноглобулины</w:t>
      </w:r>
    </w:p>
    <w:p w:rsidR="00976BDE" w:rsidRPr="00AB48E8" w:rsidRDefault="00976BDE" w:rsidP="00976BDE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Антитоксическая противодифтерийная сыворотка.</w:t>
      </w:r>
    </w:p>
    <w:p w:rsidR="00B82F0E" w:rsidRPr="00AB48E8" w:rsidRDefault="00B82F0E" w:rsidP="00D913E7">
      <w:pPr>
        <w:numPr>
          <w:ilvl w:val="0"/>
          <w:numId w:val="17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 xml:space="preserve">Агглютинирующая коклюшная сыворотка. </w:t>
      </w:r>
    </w:p>
    <w:p w:rsidR="00D913E7" w:rsidRPr="00AB48E8" w:rsidRDefault="00D913E7" w:rsidP="00D913E7">
      <w:pPr>
        <w:spacing w:before="240"/>
        <w:ind w:left="357"/>
        <w:jc w:val="center"/>
        <w:rPr>
          <w:b/>
          <w:sz w:val="26"/>
          <w:szCs w:val="26"/>
        </w:rPr>
      </w:pPr>
      <w:r w:rsidRPr="00AB48E8">
        <w:rPr>
          <w:b/>
          <w:sz w:val="26"/>
          <w:szCs w:val="26"/>
        </w:rPr>
        <w:t>Вакцины</w:t>
      </w:r>
    </w:p>
    <w:p w:rsidR="00D913E7" w:rsidRPr="00AB48E8" w:rsidRDefault="00D913E7" w:rsidP="00D913E7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АКДС.</w:t>
      </w:r>
    </w:p>
    <w:p w:rsidR="004F04A2" w:rsidRPr="00AB48E8" w:rsidRDefault="004F04A2" w:rsidP="00D913E7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 xml:space="preserve">АДС. </w:t>
      </w:r>
    </w:p>
    <w:p w:rsidR="00826FD0" w:rsidRPr="00AB48E8" w:rsidRDefault="00826FD0" w:rsidP="00826FD0">
      <w:pPr>
        <w:numPr>
          <w:ilvl w:val="0"/>
          <w:numId w:val="17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АДС-М.</w:t>
      </w:r>
    </w:p>
    <w:p w:rsidR="00976BDE" w:rsidRPr="00AB48E8" w:rsidRDefault="00976BDE" w:rsidP="00976BDE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АД-М-анатоксин.</w:t>
      </w:r>
    </w:p>
    <w:p w:rsidR="00826FD0" w:rsidRPr="00AB48E8" w:rsidRDefault="00826FD0" w:rsidP="00826FD0">
      <w:pPr>
        <w:numPr>
          <w:ilvl w:val="0"/>
          <w:numId w:val="17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БЦЖ.</w:t>
      </w:r>
    </w:p>
    <w:p w:rsidR="00D913E7" w:rsidRPr="00AB48E8" w:rsidRDefault="00D913E7" w:rsidP="00D913E7">
      <w:pPr>
        <w:spacing w:before="240"/>
        <w:ind w:left="357"/>
        <w:jc w:val="center"/>
        <w:rPr>
          <w:b/>
          <w:sz w:val="26"/>
          <w:szCs w:val="26"/>
        </w:rPr>
      </w:pPr>
      <w:proofErr w:type="spellStart"/>
      <w:r w:rsidRPr="00AB48E8">
        <w:rPr>
          <w:b/>
          <w:sz w:val="26"/>
          <w:szCs w:val="26"/>
        </w:rPr>
        <w:t>Диагностикумы</w:t>
      </w:r>
      <w:proofErr w:type="spellEnd"/>
    </w:p>
    <w:p w:rsidR="00B82F0E" w:rsidRDefault="00B82F0E" w:rsidP="00B40F06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proofErr w:type="spellStart"/>
      <w:r w:rsidRPr="00AB48E8">
        <w:rPr>
          <w:sz w:val="26"/>
          <w:szCs w:val="26"/>
        </w:rPr>
        <w:t>Эритроцитарный</w:t>
      </w:r>
      <w:proofErr w:type="spellEnd"/>
      <w:r w:rsidRPr="00AB48E8">
        <w:rPr>
          <w:sz w:val="26"/>
          <w:szCs w:val="26"/>
        </w:rPr>
        <w:t xml:space="preserve"> дифтерийный антигенный </w:t>
      </w:r>
      <w:proofErr w:type="spellStart"/>
      <w:r w:rsidRPr="00AB48E8">
        <w:rPr>
          <w:sz w:val="26"/>
          <w:szCs w:val="26"/>
        </w:rPr>
        <w:t>диагностикум</w:t>
      </w:r>
      <w:proofErr w:type="spellEnd"/>
      <w:r w:rsidR="00D4743F" w:rsidRPr="00AB48E8">
        <w:rPr>
          <w:sz w:val="26"/>
          <w:szCs w:val="26"/>
        </w:rPr>
        <w:t>.</w:t>
      </w:r>
      <w:r w:rsidRPr="00AB48E8">
        <w:rPr>
          <w:sz w:val="26"/>
          <w:szCs w:val="26"/>
        </w:rPr>
        <w:t xml:space="preserve"> </w:t>
      </w:r>
    </w:p>
    <w:p w:rsidR="00976BDE" w:rsidRPr="00AB48E8" w:rsidRDefault="00976BDE" w:rsidP="00976BDE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 xml:space="preserve">Паракоклюшный </w:t>
      </w:r>
      <w:proofErr w:type="spellStart"/>
      <w:r w:rsidRPr="00AB48E8">
        <w:rPr>
          <w:sz w:val="26"/>
          <w:szCs w:val="26"/>
        </w:rPr>
        <w:t>диагностикум</w:t>
      </w:r>
      <w:proofErr w:type="spellEnd"/>
      <w:r w:rsidRPr="00AB48E8">
        <w:rPr>
          <w:sz w:val="26"/>
          <w:szCs w:val="26"/>
        </w:rPr>
        <w:t xml:space="preserve">. </w:t>
      </w:r>
    </w:p>
    <w:p w:rsidR="00D913E7" w:rsidRPr="00AB48E8" w:rsidRDefault="00D913E7" w:rsidP="00D913E7">
      <w:pPr>
        <w:spacing w:before="240"/>
        <w:ind w:left="357"/>
        <w:jc w:val="center"/>
        <w:rPr>
          <w:b/>
          <w:sz w:val="26"/>
          <w:szCs w:val="26"/>
        </w:rPr>
      </w:pPr>
      <w:r w:rsidRPr="00AB48E8">
        <w:rPr>
          <w:b/>
          <w:sz w:val="26"/>
          <w:szCs w:val="26"/>
        </w:rPr>
        <w:t>Аллергены</w:t>
      </w:r>
    </w:p>
    <w:p w:rsidR="00D913E7" w:rsidRPr="00AB48E8" w:rsidRDefault="00D913E7" w:rsidP="00B40F06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proofErr w:type="spellStart"/>
      <w:r w:rsidRPr="00AB48E8">
        <w:rPr>
          <w:sz w:val="26"/>
          <w:szCs w:val="26"/>
        </w:rPr>
        <w:t>Диаскинтест</w:t>
      </w:r>
      <w:proofErr w:type="spellEnd"/>
      <w:r w:rsidRPr="00AB48E8">
        <w:rPr>
          <w:sz w:val="26"/>
          <w:szCs w:val="26"/>
        </w:rPr>
        <w:t>.</w:t>
      </w:r>
    </w:p>
    <w:p w:rsidR="00D913E7" w:rsidRPr="00AB48E8" w:rsidRDefault="00D913E7" w:rsidP="00B40F06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 w:rsidRPr="00AB48E8">
        <w:rPr>
          <w:sz w:val="26"/>
          <w:szCs w:val="26"/>
        </w:rPr>
        <w:t>Туберкулин.</w:t>
      </w:r>
    </w:p>
    <w:p w:rsidR="000D0049" w:rsidRPr="00AB48E8" w:rsidRDefault="000D0049" w:rsidP="00474AEC">
      <w:pPr>
        <w:jc w:val="both"/>
        <w:rPr>
          <w:sz w:val="26"/>
          <w:szCs w:val="26"/>
        </w:rPr>
      </w:pPr>
    </w:p>
    <w:sectPr w:rsidR="000D0049" w:rsidRPr="00AB48E8" w:rsidSect="00474AEC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6FC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607938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F06BF7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2D2E10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E35D5F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B47583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35191A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F73CC2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623299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996A9F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7F10E0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DAC7622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08D43A5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2ED5764"/>
    <w:multiLevelType w:val="hybridMultilevel"/>
    <w:tmpl w:val="D2BC27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175FB1"/>
    <w:multiLevelType w:val="hybridMultilevel"/>
    <w:tmpl w:val="F7E233AC"/>
    <w:lvl w:ilvl="0" w:tplc="C8E8F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F521A"/>
    <w:multiLevelType w:val="hybridMultilevel"/>
    <w:tmpl w:val="FAC4C1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8B57B28"/>
    <w:multiLevelType w:val="hybridMultilevel"/>
    <w:tmpl w:val="08E20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3760DF"/>
    <w:multiLevelType w:val="hybridMultilevel"/>
    <w:tmpl w:val="0BD067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FD55299"/>
    <w:multiLevelType w:val="hybridMultilevel"/>
    <w:tmpl w:val="6E4E4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13"/>
  </w:num>
  <w:num w:numId="15">
    <w:abstractNumId w:val="18"/>
  </w:num>
  <w:num w:numId="16">
    <w:abstractNumId w:val="16"/>
  </w:num>
  <w:num w:numId="17">
    <w:abstractNumId w:val="14"/>
  </w:num>
  <w:num w:numId="18">
    <w:abstractNumId w:val="15"/>
  </w:num>
  <w:num w:numId="19">
    <w:abstractNumId w:val="1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7"/>
  </w:num>
  <w:num w:numId="27">
    <w:abstractNumId w:val="4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C6"/>
    <w:rsid w:val="000D0049"/>
    <w:rsid w:val="002E023F"/>
    <w:rsid w:val="00474AEC"/>
    <w:rsid w:val="004F04A2"/>
    <w:rsid w:val="005674E0"/>
    <w:rsid w:val="005702C6"/>
    <w:rsid w:val="00826FD0"/>
    <w:rsid w:val="00976BDE"/>
    <w:rsid w:val="00AB48E8"/>
    <w:rsid w:val="00B40F06"/>
    <w:rsid w:val="00B82F0E"/>
    <w:rsid w:val="00C63579"/>
    <w:rsid w:val="00D4743F"/>
    <w:rsid w:val="00D913E7"/>
    <w:rsid w:val="00E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23F"/>
    <w:rPr>
      <w:sz w:val="24"/>
    </w:rPr>
  </w:style>
  <w:style w:type="character" w:customStyle="1" w:styleId="a4">
    <w:name w:val="Основной текст Знак"/>
    <w:basedOn w:val="a0"/>
    <w:link w:val="a3"/>
    <w:rsid w:val="002E02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0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23F"/>
    <w:rPr>
      <w:sz w:val="24"/>
    </w:rPr>
  </w:style>
  <w:style w:type="character" w:customStyle="1" w:styleId="a4">
    <w:name w:val="Основной текст Знак"/>
    <w:basedOn w:val="a0"/>
    <w:link w:val="a3"/>
    <w:rsid w:val="002E02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Пустовойтова</dc:creator>
  <cp:keywords/>
  <dc:description/>
  <cp:lastModifiedBy>Ирина М. Пустовойтова</cp:lastModifiedBy>
  <cp:revision>8</cp:revision>
  <dcterms:created xsi:type="dcterms:W3CDTF">2023-09-26T05:24:00Z</dcterms:created>
  <dcterms:modified xsi:type="dcterms:W3CDTF">2023-10-04T05:22:00Z</dcterms:modified>
</cp:coreProperties>
</file>