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1FFA" w14:textId="77777777" w:rsidR="008F01F0" w:rsidRDefault="008F01F0" w:rsidP="008F01F0">
      <w:pPr>
        <w:widowControl w:val="0"/>
        <w:autoSpaceDE w:val="0"/>
        <w:autoSpaceDN w:val="0"/>
        <w:spacing w:before="75"/>
        <w:ind w:left="-993"/>
        <w:rPr>
          <w:rFonts w:eastAsia="Times New Roman" w:cs="Times New Roman"/>
          <w:b/>
          <w:bCs/>
          <w:color w:val="000000" w:themeColor="text1"/>
          <w:sz w:val="28"/>
          <w:szCs w:val="28"/>
          <w:lang w:bidi="ru-RU"/>
        </w:rPr>
      </w:pPr>
      <w:r>
        <w:rPr>
          <w:noProof/>
        </w:rPr>
        <w:drawing>
          <wp:inline distT="0" distB="0" distL="0" distR="0" wp14:anchorId="76D953A6" wp14:editId="4EA45352">
            <wp:extent cx="6736080" cy="8648700"/>
            <wp:effectExtent l="0" t="0" r="7620" b="0"/>
            <wp:docPr id="1"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6080" cy="8648700"/>
                    </a:xfrm>
                    <a:prstGeom prst="rect">
                      <a:avLst/>
                    </a:prstGeom>
                    <a:noFill/>
                    <a:ln>
                      <a:noFill/>
                    </a:ln>
                  </pic:spPr>
                </pic:pic>
              </a:graphicData>
            </a:graphic>
          </wp:inline>
        </w:drawing>
      </w:r>
    </w:p>
    <w:p w14:paraId="70FA005F" w14:textId="77777777" w:rsidR="008F01F0" w:rsidRDefault="008F01F0" w:rsidP="008F01F0">
      <w:pPr>
        <w:widowControl w:val="0"/>
        <w:autoSpaceDE w:val="0"/>
        <w:autoSpaceDN w:val="0"/>
        <w:spacing w:before="75"/>
        <w:ind w:left="-993"/>
        <w:rPr>
          <w:rFonts w:eastAsia="Times New Roman" w:cs="Times New Roman"/>
          <w:b/>
          <w:bCs/>
          <w:color w:val="000000" w:themeColor="text1"/>
          <w:sz w:val="28"/>
          <w:szCs w:val="28"/>
          <w:lang w:bidi="ru-RU"/>
        </w:rPr>
      </w:pPr>
    </w:p>
    <w:p w14:paraId="2CFB4632" w14:textId="77777777" w:rsidR="008F01F0" w:rsidRDefault="008F01F0" w:rsidP="008F01F0">
      <w:pPr>
        <w:widowControl w:val="0"/>
        <w:autoSpaceDE w:val="0"/>
        <w:autoSpaceDN w:val="0"/>
        <w:spacing w:before="75"/>
        <w:rPr>
          <w:rFonts w:eastAsia="Times New Roman" w:cs="Times New Roman"/>
          <w:b/>
          <w:bCs/>
          <w:color w:val="000000" w:themeColor="text1"/>
          <w:sz w:val="28"/>
          <w:szCs w:val="28"/>
          <w:lang w:bidi="ru-RU"/>
        </w:rPr>
      </w:pPr>
    </w:p>
    <w:p w14:paraId="4367B37A" w14:textId="111D52B9" w:rsidR="00CC4491" w:rsidRPr="00CC4491" w:rsidRDefault="00CC4491" w:rsidP="008F01F0">
      <w:pPr>
        <w:widowControl w:val="0"/>
        <w:autoSpaceDE w:val="0"/>
        <w:autoSpaceDN w:val="0"/>
        <w:spacing w:before="75"/>
        <w:rPr>
          <w:rFonts w:eastAsia="Times New Roman" w:cs="Times New Roman"/>
          <w:color w:val="000000" w:themeColor="text1"/>
          <w:sz w:val="28"/>
          <w:szCs w:val="28"/>
          <w:lang w:bidi="ru-RU"/>
        </w:rPr>
      </w:pPr>
      <w:r w:rsidRPr="00CC4491">
        <w:rPr>
          <w:rFonts w:eastAsia="Times New Roman" w:cs="Times New Roman"/>
          <w:b/>
          <w:bCs/>
          <w:color w:val="000000" w:themeColor="text1"/>
          <w:sz w:val="28"/>
          <w:szCs w:val="28"/>
          <w:lang w:bidi="ru-RU"/>
        </w:rPr>
        <w:lastRenderedPageBreak/>
        <w:t>Содержание</w:t>
      </w:r>
      <w:r w:rsidRPr="00CC4491">
        <w:rPr>
          <w:rFonts w:eastAsia="Times New Roman" w:cs="Times New Roman"/>
          <w:color w:val="000000" w:themeColor="text1"/>
          <w:sz w:val="28"/>
          <w:szCs w:val="28"/>
          <w:lang w:bidi="ru-RU"/>
        </w:rPr>
        <w:t>:</w:t>
      </w:r>
    </w:p>
    <w:p w14:paraId="7C5D390A" w14:textId="313D4DA6" w:rsidR="00CC4491" w:rsidRPr="00CC4491" w:rsidRDefault="005E637D" w:rsidP="005E637D">
      <w:pPr>
        <w:widowControl w:val="0"/>
        <w:tabs>
          <w:tab w:val="left" w:pos="840"/>
          <w:tab w:val="left" w:pos="841"/>
        </w:tabs>
        <w:autoSpaceDE w:val="0"/>
        <w:autoSpaceDN w:val="0"/>
        <w:spacing w:before="139"/>
        <w:rPr>
          <w:rFonts w:eastAsia="Times New Roman" w:cs="Times New Roman"/>
          <w:color w:val="000000" w:themeColor="text1"/>
          <w:sz w:val="28"/>
          <w:lang w:bidi="ru-RU"/>
        </w:rPr>
      </w:pPr>
      <w:r>
        <w:rPr>
          <w:rFonts w:eastAsia="Times New Roman" w:cs="Times New Roman"/>
          <w:color w:val="000000" w:themeColor="text1"/>
          <w:sz w:val="28"/>
          <w:lang w:bidi="ru-RU"/>
        </w:rPr>
        <w:t>1.</w:t>
      </w:r>
      <w:r w:rsidR="00297BC9">
        <w:rPr>
          <w:rFonts w:eastAsia="Times New Roman" w:cs="Times New Roman"/>
          <w:color w:val="000000" w:themeColor="text1"/>
          <w:sz w:val="28"/>
          <w:lang w:bidi="ru-RU"/>
        </w:rPr>
        <w:t xml:space="preserve"> </w:t>
      </w:r>
      <w:r w:rsidR="00CC4491" w:rsidRPr="00CC4491">
        <w:rPr>
          <w:rFonts w:eastAsia="Times New Roman" w:cs="Times New Roman"/>
          <w:color w:val="000000" w:themeColor="text1"/>
          <w:sz w:val="28"/>
          <w:lang w:bidi="ru-RU"/>
        </w:rPr>
        <w:t>Введение</w:t>
      </w:r>
    </w:p>
    <w:p w14:paraId="29AEAF26" w14:textId="54D0EAC4" w:rsidR="00642FCD" w:rsidRDefault="005E637D" w:rsidP="005E637D">
      <w:pPr>
        <w:widowControl w:val="0"/>
        <w:tabs>
          <w:tab w:val="left" w:pos="840"/>
          <w:tab w:val="left" w:pos="841"/>
        </w:tabs>
        <w:autoSpaceDE w:val="0"/>
        <w:autoSpaceDN w:val="0"/>
        <w:spacing w:before="134"/>
        <w:rPr>
          <w:rFonts w:eastAsia="Times New Roman" w:cs="Times New Roman"/>
          <w:color w:val="000000" w:themeColor="text1"/>
          <w:sz w:val="28"/>
          <w:lang w:bidi="ru-RU"/>
        </w:rPr>
      </w:pPr>
      <w:r>
        <w:rPr>
          <w:rFonts w:eastAsia="Times New Roman" w:cs="Times New Roman"/>
          <w:color w:val="000000" w:themeColor="text1"/>
          <w:sz w:val="28"/>
          <w:lang w:bidi="ru-RU"/>
        </w:rPr>
        <w:t>2.</w:t>
      </w:r>
      <w:r w:rsidR="00297BC9">
        <w:rPr>
          <w:rFonts w:eastAsia="Times New Roman" w:cs="Times New Roman"/>
          <w:color w:val="000000" w:themeColor="text1"/>
          <w:sz w:val="28"/>
          <w:lang w:bidi="ru-RU"/>
        </w:rPr>
        <w:t xml:space="preserve"> </w:t>
      </w:r>
      <w:r w:rsidR="001026B4">
        <w:rPr>
          <w:rFonts w:eastAsia="Times New Roman" w:cs="Times New Roman"/>
          <w:color w:val="000000" w:themeColor="text1"/>
          <w:sz w:val="28"/>
          <w:lang w:bidi="ru-RU"/>
        </w:rPr>
        <w:t xml:space="preserve">Определение </w:t>
      </w:r>
    </w:p>
    <w:p w14:paraId="27FE2E2C" w14:textId="7E41C4F1" w:rsidR="005A36D8" w:rsidRDefault="005E637D" w:rsidP="00C9324C">
      <w:pPr>
        <w:widowControl w:val="0"/>
        <w:tabs>
          <w:tab w:val="left" w:pos="840"/>
          <w:tab w:val="left" w:pos="841"/>
        </w:tabs>
        <w:autoSpaceDE w:val="0"/>
        <w:autoSpaceDN w:val="0"/>
        <w:spacing w:before="134"/>
        <w:rPr>
          <w:rFonts w:eastAsia="Times New Roman" w:cs="Times New Roman"/>
          <w:color w:val="000000" w:themeColor="text1"/>
          <w:sz w:val="28"/>
          <w:lang w:bidi="ru-RU"/>
        </w:rPr>
      </w:pPr>
      <w:r>
        <w:rPr>
          <w:rFonts w:eastAsia="Times New Roman" w:cs="Times New Roman"/>
          <w:color w:val="000000" w:themeColor="text1"/>
          <w:sz w:val="28"/>
          <w:lang w:bidi="ru-RU"/>
        </w:rPr>
        <w:t>3.</w:t>
      </w:r>
      <w:r w:rsidR="00297BC9">
        <w:rPr>
          <w:rFonts w:eastAsia="Times New Roman" w:cs="Times New Roman"/>
          <w:color w:val="000000" w:themeColor="text1"/>
          <w:sz w:val="28"/>
          <w:lang w:bidi="ru-RU"/>
        </w:rPr>
        <w:t xml:space="preserve"> </w:t>
      </w:r>
      <w:r w:rsidR="00E57BDC">
        <w:rPr>
          <w:rFonts w:eastAsia="Times New Roman" w:cs="Times New Roman"/>
          <w:color w:val="000000" w:themeColor="text1"/>
          <w:sz w:val="28"/>
          <w:lang w:bidi="ru-RU"/>
        </w:rPr>
        <w:t>Классификация</w:t>
      </w:r>
    </w:p>
    <w:p w14:paraId="4B731E11" w14:textId="47D450BE" w:rsidR="005A36D8" w:rsidRDefault="005A36D8" w:rsidP="00C9324C">
      <w:pPr>
        <w:widowControl w:val="0"/>
        <w:tabs>
          <w:tab w:val="left" w:pos="840"/>
          <w:tab w:val="left" w:pos="841"/>
        </w:tabs>
        <w:autoSpaceDE w:val="0"/>
        <w:autoSpaceDN w:val="0"/>
        <w:spacing w:before="134"/>
        <w:rPr>
          <w:rFonts w:eastAsia="Times New Roman" w:cs="Times New Roman"/>
          <w:color w:val="000000" w:themeColor="text1"/>
          <w:sz w:val="28"/>
          <w:lang w:bidi="ru-RU"/>
        </w:rPr>
      </w:pPr>
      <w:r>
        <w:rPr>
          <w:rFonts w:eastAsia="Times New Roman" w:cs="Times New Roman"/>
          <w:color w:val="000000" w:themeColor="text1"/>
          <w:sz w:val="28"/>
          <w:lang w:bidi="ru-RU"/>
        </w:rPr>
        <w:t xml:space="preserve">4. </w:t>
      </w:r>
      <w:r w:rsidR="00E57BDC">
        <w:rPr>
          <w:rFonts w:eastAsia="Times New Roman" w:cs="Times New Roman"/>
          <w:color w:val="000000" w:themeColor="text1"/>
          <w:sz w:val="28"/>
          <w:lang w:bidi="ru-RU"/>
        </w:rPr>
        <w:t>Методы лечения и профилактика</w:t>
      </w:r>
    </w:p>
    <w:p w14:paraId="2B867786" w14:textId="0A0DE436" w:rsidR="00405827" w:rsidRPr="00CC4491" w:rsidRDefault="00405827" w:rsidP="005E637D">
      <w:pPr>
        <w:widowControl w:val="0"/>
        <w:tabs>
          <w:tab w:val="left" w:pos="840"/>
          <w:tab w:val="left" w:pos="841"/>
        </w:tabs>
        <w:autoSpaceDE w:val="0"/>
        <w:autoSpaceDN w:val="0"/>
        <w:spacing w:before="139"/>
        <w:rPr>
          <w:rFonts w:eastAsia="Times New Roman" w:cs="Times New Roman"/>
          <w:color w:val="000000" w:themeColor="text1"/>
          <w:sz w:val="28"/>
          <w:lang w:bidi="ru-RU"/>
        </w:rPr>
      </w:pPr>
      <w:r>
        <w:rPr>
          <w:rFonts w:eastAsia="Times New Roman" w:cs="Times New Roman"/>
          <w:color w:val="000000" w:themeColor="text1"/>
          <w:sz w:val="28"/>
          <w:lang w:bidi="ru-RU"/>
        </w:rPr>
        <w:t>5.</w:t>
      </w:r>
      <w:r w:rsidR="00297BC9">
        <w:rPr>
          <w:rFonts w:eastAsia="Times New Roman" w:cs="Times New Roman"/>
          <w:color w:val="000000" w:themeColor="text1"/>
          <w:sz w:val="28"/>
          <w:lang w:bidi="ru-RU"/>
        </w:rPr>
        <w:t xml:space="preserve"> </w:t>
      </w:r>
      <w:r>
        <w:rPr>
          <w:rFonts w:eastAsia="Times New Roman" w:cs="Times New Roman"/>
          <w:color w:val="000000" w:themeColor="text1"/>
          <w:sz w:val="28"/>
          <w:lang w:bidi="ru-RU"/>
        </w:rPr>
        <w:t>Литература</w:t>
      </w:r>
    </w:p>
    <w:p w14:paraId="2E2640AC" w14:textId="77777777" w:rsidR="00CC4491" w:rsidRDefault="00CC4491" w:rsidP="00844D97">
      <w:pPr>
        <w:rPr>
          <w:rFonts w:ascii="Times New Roman" w:hAnsi="Times New Roman" w:cs="Times New Roman"/>
          <w:sz w:val="28"/>
          <w:szCs w:val="28"/>
        </w:rPr>
      </w:pPr>
    </w:p>
    <w:p w14:paraId="6D631F3C" w14:textId="77777777" w:rsidR="00CC4491" w:rsidRDefault="00CC4491" w:rsidP="00844D97">
      <w:pPr>
        <w:rPr>
          <w:rFonts w:ascii="Times New Roman" w:hAnsi="Times New Roman" w:cs="Times New Roman"/>
          <w:sz w:val="28"/>
          <w:szCs w:val="28"/>
        </w:rPr>
      </w:pPr>
    </w:p>
    <w:p w14:paraId="6688B959" w14:textId="77777777" w:rsidR="00CC4491" w:rsidRDefault="00CC4491" w:rsidP="00844D97">
      <w:pPr>
        <w:rPr>
          <w:rFonts w:ascii="Times New Roman" w:hAnsi="Times New Roman" w:cs="Times New Roman"/>
          <w:sz w:val="28"/>
          <w:szCs w:val="28"/>
        </w:rPr>
      </w:pPr>
    </w:p>
    <w:p w14:paraId="554539DD" w14:textId="77777777" w:rsidR="00CC4491" w:rsidRDefault="00CC4491" w:rsidP="00844D97">
      <w:pPr>
        <w:rPr>
          <w:rFonts w:ascii="Times New Roman" w:hAnsi="Times New Roman" w:cs="Times New Roman"/>
          <w:sz w:val="28"/>
          <w:szCs w:val="28"/>
        </w:rPr>
      </w:pPr>
    </w:p>
    <w:p w14:paraId="63FD8B0B" w14:textId="77777777" w:rsidR="00CC4491" w:rsidRDefault="00CC4491" w:rsidP="00844D97">
      <w:pPr>
        <w:rPr>
          <w:rFonts w:ascii="Times New Roman" w:hAnsi="Times New Roman" w:cs="Times New Roman"/>
          <w:sz w:val="28"/>
          <w:szCs w:val="28"/>
        </w:rPr>
      </w:pPr>
    </w:p>
    <w:p w14:paraId="00ADDEDF" w14:textId="77777777" w:rsidR="00CC4491" w:rsidRDefault="00CC4491" w:rsidP="00844D97">
      <w:pPr>
        <w:rPr>
          <w:rFonts w:ascii="Times New Roman" w:hAnsi="Times New Roman" w:cs="Times New Roman"/>
          <w:sz w:val="28"/>
          <w:szCs w:val="28"/>
        </w:rPr>
      </w:pPr>
    </w:p>
    <w:p w14:paraId="58B5787D" w14:textId="77777777" w:rsidR="00CC4491" w:rsidRDefault="00CC4491" w:rsidP="00844D97">
      <w:pPr>
        <w:rPr>
          <w:rFonts w:ascii="Times New Roman" w:hAnsi="Times New Roman" w:cs="Times New Roman"/>
          <w:sz w:val="28"/>
          <w:szCs w:val="28"/>
        </w:rPr>
      </w:pPr>
    </w:p>
    <w:p w14:paraId="51F54173" w14:textId="77777777" w:rsidR="00CC4491" w:rsidRDefault="00CC4491" w:rsidP="00844D97">
      <w:pPr>
        <w:rPr>
          <w:rFonts w:ascii="Times New Roman" w:hAnsi="Times New Roman" w:cs="Times New Roman"/>
          <w:sz w:val="28"/>
          <w:szCs w:val="28"/>
        </w:rPr>
      </w:pPr>
    </w:p>
    <w:p w14:paraId="59943CD7" w14:textId="77777777" w:rsidR="00CC4491" w:rsidRDefault="00CC4491" w:rsidP="00844D97">
      <w:pPr>
        <w:rPr>
          <w:rFonts w:ascii="Times New Roman" w:hAnsi="Times New Roman" w:cs="Times New Roman"/>
          <w:sz w:val="28"/>
          <w:szCs w:val="28"/>
        </w:rPr>
      </w:pPr>
    </w:p>
    <w:p w14:paraId="36354E08" w14:textId="77777777" w:rsidR="00CC4491" w:rsidRDefault="00CC4491" w:rsidP="00844D97">
      <w:pPr>
        <w:rPr>
          <w:rFonts w:ascii="Times New Roman" w:hAnsi="Times New Roman" w:cs="Times New Roman"/>
          <w:sz w:val="28"/>
          <w:szCs w:val="28"/>
        </w:rPr>
      </w:pPr>
    </w:p>
    <w:p w14:paraId="22DABB48" w14:textId="77777777" w:rsidR="00CC4491" w:rsidRDefault="00CC4491" w:rsidP="00844D97">
      <w:pPr>
        <w:rPr>
          <w:rFonts w:ascii="Times New Roman" w:hAnsi="Times New Roman" w:cs="Times New Roman"/>
          <w:sz w:val="28"/>
          <w:szCs w:val="28"/>
        </w:rPr>
      </w:pPr>
    </w:p>
    <w:p w14:paraId="531A9A11" w14:textId="77777777" w:rsidR="00CC4491" w:rsidRDefault="00CC4491" w:rsidP="00844D97">
      <w:pPr>
        <w:rPr>
          <w:rFonts w:ascii="Times New Roman" w:hAnsi="Times New Roman" w:cs="Times New Roman"/>
          <w:sz w:val="28"/>
          <w:szCs w:val="28"/>
        </w:rPr>
      </w:pPr>
    </w:p>
    <w:p w14:paraId="04DC866B" w14:textId="77777777" w:rsidR="00CC4491" w:rsidRDefault="00CC4491" w:rsidP="00844D97">
      <w:pPr>
        <w:rPr>
          <w:rFonts w:ascii="Times New Roman" w:hAnsi="Times New Roman" w:cs="Times New Roman"/>
          <w:sz w:val="28"/>
          <w:szCs w:val="28"/>
        </w:rPr>
      </w:pPr>
    </w:p>
    <w:p w14:paraId="5354A0B1" w14:textId="77777777" w:rsidR="00CC4491" w:rsidRDefault="00CC4491" w:rsidP="00844D97">
      <w:pPr>
        <w:rPr>
          <w:rFonts w:ascii="Times New Roman" w:hAnsi="Times New Roman" w:cs="Times New Roman"/>
          <w:sz w:val="28"/>
          <w:szCs w:val="28"/>
        </w:rPr>
      </w:pPr>
    </w:p>
    <w:p w14:paraId="19A765F1" w14:textId="77777777" w:rsidR="00CC4491" w:rsidRDefault="00CC4491" w:rsidP="00844D97">
      <w:pPr>
        <w:rPr>
          <w:rFonts w:ascii="Times New Roman" w:hAnsi="Times New Roman" w:cs="Times New Roman"/>
          <w:sz w:val="28"/>
          <w:szCs w:val="28"/>
        </w:rPr>
      </w:pPr>
    </w:p>
    <w:p w14:paraId="4FF196AA" w14:textId="77777777" w:rsidR="00CC4491" w:rsidRDefault="00CC4491" w:rsidP="00844D97">
      <w:pPr>
        <w:rPr>
          <w:rFonts w:ascii="Times New Roman" w:hAnsi="Times New Roman" w:cs="Times New Roman"/>
          <w:sz w:val="28"/>
          <w:szCs w:val="28"/>
        </w:rPr>
      </w:pPr>
    </w:p>
    <w:p w14:paraId="3114002C" w14:textId="77777777" w:rsidR="00CC4491" w:rsidRDefault="00CC4491" w:rsidP="00844D97">
      <w:pPr>
        <w:rPr>
          <w:rFonts w:ascii="Times New Roman" w:hAnsi="Times New Roman" w:cs="Times New Roman"/>
          <w:sz w:val="28"/>
          <w:szCs w:val="28"/>
        </w:rPr>
      </w:pPr>
    </w:p>
    <w:p w14:paraId="1E04B35E" w14:textId="77777777" w:rsidR="00CC4491" w:rsidRDefault="00CC4491" w:rsidP="00844D97">
      <w:pPr>
        <w:rPr>
          <w:rFonts w:ascii="Times New Roman" w:hAnsi="Times New Roman" w:cs="Times New Roman"/>
          <w:sz w:val="28"/>
          <w:szCs w:val="28"/>
        </w:rPr>
      </w:pPr>
    </w:p>
    <w:p w14:paraId="079E187F" w14:textId="77777777" w:rsidR="00CC4491" w:rsidRDefault="00CC4491" w:rsidP="00844D97">
      <w:pPr>
        <w:rPr>
          <w:rFonts w:ascii="Times New Roman" w:hAnsi="Times New Roman" w:cs="Times New Roman"/>
          <w:sz w:val="28"/>
          <w:szCs w:val="28"/>
        </w:rPr>
      </w:pPr>
    </w:p>
    <w:p w14:paraId="4454D615" w14:textId="77777777" w:rsidR="00CC4491" w:rsidRDefault="00CC4491" w:rsidP="00844D97">
      <w:pPr>
        <w:rPr>
          <w:rFonts w:ascii="Times New Roman" w:hAnsi="Times New Roman" w:cs="Times New Roman"/>
          <w:sz w:val="28"/>
          <w:szCs w:val="28"/>
        </w:rPr>
      </w:pPr>
    </w:p>
    <w:p w14:paraId="3FECF297" w14:textId="77777777" w:rsidR="00CC4491" w:rsidRDefault="00CC4491" w:rsidP="00844D97">
      <w:pPr>
        <w:rPr>
          <w:rFonts w:ascii="Times New Roman" w:hAnsi="Times New Roman" w:cs="Times New Roman"/>
          <w:sz w:val="28"/>
          <w:szCs w:val="28"/>
        </w:rPr>
      </w:pPr>
    </w:p>
    <w:p w14:paraId="660F1289" w14:textId="77777777" w:rsidR="00CC4491" w:rsidRDefault="00CC4491" w:rsidP="00844D97">
      <w:pPr>
        <w:rPr>
          <w:rFonts w:ascii="Times New Roman" w:hAnsi="Times New Roman" w:cs="Times New Roman"/>
          <w:sz w:val="28"/>
          <w:szCs w:val="28"/>
        </w:rPr>
      </w:pPr>
    </w:p>
    <w:p w14:paraId="1F054EFA" w14:textId="77777777" w:rsidR="00CC4491" w:rsidRDefault="00CC4491" w:rsidP="00844D97">
      <w:pPr>
        <w:rPr>
          <w:rFonts w:ascii="Times New Roman" w:hAnsi="Times New Roman" w:cs="Times New Roman"/>
          <w:sz w:val="28"/>
          <w:szCs w:val="28"/>
        </w:rPr>
      </w:pPr>
    </w:p>
    <w:p w14:paraId="686A1CF7" w14:textId="77777777" w:rsidR="00CC4491" w:rsidRDefault="00CC4491" w:rsidP="00844D97">
      <w:pPr>
        <w:rPr>
          <w:rFonts w:ascii="Times New Roman" w:hAnsi="Times New Roman" w:cs="Times New Roman"/>
          <w:sz w:val="28"/>
          <w:szCs w:val="28"/>
        </w:rPr>
      </w:pPr>
    </w:p>
    <w:p w14:paraId="1D990335" w14:textId="77777777" w:rsidR="00CC4491" w:rsidRDefault="00CC4491" w:rsidP="00844D97">
      <w:pPr>
        <w:rPr>
          <w:rFonts w:ascii="Times New Roman" w:hAnsi="Times New Roman" w:cs="Times New Roman"/>
          <w:sz w:val="28"/>
          <w:szCs w:val="28"/>
        </w:rPr>
      </w:pPr>
    </w:p>
    <w:p w14:paraId="7582ADC6" w14:textId="77777777" w:rsidR="00CC4491" w:rsidRDefault="00CC4491" w:rsidP="00844D97">
      <w:pPr>
        <w:rPr>
          <w:rFonts w:ascii="Times New Roman" w:hAnsi="Times New Roman" w:cs="Times New Roman"/>
          <w:sz w:val="28"/>
          <w:szCs w:val="28"/>
        </w:rPr>
      </w:pPr>
    </w:p>
    <w:p w14:paraId="1BC42543" w14:textId="77777777" w:rsidR="00CC4491" w:rsidRDefault="00CC4491" w:rsidP="00844D97">
      <w:pPr>
        <w:rPr>
          <w:rFonts w:ascii="Times New Roman" w:hAnsi="Times New Roman" w:cs="Times New Roman"/>
          <w:sz w:val="28"/>
          <w:szCs w:val="28"/>
        </w:rPr>
      </w:pPr>
    </w:p>
    <w:p w14:paraId="0AE5AD0E" w14:textId="77777777" w:rsidR="00CC4491" w:rsidRDefault="00CC4491" w:rsidP="00844D97">
      <w:pPr>
        <w:rPr>
          <w:rFonts w:ascii="Times New Roman" w:hAnsi="Times New Roman" w:cs="Times New Roman"/>
          <w:sz w:val="28"/>
          <w:szCs w:val="28"/>
        </w:rPr>
      </w:pPr>
    </w:p>
    <w:p w14:paraId="571CD159" w14:textId="77777777" w:rsidR="00CC4491" w:rsidRDefault="00CC4491" w:rsidP="00844D97">
      <w:pPr>
        <w:rPr>
          <w:rFonts w:ascii="Times New Roman" w:hAnsi="Times New Roman" w:cs="Times New Roman"/>
          <w:sz w:val="28"/>
          <w:szCs w:val="28"/>
        </w:rPr>
      </w:pPr>
    </w:p>
    <w:p w14:paraId="75D4226A" w14:textId="77777777" w:rsidR="00CC4491" w:rsidRDefault="00CC4491" w:rsidP="00844D97">
      <w:pPr>
        <w:rPr>
          <w:rFonts w:ascii="Times New Roman" w:hAnsi="Times New Roman" w:cs="Times New Roman"/>
          <w:sz w:val="28"/>
          <w:szCs w:val="28"/>
        </w:rPr>
      </w:pPr>
    </w:p>
    <w:p w14:paraId="3C65093E" w14:textId="77777777" w:rsidR="00CC4491" w:rsidRDefault="00CC4491" w:rsidP="00844D97">
      <w:pPr>
        <w:rPr>
          <w:rFonts w:ascii="Times New Roman" w:hAnsi="Times New Roman" w:cs="Times New Roman"/>
          <w:sz w:val="28"/>
          <w:szCs w:val="28"/>
        </w:rPr>
      </w:pPr>
    </w:p>
    <w:p w14:paraId="740F969F" w14:textId="77777777" w:rsidR="00CC4491" w:rsidRDefault="00CC4491" w:rsidP="00844D97">
      <w:pPr>
        <w:rPr>
          <w:rFonts w:ascii="Times New Roman" w:hAnsi="Times New Roman" w:cs="Times New Roman"/>
          <w:sz w:val="28"/>
          <w:szCs w:val="28"/>
        </w:rPr>
      </w:pPr>
    </w:p>
    <w:p w14:paraId="7783C911" w14:textId="77777777" w:rsidR="00CC4491" w:rsidRDefault="00CC4491" w:rsidP="00844D97">
      <w:pPr>
        <w:rPr>
          <w:rFonts w:ascii="Times New Roman" w:hAnsi="Times New Roman" w:cs="Times New Roman"/>
          <w:sz w:val="28"/>
          <w:szCs w:val="28"/>
        </w:rPr>
      </w:pPr>
    </w:p>
    <w:p w14:paraId="580520F2" w14:textId="77777777" w:rsidR="00CC4491" w:rsidRDefault="00CC4491" w:rsidP="00844D97">
      <w:pPr>
        <w:rPr>
          <w:rFonts w:ascii="Times New Roman" w:hAnsi="Times New Roman" w:cs="Times New Roman"/>
          <w:sz w:val="28"/>
          <w:szCs w:val="28"/>
        </w:rPr>
      </w:pPr>
    </w:p>
    <w:p w14:paraId="0D81E96E" w14:textId="77777777" w:rsidR="00CC4491" w:rsidRDefault="00CC4491" w:rsidP="00844D97">
      <w:pPr>
        <w:rPr>
          <w:rFonts w:ascii="Times New Roman" w:hAnsi="Times New Roman" w:cs="Times New Roman"/>
          <w:sz w:val="28"/>
          <w:szCs w:val="28"/>
        </w:rPr>
      </w:pPr>
    </w:p>
    <w:p w14:paraId="282ED666" w14:textId="77777777" w:rsidR="00CC4491" w:rsidRDefault="00CC4491" w:rsidP="00844D97">
      <w:pPr>
        <w:rPr>
          <w:rFonts w:ascii="Times New Roman" w:hAnsi="Times New Roman" w:cs="Times New Roman"/>
          <w:sz w:val="28"/>
          <w:szCs w:val="28"/>
        </w:rPr>
      </w:pPr>
    </w:p>
    <w:p w14:paraId="7638A52E" w14:textId="4AAACA5C" w:rsidR="00C9324C" w:rsidRDefault="00C9324C" w:rsidP="0043603A">
      <w:pPr>
        <w:rPr>
          <w:rFonts w:ascii="Times New Roman" w:hAnsi="Times New Roman" w:cs="Times New Roman"/>
          <w:b/>
          <w:bCs/>
          <w:sz w:val="28"/>
          <w:szCs w:val="28"/>
        </w:rPr>
      </w:pPr>
      <w:r>
        <w:rPr>
          <w:rFonts w:ascii="Times New Roman" w:hAnsi="Times New Roman" w:cs="Times New Roman"/>
          <w:b/>
          <w:bCs/>
          <w:sz w:val="28"/>
          <w:szCs w:val="28"/>
        </w:rPr>
        <w:lastRenderedPageBreak/>
        <w:t>Введение</w:t>
      </w:r>
    </w:p>
    <w:p w14:paraId="1522051D" w14:textId="77777777" w:rsidR="00C9324C" w:rsidRPr="00CA1398" w:rsidRDefault="00C9324C" w:rsidP="0043603A">
      <w:pPr>
        <w:rPr>
          <w:rFonts w:ascii="Times New Roman" w:hAnsi="Times New Roman" w:cs="Times New Roman"/>
          <w:sz w:val="28"/>
          <w:szCs w:val="28"/>
        </w:rPr>
      </w:pPr>
    </w:p>
    <w:p w14:paraId="202D8317"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Проблема воспалительных гинекологических заболеваний занимает важное место в деятельности врача акушера-гинеколога.</w:t>
      </w:r>
    </w:p>
    <w:p w14:paraId="0D0AD2A4" w14:textId="77777777" w:rsidR="00CA1398" w:rsidRPr="00CA1398" w:rsidRDefault="00CA1398" w:rsidP="00CA1398">
      <w:pPr>
        <w:rPr>
          <w:rFonts w:ascii="Times New Roman" w:hAnsi="Times New Roman" w:cs="Times New Roman"/>
          <w:sz w:val="28"/>
          <w:szCs w:val="28"/>
        </w:rPr>
      </w:pPr>
    </w:p>
    <w:p w14:paraId="733F836A"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Эти заболевания у гинекологических больных встречаются значительно чаще других заболеваний половых органов.</w:t>
      </w:r>
    </w:p>
    <w:p w14:paraId="66A16F4B" w14:textId="77777777" w:rsidR="00CA1398" w:rsidRPr="00CA1398" w:rsidRDefault="00CA1398" w:rsidP="00CA1398">
      <w:pPr>
        <w:rPr>
          <w:rFonts w:ascii="Times New Roman" w:hAnsi="Times New Roman" w:cs="Times New Roman"/>
          <w:sz w:val="28"/>
          <w:szCs w:val="28"/>
        </w:rPr>
      </w:pPr>
    </w:p>
    <w:p w14:paraId="5A377EC4"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Значение воспалительных заболеваний особенно велико, так как известно, что они часто обостряются, приводя больных к нетрудоспособности и даже инвалидизации. Кроме того, воспалительные процессы половых органов нередко ведут к нарушениям менструальной функции, вызывают бесплодие, общую интоксикацию организма с вовлечением в патологический процесс нервной системы, печени, почек и других жизненно важных органов и систем.</w:t>
      </w:r>
    </w:p>
    <w:p w14:paraId="1E06FBF9" w14:textId="77777777" w:rsidR="00CA1398" w:rsidRPr="00CA1398" w:rsidRDefault="00CA1398" w:rsidP="00CA1398">
      <w:pPr>
        <w:rPr>
          <w:rFonts w:ascii="Times New Roman" w:hAnsi="Times New Roman" w:cs="Times New Roman"/>
          <w:sz w:val="28"/>
          <w:szCs w:val="28"/>
        </w:rPr>
      </w:pPr>
    </w:p>
    <w:p w14:paraId="0CFD3FF9"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Причиной развития воспалительных заболеваний женских половых органов обычно являются микробные или вирусные возбудители.</w:t>
      </w:r>
    </w:p>
    <w:p w14:paraId="6A8BF5FE" w14:textId="77777777" w:rsidR="00CA1398" w:rsidRPr="00CA1398" w:rsidRDefault="00CA1398" w:rsidP="00CA1398">
      <w:pPr>
        <w:rPr>
          <w:rFonts w:ascii="Times New Roman" w:hAnsi="Times New Roman" w:cs="Times New Roman"/>
          <w:sz w:val="28"/>
          <w:szCs w:val="28"/>
        </w:rPr>
      </w:pPr>
    </w:p>
    <w:p w14:paraId="1668F681"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Пути проникновения микробов в гениталии:</w:t>
      </w:r>
    </w:p>
    <w:p w14:paraId="53C5758C" w14:textId="77777777" w:rsidR="00CA1398" w:rsidRPr="00CA1398" w:rsidRDefault="00CA1398" w:rsidP="00CA1398">
      <w:pPr>
        <w:rPr>
          <w:rFonts w:ascii="Times New Roman" w:hAnsi="Times New Roman" w:cs="Times New Roman"/>
          <w:sz w:val="28"/>
          <w:szCs w:val="28"/>
        </w:rPr>
      </w:pPr>
    </w:p>
    <w:p w14:paraId="593B6F06"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Половой – активный транспорт микробов из влагалища в вышележащие органы реализуется сперматозоидами и трихомонадами. Сперматозоиды обладают отрицательным зарядом, который является своеобразным рецептором для микробов.</w:t>
      </w:r>
    </w:p>
    <w:p w14:paraId="581F19FC"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Пассивный транспорт (самостоятельное распространение микробов и вирусов по половым органам).</w:t>
      </w:r>
    </w:p>
    <w:p w14:paraId="3C34CC76"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Гематогенный транспорт (из других органов с током крови).</w:t>
      </w:r>
    </w:p>
    <w:p w14:paraId="5094A4A1" w14:textId="77777777" w:rsidR="00CA1398" w:rsidRPr="00CA1398" w:rsidRDefault="00CA1398" w:rsidP="00CA1398">
      <w:pPr>
        <w:rPr>
          <w:rFonts w:ascii="Times New Roman" w:hAnsi="Times New Roman" w:cs="Times New Roman"/>
          <w:sz w:val="28"/>
          <w:szCs w:val="28"/>
        </w:rPr>
      </w:pPr>
      <w:proofErr w:type="spellStart"/>
      <w:r w:rsidRPr="00CA1398">
        <w:rPr>
          <w:rFonts w:ascii="Times New Roman" w:hAnsi="Times New Roman" w:cs="Times New Roman"/>
          <w:sz w:val="28"/>
          <w:szCs w:val="28"/>
        </w:rPr>
        <w:t>Лимфогенные</w:t>
      </w:r>
      <w:proofErr w:type="spellEnd"/>
      <w:r w:rsidRPr="00CA1398">
        <w:rPr>
          <w:rFonts w:ascii="Times New Roman" w:hAnsi="Times New Roman" w:cs="Times New Roman"/>
          <w:sz w:val="28"/>
          <w:szCs w:val="28"/>
        </w:rPr>
        <w:t xml:space="preserve"> (по лимфатической системе), например, из кишечника при гнойном аппендиците.</w:t>
      </w:r>
    </w:p>
    <w:p w14:paraId="717CA58D"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Факторы, способствующие распространению инфекции (провоцирующие факторы):</w:t>
      </w:r>
    </w:p>
    <w:p w14:paraId="55E81618" w14:textId="77777777" w:rsidR="00CA1398" w:rsidRPr="00CA1398" w:rsidRDefault="00CA1398" w:rsidP="00CA1398">
      <w:pPr>
        <w:rPr>
          <w:rFonts w:ascii="Times New Roman" w:hAnsi="Times New Roman" w:cs="Times New Roman"/>
          <w:sz w:val="28"/>
          <w:szCs w:val="28"/>
        </w:rPr>
      </w:pPr>
    </w:p>
    <w:p w14:paraId="43A48AEF"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Переохлаждение, ослабление общих защитных сил организма в результате заболеваний других органов и систем.</w:t>
      </w:r>
    </w:p>
    <w:p w14:paraId="1A72C21A"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Физиологическое (менструация, роды) или искусственное (аборт, внутриматочные спирали, внутриматочные диагностические и лечебные вмешательства, операции на органах брюшной полости, ЭКО и др.) ослабление или повреждение защитных (барьерных) механизмов шейки матки.</w:t>
      </w:r>
    </w:p>
    <w:p w14:paraId="3F8D19AA"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Социальные факторы: хронические стрессовые ситуации, низкий уровень жизни (недостаточное и нерациональное питание, неблагоприятные условия жизни), хронический алкоголизм и наркомания.</w:t>
      </w:r>
    </w:p>
    <w:p w14:paraId="231E6DC5"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 xml:space="preserve">Поведенческие факторы: раннее начало половой жизни, высокая частота половых контактов, большое количество и частая смена половых партнеров </w:t>
      </w:r>
      <w:r w:rsidRPr="00CA1398">
        <w:rPr>
          <w:rFonts w:ascii="Times New Roman" w:hAnsi="Times New Roman" w:cs="Times New Roman"/>
          <w:sz w:val="28"/>
          <w:szCs w:val="28"/>
        </w:rPr>
        <w:lastRenderedPageBreak/>
        <w:t>при этом – использование гормональной, а не барьерной контрацепции, нетрадиционные формы половых контактов (</w:t>
      </w:r>
      <w:proofErr w:type="spellStart"/>
      <w:r w:rsidRPr="00CA1398">
        <w:rPr>
          <w:rFonts w:ascii="Times New Roman" w:hAnsi="Times New Roman" w:cs="Times New Roman"/>
          <w:sz w:val="28"/>
          <w:szCs w:val="28"/>
        </w:rPr>
        <w:t>орогенитальный</w:t>
      </w:r>
      <w:proofErr w:type="spellEnd"/>
      <w:r w:rsidRPr="00CA1398">
        <w:rPr>
          <w:rFonts w:ascii="Times New Roman" w:hAnsi="Times New Roman" w:cs="Times New Roman"/>
          <w:sz w:val="28"/>
          <w:szCs w:val="28"/>
        </w:rPr>
        <w:t>, анальный), половые отношения во время менструации, частые спринцевания и самолечение, неправильное использование внутривлагалищных тампонов и др.</w:t>
      </w:r>
    </w:p>
    <w:p w14:paraId="6165DE54"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Начало заболевания часто связано со сменой полового партнера.</w:t>
      </w:r>
    </w:p>
    <w:p w14:paraId="1C0F2C76" w14:textId="77777777" w:rsidR="00CA1398" w:rsidRPr="00CA1398" w:rsidRDefault="00CA1398" w:rsidP="00CA1398">
      <w:pPr>
        <w:rPr>
          <w:rFonts w:ascii="Times New Roman" w:hAnsi="Times New Roman" w:cs="Times New Roman"/>
          <w:sz w:val="28"/>
          <w:szCs w:val="28"/>
        </w:rPr>
      </w:pPr>
    </w:p>
    <w:p w14:paraId="0D296C95"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Специалисты классифицируют воспалительные заболевания женских половых органов по вызвавшим их возбудителям, по месту локализации, по давности и выраженности симптомов.</w:t>
      </w:r>
    </w:p>
    <w:p w14:paraId="09374F13" w14:textId="77777777" w:rsidR="00CA1398" w:rsidRPr="00CA1398" w:rsidRDefault="00CA1398" w:rsidP="00CA1398">
      <w:pPr>
        <w:rPr>
          <w:rFonts w:ascii="Times New Roman" w:hAnsi="Times New Roman" w:cs="Times New Roman"/>
          <w:sz w:val="28"/>
          <w:szCs w:val="28"/>
        </w:rPr>
      </w:pPr>
    </w:p>
    <w:p w14:paraId="29E12F32"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По виду возбудителя заболевания в гинекологии могут быть специфическими и неспецифическими:</w:t>
      </w:r>
    </w:p>
    <w:p w14:paraId="3EDC59D8" w14:textId="77777777" w:rsidR="00CA1398" w:rsidRPr="00CA1398" w:rsidRDefault="00CA1398" w:rsidP="00CA1398">
      <w:pPr>
        <w:rPr>
          <w:rFonts w:ascii="Times New Roman" w:hAnsi="Times New Roman" w:cs="Times New Roman"/>
          <w:sz w:val="28"/>
          <w:szCs w:val="28"/>
        </w:rPr>
      </w:pPr>
    </w:p>
    <w:p w14:paraId="266F94A7"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Специфические воспаления вызваны инфекциями, передающимися половым путем. К ним относят ВИЧ, гонорею, герпес, трихомониаз, гонококк, трихомонаду, хламидиоз и другие. Иногда в качестве возбудителей могут выступать сразу несколько инфекций.</w:t>
      </w:r>
    </w:p>
    <w:p w14:paraId="21A694B3"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Неспецифические воспаления вызваны собственной флорой женщины, которая активизируется, если в организме произошли сбои: кишечной палочкой, стрептококком, стафилококком и др. В последние несколько лет все больше проблем доставляют женщинам вирусы и простейшие грибы, которые в обычном состоянии являются частью нормальной микрофлоры влагалища.</w:t>
      </w:r>
    </w:p>
    <w:p w14:paraId="0EA35C31"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Как таковой разницы между специфическими и неспецифическими заболеваниями нет, зато есть общее правило —приступить к лечению сразу после появление первых симптомов.</w:t>
      </w:r>
    </w:p>
    <w:p w14:paraId="2C146A04" w14:textId="77777777" w:rsidR="00CA1398" w:rsidRPr="00CA1398" w:rsidRDefault="00CA1398" w:rsidP="00CA1398">
      <w:pPr>
        <w:rPr>
          <w:rFonts w:ascii="Times New Roman" w:hAnsi="Times New Roman" w:cs="Times New Roman"/>
          <w:sz w:val="28"/>
          <w:szCs w:val="28"/>
        </w:rPr>
      </w:pPr>
    </w:p>
    <w:p w14:paraId="2633E75B"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По характеру воспаления могут быть острыми, подострыми, хроническими и обостренными:</w:t>
      </w:r>
    </w:p>
    <w:p w14:paraId="303F67F9" w14:textId="77777777" w:rsidR="00CA1398" w:rsidRPr="00CA1398" w:rsidRDefault="00CA1398" w:rsidP="00CA1398">
      <w:pPr>
        <w:rPr>
          <w:rFonts w:ascii="Times New Roman" w:hAnsi="Times New Roman" w:cs="Times New Roman"/>
          <w:sz w:val="28"/>
          <w:szCs w:val="28"/>
        </w:rPr>
      </w:pPr>
    </w:p>
    <w:p w14:paraId="0B84941A"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Острое течение процесса возникает впервые и сопровождается яркими клиническими проявлениями.</w:t>
      </w:r>
    </w:p>
    <w:p w14:paraId="78325859"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Подострое также беспокоит женщину в первый раз, однако выражено не так явно.</w:t>
      </w:r>
    </w:p>
    <w:p w14:paraId="3E74434C"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Хроническое течение длится более четырех недель. Жалобы от пациентки на протяжении этого времени, как правило, отсутствуют и появляются лишь при обострении хронического процесса. Жалобы могут быть связаны и с уже наступившими осложнениями хронического процесса (нарушение менструальной функции, бесплодие, нарушение функции других органов и систем).</w:t>
      </w:r>
    </w:p>
    <w:p w14:paraId="0D4682EB"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Течение воспалительного процесса зависит от характера возбудителя и особенностей защитных сил организма женщин. При срыве защитных сил организма может произойти распространение процесса (сепсис).</w:t>
      </w:r>
    </w:p>
    <w:p w14:paraId="65192FB6" w14:textId="77777777" w:rsidR="00CA1398" w:rsidRPr="00CA1398" w:rsidRDefault="00CA1398" w:rsidP="00CA1398">
      <w:pPr>
        <w:rPr>
          <w:rFonts w:ascii="Times New Roman" w:hAnsi="Times New Roman" w:cs="Times New Roman"/>
          <w:sz w:val="28"/>
          <w:szCs w:val="28"/>
        </w:rPr>
      </w:pPr>
    </w:p>
    <w:p w14:paraId="124837C1"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lastRenderedPageBreak/>
        <w:t>По месту поражения женские заболевания делятся на два типа — поражения верхнего и нижнего отделов гениталий.</w:t>
      </w:r>
    </w:p>
    <w:p w14:paraId="778FAA65" w14:textId="77777777" w:rsidR="00CA1398" w:rsidRPr="00CA1398" w:rsidRDefault="00CA1398" w:rsidP="00CA1398">
      <w:pPr>
        <w:rPr>
          <w:rFonts w:ascii="Times New Roman" w:hAnsi="Times New Roman" w:cs="Times New Roman"/>
          <w:sz w:val="28"/>
          <w:szCs w:val="28"/>
        </w:rPr>
      </w:pPr>
    </w:p>
    <w:p w14:paraId="5D88E93D"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 xml:space="preserve">Поражения верхнего отдела объединяют следующие болезни: сальпингоофорит (воспаление яичников и маточных труб), эндометрит (воспаление слизистой оболочки тела матки), </w:t>
      </w:r>
      <w:proofErr w:type="spellStart"/>
      <w:r w:rsidRPr="00CA1398">
        <w:rPr>
          <w:rFonts w:ascii="Times New Roman" w:hAnsi="Times New Roman" w:cs="Times New Roman"/>
          <w:sz w:val="28"/>
          <w:szCs w:val="28"/>
        </w:rPr>
        <w:t>пельвиоперитонит</w:t>
      </w:r>
      <w:proofErr w:type="spellEnd"/>
      <w:r w:rsidRPr="00CA1398">
        <w:rPr>
          <w:rFonts w:ascii="Times New Roman" w:hAnsi="Times New Roman" w:cs="Times New Roman"/>
          <w:sz w:val="28"/>
          <w:szCs w:val="28"/>
        </w:rPr>
        <w:t xml:space="preserve"> (воспаление брюшины), параметрит (воспаление </w:t>
      </w:r>
      <w:proofErr w:type="spellStart"/>
      <w:r w:rsidRPr="00CA1398">
        <w:rPr>
          <w:rFonts w:ascii="Times New Roman" w:hAnsi="Times New Roman" w:cs="Times New Roman"/>
          <w:sz w:val="28"/>
          <w:szCs w:val="28"/>
        </w:rPr>
        <w:t>околоматочной</w:t>
      </w:r>
      <w:proofErr w:type="spellEnd"/>
      <w:r w:rsidRPr="00CA1398">
        <w:rPr>
          <w:rFonts w:ascii="Times New Roman" w:hAnsi="Times New Roman" w:cs="Times New Roman"/>
          <w:sz w:val="28"/>
          <w:szCs w:val="28"/>
        </w:rPr>
        <w:t xml:space="preserve"> клетчатки), </w:t>
      </w:r>
      <w:proofErr w:type="spellStart"/>
      <w:r w:rsidRPr="00CA1398">
        <w:rPr>
          <w:rFonts w:ascii="Times New Roman" w:hAnsi="Times New Roman" w:cs="Times New Roman"/>
          <w:sz w:val="28"/>
          <w:szCs w:val="28"/>
        </w:rPr>
        <w:t>тубоовариальный</w:t>
      </w:r>
      <w:proofErr w:type="spellEnd"/>
      <w:r w:rsidRPr="00CA1398">
        <w:rPr>
          <w:rFonts w:ascii="Times New Roman" w:hAnsi="Times New Roman" w:cs="Times New Roman"/>
          <w:sz w:val="28"/>
          <w:szCs w:val="28"/>
        </w:rPr>
        <w:t xml:space="preserve"> абсцесс (гнойное воспаление придатков матки).</w:t>
      </w:r>
    </w:p>
    <w:p w14:paraId="6868AF6F" w14:textId="77777777" w:rsidR="00CA1398" w:rsidRPr="00CA1398" w:rsidRDefault="00CA1398" w:rsidP="00CA1398">
      <w:pPr>
        <w:rPr>
          <w:rFonts w:ascii="Times New Roman" w:hAnsi="Times New Roman" w:cs="Times New Roman"/>
          <w:sz w:val="28"/>
          <w:szCs w:val="28"/>
        </w:rPr>
      </w:pPr>
    </w:p>
    <w:p w14:paraId="131F3335"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Самым распространенным воспалительным заболеванием у женщин является сальпингоофорит.</w:t>
      </w:r>
    </w:p>
    <w:p w14:paraId="2EFC31BA" w14:textId="77777777" w:rsidR="00CA1398" w:rsidRPr="00CA1398" w:rsidRDefault="00CA1398" w:rsidP="00CA1398">
      <w:pPr>
        <w:rPr>
          <w:rFonts w:ascii="Times New Roman" w:hAnsi="Times New Roman" w:cs="Times New Roman"/>
          <w:sz w:val="28"/>
          <w:szCs w:val="28"/>
        </w:rPr>
      </w:pPr>
    </w:p>
    <w:p w14:paraId="1C0C6C43"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Симптомы:</w:t>
      </w:r>
    </w:p>
    <w:p w14:paraId="23A208F4" w14:textId="77777777" w:rsidR="00CA1398" w:rsidRPr="00CA1398" w:rsidRDefault="00CA1398" w:rsidP="00CA1398">
      <w:pPr>
        <w:rPr>
          <w:rFonts w:ascii="Times New Roman" w:hAnsi="Times New Roman" w:cs="Times New Roman"/>
          <w:sz w:val="28"/>
          <w:szCs w:val="28"/>
        </w:rPr>
      </w:pPr>
    </w:p>
    <w:p w14:paraId="1A3E3E7A"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Чаще всего острый, гнойный сальпингоофорит начинается остро:</w:t>
      </w:r>
    </w:p>
    <w:p w14:paraId="60EF8CE2" w14:textId="77777777" w:rsidR="00CA1398" w:rsidRPr="00CA1398" w:rsidRDefault="00CA1398" w:rsidP="00CA1398">
      <w:pPr>
        <w:rPr>
          <w:rFonts w:ascii="Times New Roman" w:hAnsi="Times New Roman" w:cs="Times New Roman"/>
          <w:sz w:val="28"/>
          <w:szCs w:val="28"/>
        </w:rPr>
      </w:pPr>
    </w:p>
    <w:p w14:paraId="60FCADA4"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Повышение температуры, иногда сопровождающееся ознобами. Размахи температуры могут быть различны, характерно вечернее повышение температуры при нормальных или субфебрильных показателях утром.</w:t>
      </w:r>
    </w:p>
    <w:p w14:paraId="589E49DD"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 xml:space="preserve">Боли в низу живота. Возникают остро. В начале заболевания они, как правило, носят локальный характер, и пациентка может четко указать область поражения, при наличии сопутствующего воспаления матки и окружающих тканей боли могут быть распространенными и </w:t>
      </w:r>
      <w:proofErr w:type="spellStart"/>
      <w:r w:rsidRPr="00CA1398">
        <w:rPr>
          <w:rFonts w:ascii="Times New Roman" w:hAnsi="Times New Roman" w:cs="Times New Roman"/>
          <w:sz w:val="28"/>
          <w:szCs w:val="28"/>
        </w:rPr>
        <w:t>иррадиировать</w:t>
      </w:r>
      <w:proofErr w:type="spellEnd"/>
      <w:r w:rsidRPr="00CA1398">
        <w:rPr>
          <w:rFonts w:ascii="Times New Roman" w:hAnsi="Times New Roman" w:cs="Times New Roman"/>
          <w:sz w:val="28"/>
          <w:szCs w:val="28"/>
        </w:rPr>
        <w:t xml:space="preserve"> в поясницу, прямую кишку и бедро).</w:t>
      </w:r>
    </w:p>
    <w:p w14:paraId="4B848298"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 xml:space="preserve">Обильные гнойные (реже – </w:t>
      </w:r>
      <w:proofErr w:type="spellStart"/>
      <w:r w:rsidRPr="00CA1398">
        <w:rPr>
          <w:rFonts w:ascii="Times New Roman" w:hAnsi="Times New Roman" w:cs="Times New Roman"/>
          <w:sz w:val="28"/>
          <w:szCs w:val="28"/>
        </w:rPr>
        <w:t>серозо</w:t>
      </w:r>
      <w:proofErr w:type="spellEnd"/>
      <w:r w:rsidRPr="00CA1398">
        <w:rPr>
          <w:rFonts w:ascii="Times New Roman" w:hAnsi="Times New Roman" w:cs="Times New Roman"/>
          <w:sz w:val="28"/>
          <w:szCs w:val="28"/>
        </w:rPr>
        <w:t>-гнойные) бели и резей при мочеиспускании. Как правило, они сопровождаются гнойными выделениями из уретры, что приводит также к появлению у больных частого, малыми порциями, болезненного мочеиспускания или сильных резей при мочеиспускании.</w:t>
      </w:r>
    </w:p>
    <w:p w14:paraId="3592DCDB"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В последующем присоединяются симптомы гнойной интоксикации (слабость, тахикардия, мышечные боли, чувство сухости во рту), диспепсические и эмоционально-невротические и функциональные расстройства.</w:t>
      </w:r>
    </w:p>
    <w:p w14:paraId="5E2F9D04"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 xml:space="preserve">Полного излечения, как правило не происходит, чаще заболевание приобретает хроническое течение с периодическими обострениями. Обострение хронического сальпингоофорита может начаться под влиянием многих внешних факторов: переохлаждения, перегревания, утомления, реже связано с реинфекцией. В период обострения повышается температура, появляются или усиливаются боли в низу живота, увеличивается количество выделений. Обычно боли усиливаются перед и во время менструаций, иногда нарушается цикл. До половины больных отмечают нарушения половой функции: исчезает либидо, коитус становится болезненным. При продолжительном течении и частых рецидивах в патологический процесс вовлекаются мочевыделительная, нервная, эндокринная, сосудистая система, и заболевание приобретает характер </w:t>
      </w:r>
      <w:proofErr w:type="spellStart"/>
      <w:r w:rsidRPr="00CA1398">
        <w:rPr>
          <w:rFonts w:ascii="Times New Roman" w:hAnsi="Times New Roman" w:cs="Times New Roman"/>
          <w:sz w:val="28"/>
          <w:szCs w:val="28"/>
        </w:rPr>
        <w:t>полисистемного</w:t>
      </w:r>
      <w:proofErr w:type="spellEnd"/>
      <w:r w:rsidRPr="00CA1398">
        <w:rPr>
          <w:rFonts w:ascii="Times New Roman" w:hAnsi="Times New Roman" w:cs="Times New Roman"/>
          <w:sz w:val="28"/>
          <w:szCs w:val="28"/>
        </w:rPr>
        <w:t xml:space="preserve"> процесса.</w:t>
      </w:r>
    </w:p>
    <w:p w14:paraId="63A78C06" w14:textId="77777777" w:rsidR="00CA1398" w:rsidRPr="00CA1398" w:rsidRDefault="00CA1398" w:rsidP="00CA1398">
      <w:pPr>
        <w:rPr>
          <w:rFonts w:ascii="Times New Roman" w:hAnsi="Times New Roman" w:cs="Times New Roman"/>
          <w:sz w:val="28"/>
          <w:szCs w:val="28"/>
        </w:rPr>
      </w:pPr>
    </w:p>
    <w:p w14:paraId="2DB3BFC3"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Эндометрит</w:t>
      </w:r>
    </w:p>
    <w:p w14:paraId="63D05FCC" w14:textId="77777777" w:rsidR="00CA1398" w:rsidRPr="00CA1398" w:rsidRDefault="00CA1398" w:rsidP="00CA1398">
      <w:pPr>
        <w:rPr>
          <w:rFonts w:ascii="Times New Roman" w:hAnsi="Times New Roman" w:cs="Times New Roman"/>
          <w:sz w:val="28"/>
          <w:szCs w:val="28"/>
        </w:rPr>
      </w:pPr>
    </w:p>
    <w:p w14:paraId="4BF80BA5"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Симптомы:</w:t>
      </w:r>
    </w:p>
    <w:p w14:paraId="05E3A06C" w14:textId="77777777" w:rsidR="00CA1398" w:rsidRPr="00CA1398" w:rsidRDefault="00CA1398" w:rsidP="00CA1398">
      <w:pPr>
        <w:rPr>
          <w:rFonts w:ascii="Times New Roman" w:hAnsi="Times New Roman" w:cs="Times New Roman"/>
          <w:sz w:val="28"/>
          <w:szCs w:val="28"/>
        </w:rPr>
      </w:pPr>
    </w:p>
    <w:p w14:paraId="088DFCCB"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Острая форма заболевания обычно развивается после перенесенных лечебно-диагностических вмешательств на матке, операций. Предрасполагающими факторами являются оставление в полости матки плодных оболочек во время аборта, сгустков крови, большое количество патогенных и условно-</w:t>
      </w:r>
      <w:proofErr w:type="spellStart"/>
      <w:r w:rsidRPr="00CA1398">
        <w:rPr>
          <w:rFonts w:ascii="Times New Roman" w:hAnsi="Times New Roman" w:cs="Times New Roman"/>
          <w:sz w:val="28"/>
          <w:szCs w:val="28"/>
        </w:rPr>
        <w:t>патогеных</w:t>
      </w:r>
      <w:proofErr w:type="spellEnd"/>
      <w:r w:rsidRPr="00CA1398">
        <w:rPr>
          <w:rFonts w:ascii="Times New Roman" w:hAnsi="Times New Roman" w:cs="Times New Roman"/>
          <w:sz w:val="28"/>
          <w:szCs w:val="28"/>
        </w:rPr>
        <w:t xml:space="preserve"> (</w:t>
      </w:r>
      <w:proofErr w:type="spellStart"/>
      <w:r w:rsidRPr="00CA1398">
        <w:rPr>
          <w:rFonts w:ascii="Times New Roman" w:hAnsi="Times New Roman" w:cs="Times New Roman"/>
          <w:sz w:val="28"/>
          <w:szCs w:val="28"/>
        </w:rPr>
        <w:t>эшерехий</w:t>
      </w:r>
      <w:proofErr w:type="spellEnd"/>
      <w:r w:rsidRPr="00CA1398">
        <w:rPr>
          <w:rFonts w:ascii="Times New Roman" w:hAnsi="Times New Roman" w:cs="Times New Roman"/>
          <w:sz w:val="28"/>
          <w:szCs w:val="28"/>
        </w:rPr>
        <w:t>, протей и др.) микроорганизмов во влагалищном биоценозе.</w:t>
      </w:r>
    </w:p>
    <w:p w14:paraId="4A27BC01" w14:textId="77777777" w:rsidR="00CA1398" w:rsidRPr="00CA1398" w:rsidRDefault="00CA1398" w:rsidP="00CA1398">
      <w:pPr>
        <w:rPr>
          <w:rFonts w:ascii="Times New Roman" w:hAnsi="Times New Roman" w:cs="Times New Roman"/>
          <w:sz w:val="28"/>
          <w:szCs w:val="28"/>
        </w:rPr>
      </w:pPr>
    </w:p>
    <w:p w14:paraId="71645E68"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Острая форма начинается с повышения температуры тела появляются боли в низу живота, выделения из половых путей различного характера (гнойные, кровянисто-гнойные), женщины жалуются на слабость, головную боль.</w:t>
      </w:r>
    </w:p>
    <w:p w14:paraId="3286B923" w14:textId="77777777" w:rsidR="00CA1398" w:rsidRPr="00CA1398" w:rsidRDefault="00CA1398" w:rsidP="00CA1398">
      <w:pPr>
        <w:rPr>
          <w:rFonts w:ascii="Times New Roman" w:hAnsi="Times New Roman" w:cs="Times New Roman"/>
          <w:sz w:val="28"/>
          <w:szCs w:val="28"/>
        </w:rPr>
      </w:pPr>
    </w:p>
    <w:p w14:paraId="75794935"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 xml:space="preserve">Без лечения воспаление может распространиться на все слои матки и </w:t>
      </w:r>
      <w:proofErr w:type="spellStart"/>
      <w:r w:rsidRPr="00CA1398">
        <w:rPr>
          <w:rFonts w:ascii="Times New Roman" w:hAnsi="Times New Roman" w:cs="Times New Roman"/>
          <w:sz w:val="28"/>
          <w:szCs w:val="28"/>
        </w:rPr>
        <w:t>параметрий</w:t>
      </w:r>
      <w:proofErr w:type="spellEnd"/>
      <w:r w:rsidRPr="00CA1398">
        <w:rPr>
          <w:rFonts w:ascii="Times New Roman" w:hAnsi="Times New Roman" w:cs="Times New Roman"/>
          <w:sz w:val="28"/>
          <w:szCs w:val="28"/>
        </w:rPr>
        <w:t xml:space="preserve"> – клетчатку, расположенную между листками широких связок матки. Развивается параметрит. Острая форма параметрита может привести к абсцессу </w:t>
      </w:r>
      <w:proofErr w:type="spellStart"/>
      <w:r w:rsidRPr="00CA1398">
        <w:rPr>
          <w:rFonts w:ascii="Times New Roman" w:hAnsi="Times New Roman" w:cs="Times New Roman"/>
          <w:sz w:val="28"/>
          <w:szCs w:val="28"/>
        </w:rPr>
        <w:t>параметрия</w:t>
      </w:r>
      <w:proofErr w:type="spellEnd"/>
      <w:r w:rsidRPr="00CA1398">
        <w:rPr>
          <w:rFonts w:ascii="Times New Roman" w:hAnsi="Times New Roman" w:cs="Times New Roman"/>
          <w:sz w:val="28"/>
          <w:szCs w:val="28"/>
        </w:rPr>
        <w:t>, который иногда самостоятельно вскрывается в прямую кишку, матку, брюшную полость или мочевой пузырь.</w:t>
      </w:r>
    </w:p>
    <w:p w14:paraId="48FA59C2" w14:textId="77777777" w:rsidR="00CA1398" w:rsidRPr="00CA1398" w:rsidRDefault="00CA1398" w:rsidP="00CA1398">
      <w:pPr>
        <w:rPr>
          <w:rFonts w:ascii="Times New Roman" w:hAnsi="Times New Roman" w:cs="Times New Roman"/>
          <w:sz w:val="28"/>
          <w:szCs w:val="28"/>
        </w:rPr>
      </w:pPr>
    </w:p>
    <w:p w14:paraId="475249B5"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При неадекватном лечении развитие переходит в хроническое.</w:t>
      </w:r>
    </w:p>
    <w:p w14:paraId="3AE2839D" w14:textId="77777777" w:rsidR="00CA1398" w:rsidRPr="00CA1398" w:rsidRDefault="00CA1398" w:rsidP="00CA1398">
      <w:pPr>
        <w:rPr>
          <w:rFonts w:ascii="Times New Roman" w:hAnsi="Times New Roman" w:cs="Times New Roman"/>
          <w:sz w:val="28"/>
          <w:szCs w:val="28"/>
        </w:rPr>
      </w:pPr>
    </w:p>
    <w:p w14:paraId="1EDFF63A"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 xml:space="preserve">Хронический эндометрит характеризуется светлыми серозными выделениями из половых путей, периодическими маточными кровотечениями вне менструации. Иногда хронический процесс протекает без каких-либо внешних симптомов, но приводит при этом к нарушению менструального цикла, </w:t>
      </w:r>
      <w:proofErr w:type="spellStart"/>
      <w:r w:rsidRPr="00CA1398">
        <w:rPr>
          <w:rFonts w:ascii="Times New Roman" w:hAnsi="Times New Roman" w:cs="Times New Roman"/>
          <w:sz w:val="28"/>
          <w:szCs w:val="28"/>
        </w:rPr>
        <w:t>невынашиванию</w:t>
      </w:r>
      <w:proofErr w:type="spellEnd"/>
      <w:r w:rsidRPr="00CA1398">
        <w:rPr>
          <w:rFonts w:ascii="Times New Roman" w:hAnsi="Times New Roman" w:cs="Times New Roman"/>
          <w:sz w:val="28"/>
          <w:szCs w:val="28"/>
        </w:rPr>
        <w:t>, бесплодию.</w:t>
      </w:r>
    </w:p>
    <w:p w14:paraId="10F5E0E5" w14:textId="77777777" w:rsidR="00CA1398" w:rsidRPr="00CA1398" w:rsidRDefault="00CA1398" w:rsidP="00CA1398">
      <w:pPr>
        <w:rPr>
          <w:rFonts w:ascii="Times New Roman" w:hAnsi="Times New Roman" w:cs="Times New Roman"/>
          <w:sz w:val="28"/>
          <w:szCs w:val="28"/>
        </w:rPr>
      </w:pPr>
    </w:p>
    <w:p w14:paraId="43C17228" w14:textId="77777777" w:rsidR="00CA1398" w:rsidRPr="00CA1398" w:rsidRDefault="00CA1398" w:rsidP="00CA1398">
      <w:pPr>
        <w:rPr>
          <w:rFonts w:ascii="Times New Roman" w:hAnsi="Times New Roman" w:cs="Times New Roman"/>
          <w:sz w:val="28"/>
          <w:szCs w:val="28"/>
        </w:rPr>
      </w:pPr>
      <w:proofErr w:type="spellStart"/>
      <w:r w:rsidRPr="00CA1398">
        <w:rPr>
          <w:rFonts w:ascii="Times New Roman" w:hAnsi="Times New Roman" w:cs="Times New Roman"/>
          <w:sz w:val="28"/>
          <w:szCs w:val="28"/>
        </w:rPr>
        <w:t>Пельвиоперитонит</w:t>
      </w:r>
      <w:proofErr w:type="spellEnd"/>
      <w:r w:rsidRPr="00CA1398">
        <w:rPr>
          <w:rFonts w:ascii="Times New Roman" w:hAnsi="Times New Roman" w:cs="Times New Roman"/>
          <w:sz w:val="28"/>
          <w:szCs w:val="28"/>
        </w:rPr>
        <w:t xml:space="preserve"> – воспаление брюшины малого таза. Чаще является осложнением вышеперечисленных заболеваний.</w:t>
      </w:r>
    </w:p>
    <w:p w14:paraId="6F452E83" w14:textId="77777777" w:rsidR="00CA1398" w:rsidRPr="00CA1398" w:rsidRDefault="00CA1398" w:rsidP="00CA1398">
      <w:pPr>
        <w:rPr>
          <w:rFonts w:ascii="Times New Roman" w:hAnsi="Times New Roman" w:cs="Times New Roman"/>
          <w:sz w:val="28"/>
          <w:szCs w:val="28"/>
        </w:rPr>
      </w:pPr>
    </w:p>
    <w:p w14:paraId="4C164A74"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Симптомы: заболевание характеризуется острыми болями в животе, тошнотой, рвотой, вздутием живота, задержкой стула и газов, повышением температуры, учащением пульса. Язык сухой, обложен белым налетом. При современном (стертом) течении возможна малая выраженность симптомов или отсутствие некоторых из них.</w:t>
      </w:r>
    </w:p>
    <w:p w14:paraId="0E332F84" w14:textId="77777777" w:rsidR="00CA1398" w:rsidRPr="00CA1398" w:rsidRDefault="00CA1398" w:rsidP="00CA1398">
      <w:pPr>
        <w:rPr>
          <w:rFonts w:ascii="Times New Roman" w:hAnsi="Times New Roman" w:cs="Times New Roman"/>
          <w:sz w:val="28"/>
          <w:szCs w:val="28"/>
        </w:rPr>
      </w:pPr>
    </w:p>
    <w:p w14:paraId="5CB29997"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 xml:space="preserve">Больные нуждаются в особом наблюдении в связи с возможностью перехода </w:t>
      </w:r>
      <w:proofErr w:type="spellStart"/>
      <w:r w:rsidRPr="00CA1398">
        <w:rPr>
          <w:rFonts w:ascii="Times New Roman" w:hAnsi="Times New Roman" w:cs="Times New Roman"/>
          <w:sz w:val="28"/>
          <w:szCs w:val="28"/>
        </w:rPr>
        <w:t>пельвиоперитонита</w:t>
      </w:r>
      <w:proofErr w:type="spellEnd"/>
      <w:r w:rsidRPr="00CA1398">
        <w:rPr>
          <w:rFonts w:ascii="Times New Roman" w:hAnsi="Times New Roman" w:cs="Times New Roman"/>
          <w:sz w:val="28"/>
          <w:szCs w:val="28"/>
        </w:rPr>
        <w:t xml:space="preserve"> в разлитой перитонит, при котором необходима экстренная операция.</w:t>
      </w:r>
    </w:p>
    <w:p w14:paraId="4ABB305D" w14:textId="77777777" w:rsidR="00CA1398" w:rsidRPr="00CA1398" w:rsidRDefault="00CA1398" w:rsidP="00CA1398">
      <w:pPr>
        <w:rPr>
          <w:rFonts w:ascii="Times New Roman" w:hAnsi="Times New Roman" w:cs="Times New Roman"/>
          <w:sz w:val="28"/>
          <w:szCs w:val="28"/>
        </w:rPr>
      </w:pPr>
    </w:p>
    <w:p w14:paraId="0A3B38F4"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 xml:space="preserve">К поражениям нижнего отдела относится </w:t>
      </w:r>
      <w:proofErr w:type="spellStart"/>
      <w:r w:rsidRPr="00CA1398">
        <w:rPr>
          <w:rFonts w:ascii="Times New Roman" w:hAnsi="Times New Roman" w:cs="Times New Roman"/>
          <w:sz w:val="28"/>
          <w:szCs w:val="28"/>
        </w:rPr>
        <w:t>вульвит</w:t>
      </w:r>
      <w:proofErr w:type="spellEnd"/>
      <w:r w:rsidRPr="00CA1398">
        <w:rPr>
          <w:rFonts w:ascii="Times New Roman" w:hAnsi="Times New Roman" w:cs="Times New Roman"/>
          <w:sz w:val="28"/>
          <w:szCs w:val="28"/>
        </w:rPr>
        <w:t xml:space="preserve">, кольпит (вагинит), уретрит, </w:t>
      </w:r>
      <w:proofErr w:type="spellStart"/>
      <w:r w:rsidRPr="00CA1398">
        <w:rPr>
          <w:rFonts w:ascii="Times New Roman" w:hAnsi="Times New Roman" w:cs="Times New Roman"/>
          <w:sz w:val="28"/>
          <w:szCs w:val="28"/>
        </w:rPr>
        <w:t>бартолинит</w:t>
      </w:r>
      <w:proofErr w:type="spellEnd"/>
      <w:r w:rsidRPr="00CA1398">
        <w:rPr>
          <w:rFonts w:ascii="Times New Roman" w:hAnsi="Times New Roman" w:cs="Times New Roman"/>
          <w:sz w:val="28"/>
          <w:szCs w:val="28"/>
        </w:rPr>
        <w:t xml:space="preserve"> и цервицит (</w:t>
      </w:r>
      <w:proofErr w:type="spellStart"/>
      <w:r w:rsidRPr="00CA1398">
        <w:rPr>
          <w:rFonts w:ascii="Times New Roman" w:hAnsi="Times New Roman" w:cs="Times New Roman"/>
          <w:sz w:val="28"/>
          <w:szCs w:val="28"/>
        </w:rPr>
        <w:t>экзоцервицит</w:t>
      </w:r>
      <w:proofErr w:type="spellEnd"/>
      <w:r w:rsidRPr="00CA1398">
        <w:rPr>
          <w:rFonts w:ascii="Times New Roman" w:hAnsi="Times New Roman" w:cs="Times New Roman"/>
          <w:sz w:val="28"/>
          <w:szCs w:val="28"/>
        </w:rPr>
        <w:t xml:space="preserve">, </w:t>
      </w:r>
      <w:proofErr w:type="spellStart"/>
      <w:r w:rsidRPr="00CA1398">
        <w:rPr>
          <w:rFonts w:ascii="Times New Roman" w:hAnsi="Times New Roman" w:cs="Times New Roman"/>
          <w:sz w:val="28"/>
          <w:szCs w:val="28"/>
        </w:rPr>
        <w:t>эндоцервицит</w:t>
      </w:r>
      <w:proofErr w:type="spellEnd"/>
      <w:r w:rsidRPr="00CA1398">
        <w:rPr>
          <w:rFonts w:ascii="Times New Roman" w:hAnsi="Times New Roman" w:cs="Times New Roman"/>
          <w:sz w:val="28"/>
          <w:szCs w:val="28"/>
        </w:rPr>
        <w:t>).</w:t>
      </w:r>
    </w:p>
    <w:p w14:paraId="1D04A1F7" w14:textId="77777777" w:rsidR="00CA1398" w:rsidRPr="00CA1398" w:rsidRDefault="00CA1398" w:rsidP="00CA1398">
      <w:pPr>
        <w:rPr>
          <w:rFonts w:ascii="Times New Roman" w:hAnsi="Times New Roman" w:cs="Times New Roman"/>
          <w:sz w:val="28"/>
          <w:szCs w:val="28"/>
        </w:rPr>
      </w:pPr>
    </w:p>
    <w:p w14:paraId="55C6327B" w14:textId="77777777" w:rsidR="00CA1398" w:rsidRPr="00CA1398" w:rsidRDefault="00CA1398" w:rsidP="00CA1398">
      <w:pPr>
        <w:rPr>
          <w:rFonts w:ascii="Times New Roman" w:hAnsi="Times New Roman" w:cs="Times New Roman"/>
          <w:sz w:val="28"/>
          <w:szCs w:val="28"/>
        </w:rPr>
      </w:pPr>
      <w:proofErr w:type="spellStart"/>
      <w:r w:rsidRPr="00CA1398">
        <w:rPr>
          <w:rFonts w:ascii="Times New Roman" w:hAnsi="Times New Roman" w:cs="Times New Roman"/>
          <w:sz w:val="28"/>
          <w:szCs w:val="28"/>
        </w:rPr>
        <w:t>Вульвит</w:t>
      </w:r>
      <w:proofErr w:type="spellEnd"/>
      <w:r w:rsidRPr="00CA1398">
        <w:rPr>
          <w:rFonts w:ascii="Times New Roman" w:hAnsi="Times New Roman" w:cs="Times New Roman"/>
          <w:sz w:val="28"/>
          <w:szCs w:val="28"/>
        </w:rPr>
        <w:t xml:space="preserve"> - воспаление слизистой оболочки преддверия влагалища. Развивается в основном у девочек. Инфицированию способствуют опрелости, расчесы, ссадины, эндокринная патология (ИЗСД), глистные инвазии, детские вирусные инфекции. У взрослых, как правило, </w:t>
      </w:r>
      <w:proofErr w:type="spellStart"/>
      <w:r w:rsidRPr="00CA1398">
        <w:rPr>
          <w:rFonts w:ascii="Times New Roman" w:hAnsi="Times New Roman" w:cs="Times New Roman"/>
          <w:sz w:val="28"/>
          <w:szCs w:val="28"/>
        </w:rPr>
        <w:t>вульвит</w:t>
      </w:r>
      <w:proofErr w:type="spellEnd"/>
      <w:r w:rsidRPr="00CA1398">
        <w:rPr>
          <w:rFonts w:ascii="Times New Roman" w:hAnsi="Times New Roman" w:cs="Times New Roman"/>
          <w:sz w:val="28"/>
          <w:szCs w:val="28"/>
        </w:rPr>
        <w:t xml:space="preserve"> сочетается с воспалением слизистой влагалища.</w:t>
      </w:r>
    </w:p>
    <w:p w14:paraId="2F8B89E7" w14:textId="77777777" w:rsidR="00CA1398" w:rsidRPr="00CA1398" w:rsidRDefault="00CA1398" w:rsidP="00CA1398">
      <w:pPr>
        <w:rPr>
          <w:rFonts w:ascii="Times New Roman" w:hAnsi="Times New Roman" w:cs="Times New Roman"/>
          <w:sz w:val="28"/>
          <w:szCs w:val="28"/>
        </w:rPr>
      </w:pPr>
    </w:p>
    <w:p w14:paraId="17362801"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Клиника: боль, отек вульвы, гнойное отделяемое.</w:t>
      </w:r>
    </w:p>
    <w:p w14:paraId="13A973FA" w14:textId="77777777" w:rsidR="00CA1398" w:rsidRPr="00CA1398" w:rsidRDefault="00CA1398" w:rsidP="00CA1398">
      <w:pPr>
        <w:rPr>
          <w:rFonts w:ascii="Times New Roman" w:hAnsi="Times New Roman" w:cs="Times New Roman"/>
          <w:sz w:val="28"/>
          <w:szCs w:val="28"/>
        </w:rPr>
      </w:pPr>
    </w:p>
    <w:p w14:paraId="66D2E77A"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 xml:space="preserve">Бартолинит </w:t>
      </w:r>
      <w:proofErr w:type="gramStart"/>
      <w:r w:rsidRPr="00CA1398">
        <w:rPr>
          <w:rFonts w:ascii="Times New Roman" w:hAnsi="Times New Roman" w:cs="Times New Roman"/>
          <w:sz w:val="28"/>
          <w:szCs w:val="28"/>
        </w:rPr>
        <w:t>- это</w:t>
      </w:r>
      <w:proofErr w:type="gramEnd"/>
      <w:r w:rsidRPr="00CA1398">
        <w:rPr>
          <w:rFonts w:ascii="Times New Roman" w:hAnsi="Times New Roman" w:cs="Times New Roman"/>
          <w:sz w:val="28"/>
          <w:szCs w:val="28"/>
        </w:rPr>
        <w:t xml:space="preserve"> воспаление больших желез преддверия влагалища. Очень часто при несоблюдении правил гигиены половых органов в нее попадают различные бактерии и ИППП. Ее выводной проток закупоривается и в железе возникает воспалительный процесс. Чаще встречается одностороннее поражение </w:t>
      </w:r>
      <w:proofErr w:type="spellStart"/>
      <w:r w:rsidRPr="00CA1398">
        <w:rPr>
          <w:rFonts w:ascii="Times New Roman" w:hAnsi="Times New Roman" w:cs="Times New Roman"/>
          <w:sz w:val="28"/>
          <w:szCs w:val="28"/>
        </w:rPr>
        <w:t>бартолиновой</w:t>
      </w:r>
      <w:proofErr w:type="spellEnd"/>
      <w:r w:rsidRPr="00CA1398">
        <w:rPr>
          <w:rFonts w:ascii="Times New Roman" w:hAnsi="Times New Roman" w:cs="Times New Roman"/>
          <w:sz w:val="28"/>
          <w:szCs w:val="28"/>
        </w:rPr>
        <w:t xml:space="preserve"> железы.</w:t>
      </w:r>
    </w:p>
    <w:p w14:paraId="44073339" w14:textId="77777777" w:rsidR="00CA1398" w:rsidRPr="00CA1398" w:rsidRDefault="00CA1398" w:rsidP="00CA1398">
      <w:pPr>
        <w:rPr>
          <w:rFonts w:ascii="Times New Roman" w:hAnsi="Times New Roman" w:cs="Times New Roman"/>
          <w:sz w:val="28"/>
          <w:szCs w:val="28"/>
        </w:rPr>
      </w:pPr>
    </w:p>
    <w:p w14:paraId="6344EDDE"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Проявляется сначала покраснением вокруг наружного отверстия выводного протока, далее воспалительный отек может закупоривать проток железы, препятствуя выделению гнойного секрета, который, задерживаясь в протоке, растягивает его, образуя ложный абсцесс (гнойник), который выпячивает внутреннюю поверхность большой половой губы и закрывает вход во влагалище. Может повышаться температура тела, болезненность в области промежности. В редких случаях воспалительный процесс может захватывать непосредственно ткань железы, при этом возникает истинный абсцесс с сильным нагноением и увеличением железы. Припухает большая и малая половые губы. Увеличиваются паховые лимфатические узлы. Повышается температура тела. От ложного абсцесса истинный отличается постоянной болью, резкой отечностью половой губы, неподвижностью кожи над абсцессом, высокой температурой.</w:t>
      </w:r>
    </w:p>
    <w:p w14:paraId="66664785" w14:textId="77777777" w:rsidR="00CA1398" w:rsidRPr="00CA1398" w:rsidRDefault="00CA1398" w:rsidP="00CA1398">
      <w:pPr>
        <w:rPr>
          <w:rFonts w:ascii="Times New Roman" w:hAnsi="Times New Roman" w:cs="Times New Roman"/>
          <w:sz w:val="28"/>
          <w:szCs w:val="28"/>
        </w:rPr>
      </w:pPr>
    </w:p>
    <w:p w14:paraId="7CD2AC67"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Гнойник может самопроизвольно вскрываться с истечением густого желто-зеленого содержимого, после чего состояние улучшается. Воспалительный процесс может затухать самостоятельно (без нагноения). При этом наблюдается уплотнение и незначительное увеличение железы. Однако довольно часто через некоторое время воспалительный процесс возобновляется и осложняется.</w:t>
      </w:r>
    </w:p>
    <w:p w14:paraId="392CEB9F" w14:textId="77777777" w:rsidR="00CA1398" w:rsidRPr="00CA1398" w:rsidRDefault="00CA1398" w:rsidP="00CA1398">
      <w:pPr>
        <w:rPr>
          <w:rFonts w:ascii="Times New Roman" w:hAnsi="Times New Roman" w:cs="Times New Roman"/>
          <w:sz w:val="28"/>
          <w:szCs w:val="28"/>
        </w:rPr>
      </w:pPr>
    </w:p>
    <w:p w14:paraId="0B580483"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Кольпит - воспаление влагалища (вагинит).</w:t>
      </w:r>
    </w:p>
    <w:p w14:paraId="4AB1CF96" w14:textId="77777777" w:rsidR="00CA1398" w:rsidRPr="00CA1398" w:rsidRDefault="00CA1398" w:rsidP="00CA1398">
      <w:pPr>
        <w:rPr>
          <w:rFonts w:ascii="Times New Roman" w:hAnsi="Times New Roman" w:cs="Times New Roman"/>
          <w:sz w:val="28"/>
          <w:szCs w:val="28"/>
        </w:rPr>
      </w:pPr>
    </w:p>
    <w:p w14:paraId="22757799"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В клинической картине триада симптомов: боли, бели, зуд.</w:t>
      </w:r>
    </w:p>
    <w:p w14:paraId="0F79F4B6" w14:textId="77777777" w:rsidR="00CA1398" w:rsidRPr="00CA1398" w:rsidRDefault="00CA1398" w:rsidP="00CA1398">
      <w:pPr>
        <w:rPr>
          <w:rFonts w:ascii="Times New Roman" w:hAnsi="Times New Roman" w:cs="Times New Roman"/>
          <w:sz w:val="28"/>
          <w:szCs w:val="28"/>
        </w:rPr>
      </w:pPr>
    </w:p>
    <w:p w14:paraId="54ADB292"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 xml:space="preserve">Кольпит могут вызывать гонококки, трихомонады, хламидии, а также условно патогенные микроорганизмы, такие как стафилококки, стрептококки, грибы рода </w:t>
      </w:r>
      <w:proofErr w:type="spellStart"/>
      <w:r w:rsidRPr="00CA1398">
        <w:rPr>
          <w:rFonts w:ascii="Times New Roman" w:hAnsi="Times New Roman" w:cs="Times New Roman"/>
          <w:sz w:val="28"/>
          <w:szCs w:val="28"/>
        </w:rPr>
        <w:t>Candida</w:t>
      </w:r>
      <w:proofErr w:type="spellEnd"/>
      <w:r w:rsidRPr="00CA1398">
        <w:rPr>
          <w:rFonts w:ascii="Times New Roman" w:hAnsi="Times New Roman" w:cs="Times New Roman"/>
          <w:sz w:val="28"/>
          <w:szCs w:val="28"/>
        </w:rPr>
        <w:t xml:space="preserve">, кишечная палочка и др. Выделяют острый и постоянный вагиниты. При остром процессе женщины жалуются на зуд в области преддверия влагалища, жжение, ощущение давления, жара в </w:t>
      </w:r>
      <w:r w:rsidRPr="00CA1398">
        <w:rPr>
          <w:rFonts w:ascii="Times New Roman" w:hAnsi="Times New Roman" w:cs="Times New Roman"/>
          <w:sz w:val="28"/>
          <w:szCs w:val="28"/>
        </w:rPr>
        <w:lastRenderedPageBreak/>
        <w:t xml:space="preserve">половых органах и малом тазу, многие отмечают </w:t>
      </w:r>
      <w:proofErr w:type="spellStart"/>
      <w:r w:rsidRPr="00CA1398">
        <w:rPr>
          <w:rFonts w:ascii="Times New Roman" w:hAnsi="Times New Roman" w:cs="Times New Roman"/>
          <w:sz w:val="28"/>
          <w:szCs w:val="28"/>
        </w:rPr>
        <w:t>дизурические</w:t>
      </w:r>
      <w:proofErr w:type="spellEnd"/>
      <w:r w:rsidRPr="00CA1398">
        <w:rPr>
          <w:rFonts w:ascii="Times New Roman" w:hAnsi="Times New Roman" w:cs="Times New Roman"/>
          <w:sz w:val="28"/>
          <w:szCs w:val="28"/>
        </w:rPr>
        <w:t xml:space="preserve"> </w:t>
      </w:r>
      <w:proofErr w:type="spellStart"/>
      <w:r w:rsidRPr="00CA1398">
        <w:rPr>
          <w:rFonts w:ascii="Times New Roman" w:hAnsi="Times New Roman" w:cs="Times New Roman"/>
          <w:sz w:val="28"/>
          <w:szCs w:val="28"/>
        </w:rPr>
        <w:t>растройства</w:t>
      </w:r>
      <w:proofErr w:type="spellEnd"/>
      <w:r w:rsidRPr="00CA1398">
        <w:rPr>
          <w:rFonts w:ascii="Times New Roman" w:hAnsi="Times New Roman" w:cs="Times New Roman"/>
          <w:sz w:val="28"/>
          <w:szCs w:val="28"/>
        </w:rPr>
        <w:t xml:space="preserve">. Характерным являются обильные выделения – бели. Воспалительный процесс, вызванный различными возбудителями, имеет свои особенности. Например, обильные пенистые желтовато-зеленые выделения с неприятным запахом характерны для </w:t>
      </w:r>
      <w:proofErr w:type="spellStart"/>
      <w:r w:rsidRPr="00CA1398">
        <w:rPr>
          <w:rFonts w:ascii="Times New Roman" w:hAnsi="Times New Roman" w:cs="Times New Roman"/>
          <w:sz w:val="28"/>
          <w:szCs w:val="28"/>
        </w:rPr>
        <w:t>трихомонадного</w:t>
      </w:r>
      <w:proofErr w:type="spellEnd"/>
      <w:r w:rsidRPr="00CA1398">
        <w:rPr>
          <w:rFonts w:ascii="Times New Roman" w:hAnsi="Times New Roman" w:cs="Times New Roman"/>
          <w:sz w:val="28"/>
          <w:szCs w:val="28"/>
        </w:rPr>
        <w:t xml:space="preserve"> вагинита; выделения белого творожистого вида – для грибкового. При хронических формах воспаления боли отсутствуют, в основном больные жалуются на выделения, зуд, жжение, небольшие изъязвления в области преддверия влагалища.</w:t>
      </w:r>
    </w:p>
    <w:p w14:paraId="26A87DAE" w14:textId="77777777" w:rsidR="00CA1398" w:rsidRPr="00CA1398" w:rsidRDefault="00CA1398" w:rsidP="00CA1398">
      <w:pPr>
        <w:rPr>
          <w:rFonts w:ascii="Times New Roman" w:hAnsi="Times New Roman" w:cs="Times New Roman"/>
          <w:sz w:val="28"/>
          <w:szCs w:val="28"/>
        </w:rPr>
      </w:pPr>
    </w:p>
    <w:p w14:paraId="28EA529B"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 xml:space="preserve">Бактериальный вагиноз (диагноз с 1980 года) болезнь Гарднера. Жалобы только на повышенное отхождение белей (выделения обильные, дурно пахнущие). Симптомов воспаления нет. Часто женщины жалуются на дискомфорт и жжение во влагалище. В последнее время бактериальный вагиноз рассматривают как своеобразный </w:t>
      </w:r>
      <w:proofErr w:type="spellStart"/>
      <w:r w:rsidRPr="00CA1398">
        <w:rPr>
          <w:rFonts w:ascii="Times New Roman" w:hAnsi="Times New Roman" w:cs="Times New Roman"/>
          <w:sz w:val="28"/>
          <w:szCs w:val="28"/>
        </w:rPr>
        <w:t>дизбактериоз</w:t>
      </w:r>
      <w:proofErr w:type="spellEnd"/>
      <w:r w:rsidRPr="00CA1398">
        <w:rPr>
          <w:rFonts w:ascii="Times New Roman" w:hAnsi="Times New Roman" w:cs="Times New Roman"/>
          <w:sz w:val="28"/>
          <w:szCs w:val="28"/>
        </w:rPr>
        <w:t xml:space="preserve"> влагалища, возникающий при уменьшении числа лактобактерий, выделяющих молочную кислоту, повышении рН вагинального секрета (больше 4,5). При этом создаются условия для массивного размножения таких микроорганизмов, как </w:t>
      </w:r>
      <w:proofErr w:type="spellStart"/>
      <w:r w:rsidRPr="00CA1398">
        <w:rPr>
          <w:rFonts w:ascii="Times New Roman" w:hAnsi="Times New Roman" w:cs="Times New Roman"/>
          <w:sz w:val="28"/>
          <w:szCs w:val="28"/>
        </w:rPr>
        <w:t>гарднереллы</w:t>
      </w:r>
      <w:proofErr w:type="spellEnd"/>
      <w:r w:rsidRPr="00CA1398">
        <w:rPr>
          <w:rFonts w:ascii="Times New Roman" w:hAnsi="Times New Roman" w:cs="Times New Roman"/>
          <w:sz w:val="28"/>
          <w:szCs w:val="28"/>
        </w:rPr>
        <w:t xml:space="preserve"> и облигатные анаэробы бактерии. Это заболевание редко встречается у девочек в </w:t>
      </w:r>
      <w:proofErr w:type="spellStart"/>
      <w:r w:rsidRPr="00CA1398">
        <w:rPr>
          <w:rFonts w:ascii="Times New Roman" w:hAnsi="Times New Roman" w:cs="Times New Roman"/>
          <w:sz w:val="28"/>
          <w:szCs w:val="28"/>
        </w:rPr>
        <w:t>препубертатном</w:t>
      </w:r>
      <w:proofErr w:type="spellEnd"/>
      <w:r w:rsidRPr="00CA1398">
        <w:rPr>
          <w:rFonts w:ascii="Times New Roman" w:hAnsi="Times New Roman" w:cs="Times New Roman"/>
          <w:sz w:val="28"/>
          <w:szCs w:val="28"/>
        </w:rPr>
        <w:t xml:space="preserve"> периоде и у женщин в </w:t>
      </w:r>
      <w:proofErr w:type="spellStart"/>
      <w:r w:rsidRPr="00CA1398">
        <w:rPr>
          <w:rFonts w:ascii="Times New Roman" w:hAnsi="Times New Roman" w:cs="Times New Roman"/>
          <w:sz w:val="28"/>
          <w:szCs w:val="28"/>
        </w:rPr>
        <w:t>постменапаузе</w:t>
      </w:r>
      <w:proofErr w:type="spellEnd"/>
      <w:r w:rsidRPr="00CA1398">
        <w:rPr>
          <w:rFonts w:ascii="Times New Roman" w:hAnsi="Times New Roman" w:cs="Times New Roman"/>
          <w:sz w:val="28"/>
          <w:szCs w:val="28"/>
        </w:rPr>
        <w:t>, что указывает на большое значение гормонального компонента в возникновении такого дисбаланса.</w:t>
      </w:r>
    </w:p>
    <w:p w14:paraId="406FC858" w14:textId="77777777" w:rsidR="00CA1398" w:rsidRPr="00CA1398" w:rsidRDefault="00CA1398" w:rsidP="00CA1398">
      <w:pPr>
        <w:rPr>
          <w:rFonts w:ascii="Times New Roman" w:hAnsi="Times New Roman" w:cs="Times New Roman"/>
          <w:sz w:val="28"/>
          <w:szCs w:val="28"/>
        </w:rPr>
      </w:pPr>
    </w:p>
    <w:p w14:paraId="1B65AF1D"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Цервицит представляет собой воспаление шейки матки, которое возникает в результате проникновения в цервикальный канал гонококков, трихомонад, хламидий, стафилококков, стрептококков и других бактерий, реже вирусов. Возникновению способствуют разрывы шейки матки при родах, опущение половых органов, инфекционные процессы во влагалище и, наоборот, во внутренних половых органах. При остром процессе женщину беспокоят слабые боли в низу живота, неприятные ощущения во влагалище, иногда зуд, слизистые или гнойно слизистые выделения из влагалища, болезненные ощущения во время половых контактов. При хроническом процессе жалобы выражены слабее.</w:t>
      </w:r>
    </w:p>
    <w:p w14:paraId="26FBA887" w14:textId="77777777" w:rsidR="00CA1398" w:rsidRPr="00CA1398" w:rsidRDefault="00CA1398" w:rsidP="00CA1398">
      <w:pPr>
        <w:rPr>
          <w:rFonts w:ascii="Times New Roman" w:hAnsi="Times New Roman" w:cs="Times New Roman"/>
          <w:sz w:val="28"/>
          <w:szCs w:val="28"/>
        </w:rPr>
      </w:pPr>
    </w:p>
    <w:p w14:paraId="1F7D1757" w14:textId="77777777" w:rsidR="00CA1398" w:rsidRPr="00CA1398" w:rsidRDefault="00CA1398" w:rsidP="00CA1398">
      <w:pPr>
        <w:rPr>
          <w:rFonts w:ascii="Times New Roman" w:hAnsi="Times New Roman" w:cs="Times New Roman"/>
          <w:sz w:val="28"/>
          <w:szCs w:val="28"/>
        </w:rPr>
      </w:pPr>
      <w:proofErr w:type="spellStart"/>
      <w:r w:rsidRPr="00CA1398">
        <w:rPr>
          <w:rFonts w:ascii="Times New Roman" w:hAnsi="Times New Roman" w:cs="Times New Roman"/>
          <w:sz w:val="28"/>
          <w:szCs w:val="28"/>
        </w:rPr>
        <w:t>Эндоцервицит</w:t>
      </w:r>
      <w:proofErr w:type="spellEnd"/>
      <w:r w:rsidRPr="00CA1398">
        <w:rPr>
          <w:rFonts w:ascii="Times New Roman" w:hAnsi="Times New Roman" w:cs="Times New Roman"/>
          <w:sz w:val="28"/>
          <w:szCs w:val="28"/>
        </w:rPr>
        <w:t xml:space="preserve"> – воспаление слизистой оболочки канала шейки матки. Может возникать при проникновении различных бактерий (стафилококков, стрептококков, гонококков, кишечной </w:t>
      </w:r>
      <w:proofErr w:type="spellStart"/>
      <w:r w:rsidRPr="00CA1398">
        <w:rPr>
          <w:rFonts w:ascii="Times New Roman" w:hAnsi="Times New Roman" w:cs="Times New Roman"/>
          <w:sz w:val="28"/>
          <w:szCs w:val="28"/>
        </w:rPr>
        <w:t>эшерихии</w:t>
      </w:r>
      <w:proofErr w:type="spellEnd"/>
      <w:r w:rsidRPr="00CA1398">
        <w:rPr>
          <w:rFonts w:ascii="Times New Roman" w:hAnsi="Times New Roman" w:cs="Times New Roman"/>
          <w:sz w:val="28"/>
          <w:szCs w:val="28"/>
        </w:rPr>
        <w:t xml:space="preserve"> и др.). </w:t>
      </w:r>
      <w:proofErr w:type="spellStart"/>
      <w:r w:rsidRPr="00CA1398">
        <w:rPr>
          <w:rFonts w:ascii="Times New Roman" w:hAnsi="Times New Roman" w:cs="Times New Roman"/>
          <w:sz w:val="28"/>
          <w:szCs w:val="28"/>
        </w:rPr>
        <w:t>Эндоцервицит</w:t>
      </w:r>
      <w:proofErr w:type="spellEnd"/>
      <w:r w:rsidRPr="00CA1398">
        <w:rPr>
          <w:rFonts w:ascii="Times New Roman" w:hAnsi="Times New Roman" w:cs="Times New Roman"/>
          <w:sz w:val="28"/>
          <w:szCs w:val="28"/>
        </w:rPr>
        <w:t xml:space="preserve"> часто сочетается с воспалительным процессом в других отделах полового аппарата – кольпитом, сальпингоофоритом, эрозией шейки матки.</w:t>
      </w:r>
    </w:p>
    <w:p w14:paraId="1CF52559" w14:textId="77777777" w:rsidR="00CA1398" w:rsidRPr="00CA1398" w:rsidRDefault="00CA1398" w:rsidP="00CA1398">
      <w:pPr>
        <w:rPr>
          <w:rFonts w:ascii="Times New Roman" w:hAnsi="Times New Roman" w:cs="Times New Roman"/>
          <w:sz w:val="28"/>
          <w:szCs w:val="28"/>
        </w:rPr>
      </w:pPr>
    </w:p>
    <w:p w14:paraId="03A6786A"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Симптомы: слизисто-гнойные выделения из влагалища, болевых ощущений нет. Клинические признаки выражены мало. В острой стадии определяется гиперемия вокруг наружного зева и слизисто-гнойные выделения. В хронической стадии гиперемии почти нет, выделения остаются. При длительном течении процесса развивается гипертрофия (утолщение) шейки матки – цервицит</w:t>
      </w:r>
    </w:p>
    <w:p w14:paraId="24662D03" w14:textId="77777777" w:rsidR="00CA1398" w:rsidRPr="00CA1398" w:rsidRDefault="00CA1398" w:rsidP="00CA1398">
      <w:pPr>
        <w:rPr>
          <w:rFonts w:ascii="Times New Roman" w:hAnsi="Times New Roman" w:cs="Times New Roman"/>
          <w:sz w:val="28"/>
          <w:szCs w:val="28"/>
        </w:rPr>
      </w:pPr>
    </w:p>
    <w:p w14:paraId="7ED98FE5" w14:textId="77777777" w:rsidR="00CA1398" w:rsidRPr="00CA1398"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 xml:space="preserve">Кондиломы остроконечные (множественные разрастания по поверхности наружных половых органов и входа влагалища). Могут распространяться на промежность, влагалище, шейку матки. Причиной возникновения кондилом служит фильтрующийся вирус (вирус папилломы человека), развитию процесса способствуют обильные выделения из половых путей при кольпитах и </w:t>
      </w:r>
      <w:proofErr w:type="spellStart"/>
      <w:r w:rsidRPr="00CA1398">
        <w:rPr>
          <w:rFonts w:ascii="Times New Roman" w:hAnsi="Times New Roman" w:cs="Times New Roman"/>
          <w:sz w:val="28"/>
          <w:szCs w:val="28"/>
        </w:rPr>
        <w:t>эндоцервицитах</w:t>
      </w:r>
      <w:proofErr w:type="spellEnd"/>
      <w:r w:rsidRPr="00CA1398">
        <w:rPr>
          <w:rFonts w:ascii="Times New Roman" w:hAnsi="Times New Roman" w:cs="Times New Roman"/>
          <w:sz w:val="28"/>
          <w:szCs w:val="28"/>
        </w:rPr>
        <w:t>. Очень быстро остроконечные кондиломы разрастаются при беременности.</w:t>
      </w:r>
    </w:p>
    <w:p w14:paraId="7B725327" w14:textId="77777777" w:rsidR="00CA1398" w:rsidRPr="00CA1398" w:rsidRDefault="00CA1398" w:rsidP="00CA1398">
      <w:pPr>
        <w:rPr>
          <w:rFonts w:ascii="Times New Roman" w:hAnsi="Times New Roman" w:cs="Times New Roman"/>
          <w:sz w:val="28"/>
          <w:szCs w:val="28"/>
        </w:rPr>
      </w:pPr>
    </w:p>
    <w:p w14:paraId="415D3987" w14:textId="3D28E474" w:rsidR="008F1BF7" w:rsidRDefault="00CA1398" w:rsidP="00CA1398">
      <w:pPr>
        <w:rPr>
          <w:rFonts w:ascii="Times New Roman" w:hAnsi="Times New Roman" w:cs="Times New Roman"/>
          <w:sz w:val="28"/>
          <w:szCs w:val="28"/>
        </w:rPr>
      </w:pPr>
      <w:r w:rsidRPr="00CA1398">
        <w:rPr>
          <w:rFonts w:ascii="Times New Roman" w:hAnsi="Times New Roman" w:cs="Times New Roman"/>
          <w:sz w:val="28"/>
          <w:szCs w:val="28"/>
        </w:rPr>
        <w:t>Симптомы: кондиломы чаще всего локализуются на наружных половых органах, промежности, вокруг заднепроходного отверстия. В случаях некроза кондилом и присоединения вторичной инфекции появляется гнойное отделяемое. Кондиломы влагалища и шейки матки во время беременности и родов могут быть причиной кровотечения. Диагноз ставят на основании осмотра.</w:t>
      </w:r>
    </w:p>
    <w:p w14:paraId="3614BC81" w14:textId="77777777" w:rsidR="00CB5F60" w:rsidRPr="00CB5F60" w:rsidRDefault="00CB5F60" w:rsidP="00CB5F60">
      <w:pPr>
        <w:rPr>
          <w:rFonts w:ascii="Times New Roman" w:hAnsi="Times New Roman" w:cs="Times New Roman"/>
          <w:sz w:val="28"/>
          <w:szCs w:val="28"/>
        </w:rPr>
      </w:pPr>
      <w:r w:rsidRPr="00CB5F60">
        <w:rPr>
          <w:rFonts w:ascii="Times New Roman" w:hAnsi="Times New Roman" w:cs="Times New Roman"/>
          <w:sz w:val="28"/>
          <w:szCs w:val="28"/>
        </w:rPr>
        <w:t>Профилактика воспалительных заболеваний у женщин</w:t>
      </w:r>
    </w:p>
    <w:p w14:paraId="54907EE4" w14:textId="09F9928E" w:rsidR="00CB5F60" w:rsidRDefault="00CB5F60" w:rsidP="00CB5F60">
      <w:pPr>
        <w:rPr>
          <w:rFonts w:ascii="Times New Roman" w:hAnsi="Times New Roman" w:cs="Times New Roman"/>
          <w:sz w:val="28"/>
          <w:szCs w:val="28"/>
        </w:rPr>
      </w:pPr>
      <w:r w:rsidRPr="00CB5F60">
        <w:rPr>
          <w:rFonts w:ascii="Times New Roman" w:hAnsi="Times New Roman" w:cs="Times New Roman"/>
          <w:sz w:val="28"/>
          <w:szCs w:val="28"/>
        </w:rPr>
        <w:t>Кто предупрежден, тот вооружен, поэтому специалисты настоятельно рекомендуют девушкам и женщинам соблюдать ряд простых правил, которые помогут избежать возникновения серьезных проблем со здоровьем.</w:t>
      </w:r>
    </w:p>
    <w:p w14:paraId="12BDE834" w14:textId="7AA0629F" w:rsidR="00BE3943" w:rsidRPr="00BE3943" w:rsidRDefault="00BE3943" w:rsidP="00BE3943">
      <w:pPr>
        <w:rPr>
          <w:rFonts w:ascii="Times New Roman" w:hAnsi="Times New Roman" w:cs="Times New Roman"/>
          <w:sz w:val="28"/>
          <w:szCs w:val="28"/>
        </w:rPr>
      </w:pPr>
      <w:r w:rsidRPr="00BE3943">
        <w:rPr>
          <w:rFonts w:ascii="Times New Roman" w:hAnsi="Times New Roman" w:cs="Times New Roman"/>
          <w:sz w:val="28"/>
          <w:szCs w:val="28"/>
        </w:rPr>
        <w:t>Лабораторные диагностические исследования</w:t>
      </w:r>
    </w:p>
    <w:p w14:paraId="1A81C625" w14:textId="7BA33306" w:rsidR="00BE3943" w:rsidRPr="00BE3943" w:rsidRDefault="00BE3943" w:rsidP="00BE3943">
      <w:pPr>
        <w:rPr>
          <w:rFonts w:ascii="Times New Roman" w:hAnsi="Times New Roman" w:cs="Times New Roman"/>
          <w:sz w:val="28"/>
          <w:szCs w:val="28"/>
        </w:rPr>
      </w:pPr>
      <w:r w:rsidRPr="00BE3943">
        <w:rPr>
          <w:rFonts w:ascii="Times New Roman" w:hAnsi="Times New Roman" w:cs="Times New Roman"/>
          <w:sz w:val="28"/>
          <w:szCs w:val="28"/>
        </w:rPr>
        <w:t>Рекомендуется всем пациентам с подозрением на ВЗОМТ проводить общий (клинический) анализ крови развернутый</w:t>
      </w:r>
      <w:r w:rsidR="00290458">
        <w:rPr>
          <w:rFonts w:ascii="Times New Roman" w:hAnsi="Times New Roman" w:cs="Times New Roman"/>
          <w:sz w:val="28"/>
          <w:szCs w:val="28"/>
        </w:rPr>
        <w:t>,</w:t>
      </w:r>
    </w:p>
    <w:p w14:paraId="007B7503" w14:textId="4704A2D0" w:rsidR="00BE3943" w:rsidRPr="00BE3943" w:rsidRDefault="00290458" w:rsidP="00BE3943">
      <w:pPr>
        <w:rPr>
          <w:rFonts w:ascii="Times New Roman" w:hAnsi="Times New Roman" w:cs="Times New Roman"/>
          <w:sz w:val="28"/>
          <w:szCs w:val="28"/>
        </w:rPr>
      </w:pPr>
      <w:r>
        <w:rPr>
          <w:rFonts w:ascii="Times New Roman" w:hAnsi="Times New Roman" w:cs="Times New Roman"/>
          <w:sz w:val="28"/>
          <w:szCs w:val="28"/>
        </w:rPr>
        <w:t xml:space="preserve">У </w:t>
      </w:r>
      <w:r w:rsidR="00BE3943" w:rsidRPr="00BE3943">
        <w:rPr>
          <w:rFonts w:ascii="Times New Roman" w:hAnsi="Times New Roman" w:cs="Times New Roman"/>
          <w:sz w:val="28"/>
          <w:szCs w:val="28"/>
        </w:rPr>
        <w:t xml:space="preserve">пациентки с ВЗОМТ может быть выявлен лейкоцитоз со сдвигом лейкоцитарной формулы влево (увеличение содержания </w:t>
      </w:r>
      <w:proofErr w:type="spellStart"/>
      <w:r w:rsidR="00BE3943" w:rsidRPr="00BE3943">
        <w:rPr>
          <w:rFonts w:ascii="Times New Roman" w:hAnsi="Times New Roman" w:cs="Times New Roman"/>
          <w:sz w:val="28"/>
          <w:szCs w:val="28"/>
        </w:rPr>
        <w:t>палочкоядерных</w:t>
      </w:r>
      <w:proofErr w:type="spellEnd"/>
      <w:r w:rsidR="00BE3943" w:rsidRPr="00BE3943">
        <w:rPr>
          <w:rFonts w:ascii="Times New Roman" w:hAnsi="Times New Roman" w:cs="Times New Roman"/>
          <w:sz w:val="28"/>
          <w:szCs w:val="28"/>
        </w:rPr>
        <w:t xml:space="preserve"> лейкоцитов), повышение уровня СОЭ</w:t>
      </w:r>
      <w:r w:rsidR="000246C8">
        <w:rPr>
          <w:rFonts w:ascii="Times New Roman" w:hAnsi="Times New Roman" w:cs="Times New Roman"/>
          <w:sz w:val="28"/>
          <w:szCs w:val="28"/>
        </w:rPr>
        <w:t xml:space="preserve">. </w:t>
      </w:r>
      <w:r w:rsidR="00BE3943" w:rsidRPr="00BE3943">
        <w:rPr>
          <w:rFonts w:ascii="Times New Roman" w:hAnsi="Times New Roman" w:cs="Times New Roman"/>
          <w:sz w:val="28"/>
          <w:szCs w:val="28"/>
        </w:rPr>
        <w:t>Однако отсутствие изменений в общем развернутом анализе крови не позволяет исключить инфекционный процесс и часто встречается при легкой и среднетяжелой формах ВЗОМТ</w:t>
      </w:r>
      <w:r w:rsidR="000246C8">
        <w:rPr>
          <w:rFonts w:ascii="Times New Roman" w:hAnsi="Times New Roman" w:cs="Times New Roman"/>
          <w:sz w:val="28"/>
          <w:szCs w:val="28"/>
        </w:rPr>
        <w:t>.</w:t>
      </w:r>
    </w:p>
    <w:p w14:paraId="1B449AFB" w14:textId="36718CFE" w:rsidR="00BE3943" w:rsidRPr="00BE3943" w:rsidRDefault="00BE3943" w:rsidP="00BE3943">
      <w:pPr>
        <w:rPr>
          <w:rFonts w:ascii="Times New Roman" w:hAnsi="Times New Roman" w:cs="Times New Roman"/>
          <w:sz w:val="28"/>
          <w:szCs w:val="28"/>
        </w:rPr>
      </w:pPr>
      <w:r w:rsidRPr="00BE3943">
        <w:rPr>
          <w:rFonts w:ascii="Times New Roman" w:hAnsi="Times New Roman" w:cs="Times New Roman"/>
          <w:sz w:val="28"/>
          <w:szCs w:val="28"/>
        </w:rPr>
        <w:t>Рекомендуется всем пациентам с подозрением на ВЗОМТ исследование уровня С- реактивного белка в сыворотке крови (СРБ)</w:t>
      </w:r>
      <w:r w:rsidR="00290458">
        <w:rPr>
          <w:rFonts w:ascii="Times New Roman" w:hAnsi="Times New Roman" w:cs="Times New Roman"/>
          <w:sz w:val="28"/>
          <w:szCs w:val="28"/>
        </w:rPr>
        <w:t>.</w:t>
      </w:r>
    </w:p>
    <w:p w14:paraId="6A6BB897" w14:textId="2262DEAE" w:rsidR="00BE3943" w:rsidRPr="00BE3943" w:rsidRDefault="00BE3943" w:rsidP="00BE3943">
      <w:pPr>
        <w:rPr>
          <w:rFonts w:ascii="Times New Roman" w:hAnsi="Times New Roman" w:cs="Times New Roman"/>
          <w:sz w:val="28"/>
          <w:szCs w:val="28"/>
        </w:rPr>
      </w:pPr>
      <w:r w:rsidRPr="00BE3943">
        <w:rPr>
          <w:rFonts w:ascii="Times New Roman" w:hAnsi="Times New Roman" w:cs="Times New Roman"/>
          <w:sz w:val="28"/>
          <w:szCs w:val="28"/>
        </w:rPr>
        <w:t xml:space="preserve">СРБ является информативным лабораторным маркером системного воспаления. Уровень СРБ отражает тяжесть воспалительного процесса, однако </w:t>
      </w:r>
      <w:proofErr w:type="spellStart"/>
      <w:r w:rsidRPr="00BE3943">
        <w:rPr>
          <w:rFonts w:ascii="Times New Roman" w:hAnsi="Times New Roman" w:cs="Times New Roman"/>
          <w:sz w:val="28"/>
          <w:szCs w:val="28"/>
        </w:rPr>
        <w:t>референсные</w:t>
      </w:r>
      <w:proofErr w:type="spellEnd"/>
      <w:r w:rsidRPr="00BE3943">
        <w:rPr>
          <w:rFonts w:ascii="Times New Roman" w:hAnsi="Times New Roman" w:cs="Times New Roman"/>
          <w:sz w:val="28"/>
          <w:szCs w:val="28"/>
        </w:rPr>
        <w:t xml:space="preserve"> его значения не позволяют исключить ВЗОМТ. Динамика его концентрации может быть использована в оценки эффективности проводимой терапии</w:t>
      </w:r>
      <w:r w:rsidR="000246C8">
        <w:rPr>
          <w:rFonts w:ascii="Times New Roman" w:hAnsi="Times New Roman" w:cs="Times New Roman"/>
          <w:sz w:val="28"/>
          <w:szCs w:val="28"/>
        </w:rPr>
        <w:t xml:space="preserve">. </w:t>
      </w:r>
      <w:r w:rsidRPr="00BE3943">
        <w:rPr>
          <w:rFonts w:ascii="Times New Roman" w:hAnsi="Times New Roman" w:cs="Times New Roman"/>
          <w:sz w:val="28"/>
          <w:szCs w:val="28"/>
        </w:rPr>
        <w:t xml:space="preserve">В качестве маркера тубо-овариального абсцесса может быть использовано повышение уровня </w:t>
      </w:r>
      <w:proofErr w:type="spellStart"/>
      <w:r w:rsidRPr="00BE3943">
        <w:rPr>
          <w:rFonts w:ascii="Times New Roman" w:hAnsi="Times New Roman" w:cs="Times New Roman"/>
          <w:sz w:val="28"/>
          <w:szCs w:val="28"/>
        </w:rPr>
        <w:t>прокальцитонина</w:t>
      </w:r>
      <w:proofErr w:type="spellEnd"/>
      <w:r w:rsidRPr="00BE3943">
        <w:rPr>
          <w:rFonts w:ascii="Times New Roman" w:hAnsi="Times New Roman" w:cs="Times New Roman"/>
          <w:sz w:val="28"/>
          <w:szCs w:val="28"/>
        </w:rPr>
        <w:t xml:space="preserve"> выше 0.33 </w:t>
      </w:r>
      <w:proofErr w:type="spellStart"/>
      <w:r w:rsidRPr="00BE3943">
        <w:rPr>
          <w:rFonts w:ascii="Times New Roman" w:hAnsi="Times New Roman" w:cs="Times New Roman"/>
          <w:sz w:val="28"/>
          <w:szCs w:val="28"/>
        </w:rPr>
        <w:t>нг</w:t>
      </w:r>
      <w:proofErr w:type="spellEnd"/>
      <w:r w:rsidRPr="00BE3943">
        <w:rPr>
          <w:rFonts w:ascii="Times New Roman" w:hAnsi="Times New Roman" w:cs="Times New Roman"/>
          <w:sz w:val="28"/>
          <w:szCs w:val="28"/>
        </w:rPr>
        <w:t>/мл (чувствительность метода составляет 62%, специфичность 75%)</w:t>
      </w:r>
      <w:r w:rsidR="00290458">
        <w:rPr>
          <w:rFonts w:ascii="Times New Roman" w:hAnsi="Times New Roman" w:cs="Times New Roman"/>
          <w:sz w:val="28"/>
          <w:szCs w:val="28"/>
        </w:rPr>
        <w:t>.</w:t>
      </w:r>
    </w:p>
    <w:p w14:paraId="41956384" w14:textId="22F62E29" w:rsidR="00BE3943" w:rsidRPr="00BE3943" w:rsidRDefault="00BE3943" w:rsidP="00BE3943">
      <w:pPr>
        <w:rPr>
          <w:rFonts w:ascii="Times New Roman" w:hAnsi="Times New Roman" w:cs="Times New Roman"/>
          <w:sz w:val="28"/>
          <w:szCs w:val="28"/>
        </w:rPr>
      </w:pPr>
      <w:r w:rsidRPr="00BE3943">
        <w:rPr>
          <w:rFonts w:ascii="Times New Roman" w:hAnsi="Times New Roman" w:cs="Times New Roman"/>
          <w:sz w:val="28"/>
          <w:szCs w:val="28"/>
        </w:rPr>
        <w:t xml:space="preserve">Рекомендуется всем пациентам с подозрением на ВЗОМТ исследование уровня антител классов M, G (IgM, IgG) к вирусу иммунодефицита человека ВИЧ-1/2 и антигена p24 (Human </w:t>
      </w:r>
      <w:proofErr w:type="spellStart"/>
      <w:r w:rsidRPr="00BE3943">
        <w:rPr>
          <w:rFonts w:ascii="Times New Roman" w:hAnsi="Times New Roman" w:cs="Times New Roman"/>
          <w:sz w:val="28"/>
          <w:szCs w:val="28"/>
        </w:rPr>
        <w:t>immunodeficiency</w:t>
      </w:r>
      <w:proofErr w:type="spellEnd"/>
      <w:r w:rsidRPr="00BE3943">
        <w:rPr>
          <w:rFonts w:ascii="Times New Roman" w:hAnsi="Times New Roman" w:cs="Times New Roman"/>
          <w:sz w:val="28"/>
          <w:szCs w:val="28"/>
        </w:rPr>
        <w:t xml:space="preserve"> </w:t>
      </w:r>
      <w:proofErr w:type="spellStart"/>
      <w:r w:rsidRPr="00BE3943">
        <w:rPr>
          <w:rFonts w:ascii="Times New Roman" w:hAnsi="Times New Roman" w:cs="Times New Roman"/>
          <w:sz w:val="28"/>
          <w:szCs w:val="28"/>
        </w:rPr>
        <w:t>virus</w:t>
      </w:r>
      <w:proofErr w:type="spellEnd"/>
      <w:r w:rsidRPr="00BE3943">
        <w:rPr>
          <w:rFonts w:ascii="Times New Roman" w:hAnsi="Times New Roman" w:cs="Times New Roman"/>
          <w:sz w:val="28"/>
          <w:szCs w:val="28"/>
        </w:rPr>
        <w:t xml:space="preserve"> HIV 1/2 + Agp24) в крови, определение антител к бледной трепонеме (</w:t>
      </w:r>
      <w:proofErr w:type="spellStart"/>
      <w:r w:rsidRPr="00BE3943">
        <w:rPr>
          <w:rFonts w:ascii="Times New Roman" w:hAnsi="Times New Roman" w:cs="Times New Roman"/>
          <w:sz w:val="28"/>
          <w:szCs w:val="28"/>
        </w:rPr>
        <w:t>Treponema</w:t>
      </w:r>
      <w:proofErr w:type="spellEnd"/>
      <w:r w:rsidRPr="00BE3943">
        <w:rPr>
          <w:rFonts w:ascii="Times New Roman" w:hAnsi="Times New Roman" w:cs="Times New Roman"/>
          <w:sz w:val="28"/>
          <w:szCs w:val="28"/>
        </w:rPr>
        <w:t xml:space="preserve"> </w:t>
      </w:r>
      <w:proofErr w:type="spellStart"/>
      <w:r w:rsidRPr="00BE3943">
        <w:rPr>
          <w:rFonts w:ascii="Times New Roman" w:hAnsi="Times New Roman" w:cs="Times New Roman"/>
          <w:sz w:val="28"/>
          <w:szCs w:val="28"/>
        </w:rPr>
        <w:t>pallidum</w:t>
      </w:r>
      <w:proofErr w:type="spellEnd"/>
      <w:r w:rsidRPr="00BE3943">
        <w:rPr>
          <w:rFonts w:ascii="Times New Roman" w:hAnsi="Times New Roman" w:cs="Times New Roman"/>
          <w:sz w:val="28"/>
          <w:szCs w:val="28"/>
        </w:rPr>
        <w:t xml:space="preserve">) в </w:t>
      </w:r>
      <w:proofErr w:type="spellStart"/>
      <w:r w:rsidRPr="00BE3943">
        <w:rPr>
          <w:rFonts w:ascii="Times New Roman" w:hAnsi="Times New Roman" w:cs="Times New Roman"/>
          <w:sz w:val="28"/>
          <w:szCs w:val="28"/>
        </w:rPr>
        <w:t>нетрепонемных</w:t>
      </w:r>
      <w:proofErr w:type="spellEnd"/>
      <w:r w:rsidRPr="00BE3943">
        <w:rPr>
          <w:rFonts w:ascii="Times New Roman" w:hAnsi="Times New Roman" w:cs="Times New Roman"/>
          <w:sz w:val="28"/>
          <w:szCs w:val="28"/>
        </w:rPr>
        <w:t xml:space="preserve"> тестах (RPR, РМП) (качественное и полуколичественное исследование) в сыворотке крови, иммуноглобулинов класса M и G к вирусу гепатита В или </w:t>
      </w:r>
      <w:proofErr w:type="spellStart"/>
      <w:r w:rsidRPr="00BE3943">
        <w:rPr>
          <w:rFonts w:ascii="Times New Roman" w:hAnsi="Times New Roman" w:cs="Times New Roman"/>
          <w:sz w:val="28"/>
          <w:szCs w:val="28"/>
        </w:rPr>
        <w:t>HBs</w:t>
      </w:r>
      <w:proofErr w:type="spellEnd"/>
      <w:r w:rsidRPr="00BE3943">
        <w:rPr>
          <w:rFonts w:ascii="Times New Roman" w:hAnsi="Times New Roman" w:cs="Times New Roman"/>
          <w:sz w:val="28"/>
          <w:szCs w:val="28"/>
        </w:rPr>
        <w:t>-антигена, иммуноглобулинов класса M и G к вирусу гепатита С или антигена HCV</w:t>
      </w:r>
      <w:r w:rsidR="00290458">
        <w:rPr>
          <w:rFonts w:ascii="Times New Roman" w:hAnsi="Times New Roman" w:cs="Times New Roman"/>
          <w:sz w:val="28"/>
          <w:szCs w:val="28"/>
        </w:rPr>
        <w:t>.</w:t>
      </w:r>
    </w:p>
    <w:p w14:paraId="73AC5126" w14:textId="2A9EA16E" w:rsidR="00BE3943" w:rsidRPr="00BE3943" w:rsidRDefault="00290458" w:rsidP="00BE3943">
      <w:pPr>
        <w:rPr>
          <w:rFonts w:ascii="Times New Roman" w:hAnsi="Times New Roman" w:cs="Times New Roman"/>
          <w:sz w:val="28"/>
          <w:szCs w:val="28"/>
        </w:rPr>
      </w:pPr>
      <w:r>
        <w:rPr>
          <w:rFonts w:ascii="Times New Roman" w:hAnsi="Times New Roman" w:cs="Times New Roman"/>
          <w:sz w:val="28"/>
          <w:szCs w:val="28"/>
        </w:rPr>
        <w:lastRenderedPageBreak/>
        <w:t>Т</w:t>
      </w:r>
      <w:r w:rsidR="00BE3943" w:rsidRPr="00BE3943">
        <w:rPr>
          <w:rFonts w:ascii="Times New Roman" w:hAnsi="Times New Roman" w:cs="Times New Roman"/>
          <w:sz w:val="28"/>
          <w:szCs w:val="28"/>
        </w:rPr>
        <w:t xml:space="preserve">ечение ВЗОМТ на фоне ВИЧ-инфекции может быть более тяжелым, возрастает риск образования </w:t>
      </w:r>
      <w:proofErr w:type="spellStart"/>
      <w:r w:rsidR="00BE3943" w:rsidRPr="00BE3943">
        <w:rPr>
          <w:rFonts w:ascii="Times New Roman" w:hAnsi="Times New Roman" w:cs="Times New Roman"/>
          <w:sz w:val="28"/>
          <w:szCs w:val="28"/>
        </w:rPr>
        <w:t>тубоовариального</w:t>
      </w:r>
      <w:proofErr w:type="spellEnd"/>
      <w:r w:rsidR="00BE3943" w:rsidRPr="00BE3943">
        <w:rPr>
          <w:rFonts w:ascii="Times New Roman" w:hAnsi="Times New Roman" w:cs="Times New Roman"/>
          <w:sz w:val="28"/>
          <w:szCs w:val="28"/>
        </w:rPr>
        <w:t xml:space="preserve"> абсцесса</w:t>
      </w:r>
      <w:r>
        <w:rPr>
          <w:rFonts w:ascii="Times New Roman" w:hAnsi="Times New Roman" w:cs="Times New Roman"/>
          <w:sz w:val="28"/>
          <w:szCs w:val="28"/>
        </w:rPr>
        <w:t>.</w:t>
      </w:r>
    </w:p>
    <w:p w14:paraId="07024994" w14:textId="48ADD67C" w:rsidR="00BE3943" w:rsidRPr="00BE3943" w:rsidRDefault="00BE3943" w:rsidP="00BE3943">
      <w:pPr>
        <w:rPr>
          <w:rFonts w:ascii="Times New Roman" w:hAnsi="Times New Roman" w:cs="Times New Roman"/>
          <w:sz w:val="28"/>
          <w:szCs w:val="28"/>
        </w:rPr>
      </w:pPr>
      <w:r w:rsidRPr="00BE3943">
        <w:rPr>
          <w:rFonts w:ascii="Times New Roman" w:hAnsi="Times New Roman" w:cs="Times New Roman"/>
          <w:sz w:val="28"/>
          <w:szCs w:val="28"/>
        </w:rPr>
        <w:t xml:space="preserve">Рекомендуется всем пациентам с подозрением на ВЗОМТ проведение </w:t>
      </w:r>
      <w:proofErr w:type="gramStart"/>
      <w:r w:rsidRPr="00BE3943">
        <w:rPr>
          <w:rFonts w:ascii="Times New Roman" w:hAnsi="Times New Roman" w:cs="Times New Roman"/>
          <w:sz w:val="28"/>
          <w:szCs w:val="28"/>
        </w:rPr>
        <w:t>молекулярно- биологического</w:t>
      </w:r>
      <w:proofErr w:type="gramEnd"/>
      <w:r w:rsidRPr="00BE3943">
        <w:rPr>
          <w:rFonts w:ascii="Times New Roman" w:hAnsi="Times New Roman" w:cs="Times New Roman"/>
          <w:sz w:val="28"/>
          <w:szCs w:val="28"/>
        </w:rPr>
        <w:t xml:space="preserve"> исследования отделяемого слизистых оболочек женских половых</w:t>
      </w:r>
      <w:r w:rsidR="000246C8">
        <w:rPr>
          <w:rFonts w:ascii="Times New Roman" w:hAnsi="Times New Roman" w:cs="Times New Roman"/>
          <w:sz w:val="28"/>
          <w:szCs w:val="28"/>
        </w:rPr>
        <w:t xml:space="preserve"> </w:t>
      </w:r>
      <w:r w:rsidRPr="00BE3943">
        <w:rPr>
          <w:rFonts w:ascii="Times New Roman" w:hAnsi="Times New Roman" w:cs="Times New Roman"/>
          <w:sz w:val="28"/>
          <w:szCs w:val="28"/>
        </w:rPr>
        <w:t>органов на ИППП (</w:t>
      </w:r>
      <w:proofErr w:type="spellStart"/>
      <w:r w:rsidRPr="00BE3943">
        <w:rPr>
          <w:rFonts w:ascii="Times New Roman" w:hAnsi="Times New Roman" w:cs="Times New Roman"/>
          <w:sz w:val="28"/>
          <w:szCs w:val="28"/>
        </w:rPr>
        <w:t>Chlamydia</w:t>
      </w:r>
      <w:proofErr w:type="spellEnd"/>
      <w:r w:rsidRPr="00BE3943">
        <w:rPr>
          <w:rFonts w:ascii="Times New Roman" w:hAnsi="Times New Roman" w:cs="Times New Roman"/>
          <w:sz w:val="28"/>
          <w:szCs w:val="28"/>
        </w:rPr>
        <w:t xml:space="preserve"> </w:t>
      </w:r>
      <w:proofErr w:type="spellStart"/>
      <w:r w:rsidRPr="00BE3943">
        <w:rPr>
          <w:rFonts w:ascii="Times New Roman" w:hAnsi="Times New Roman" w:cs="Times New Roman"/>
          <w:sz w:val="28"/>
          <w:szCs w:val="28"/>
        </w:rPr>
        <w:t>trachomatis</w:t>
      </w:r>
      <w:proofErr w:type="spellEnd"/>
      <w:r w:rsidRPr="00BE3943">
        <w:rPr>
          <w:rFonts w:ascii="Times New Roman" w:hAnsi="Times New Roman" w:cs="Times New Roman"/>
          <w:sz w:val="28"/>
          <w:szCs w:val="28"/>
        </w:rPr>
        <w:t xml:space="preserve">, </w:t>
      </w:r>
      <w:proofErr w:type="spellStart"/>
      <w:r w:rsidRPr="00BE3943">
        <w:rPr>
          <w:rFonts w:ascii="Times New Roman" w:hAnsi="Times New Roman" w:cs="Times New Roman"/>
          <w:sz w:val="28"/>
          <w:szCs w:val="28"/>
        </w:rPr>
        <w:t>Neisseria</w:t>
      </w:r>
      <w:proofErr w:type="spellEnd"/>
      <w:r w:rsidRPr="00BE3943">
        <w:rPr>
          <w:rFonts w:ascii="Times New Roman" w:hAnsi="Times New Roman" w:cs="Times New Roman"/>
          <w:sz w:val="28"/>
          <w:szCs w:val="28"/>
        </w:rPr>
        <w:t xml:space="preserve"> </w:t>
      </w:r>
      <w:proofErr w:type="spellStart"/>
      <w:r w:rsidRPr="00BE3943">
        <w:rPr>
          <w:rFonts w:ascii="Times New Roman" w:hAnsi="Times New Roman" w:cs="Times New Roman"/>
          <w:sz w:val="28"/>
          <w:szCs w:val="28"/>
        </w:rPr>
        <w:t>gonorrhoeae</w:t>
      </w:r>
      <w:proofErr w:type="spellEnd"/>
      <w:r w:rsidRPr="00BE3943">
        <w:rPr>
          <w:rFonts w:ascii="Times New Roman" w:hAnsi="Times New Roman" w:cs="Times New Roman"/>
          <w:sz w:val="28"/>
          <w:szCs w:val="28"/>
        </w:rPr>
        <w:t xml:space="preserve">, </w:t>
      </w:r>
      <w:proofErr w:type="spellStart"/>
      <w:r w:rsidRPr="00BE3943">
        <w:rPr>
          <w:rFonts w:ascii="Times New Roman" w:hAnsi="Times New Roman" w:cs="Times New Roman"/>
          <w:sz w:val="28"/>
          <w:szCs w:val="28"/>
        </w:rPr>
        <w:t>Mycoplasma</w:t>
      </w:r>
      <w:proofErr w:type="spellEnd"/>
      <w:r w:rsidRPr="00BE3943">
        <w:rPr>
          <w:rFonts w:ascii="Times New Roman" w:hAnsi="Times New Roman" w:cs="Times New Roman"/>
          <w:sz w:val="28"/>
          <w:szCs w:val="28"/>
        </w:rPr>
        <w:t xml:space="preserve"> </w:t>
      </w:r>
      <w:proofErr w:type="spellStart"/>
      <w:r w:rsidRPr="00BE3943">
        <w:rPr>
          <w:rFonts w:ascii="Times New Roman" w:hAnsi="Times New Roman" w:cs="Times New Roman"/>
          <w:sz w:val="28"/>
          <w:szCs w:val="28"/>
        </w:rPr>
        <w:t>genitalium</w:t>
      </w:r>
      <w:proofErr w:type="spellEnd"/>
      <w:r w:rsidRPr="00BE3943">
        <w:rPr>
          <w:rFonts w:ascii="Times New Roman" w:hAnsi="Times New Roman" w:cs="Times New Roman"/>
          <w:sz w:val="28"/>
          <w:szCs w:val="28"/>
        </w:rPr>
        <w:t>)</w:t>
      </w:r>
      <w:r w:rsidR="00290458">
        <w:rPr>
          <w:rFonts w:ascii="Times New Roman" w:hAnsi="Times New Roman" w:cs="Times New Roman"/>
          <w:sz w:val="28"/>
          <w:szCs w:val="28"/>
        </w:rPr>
        <w:t xml:space="preserve">. </w:t>
      </w:r>
      <w:r w:rsidRPr="00BE3943">
        <w:rPr>
          <w:rFonts w:ascii="Times New Roman" w:hAnsi="Times New Roman" w:cs="Times New Roman"/>
          <w:sz w:val="28"/>
          <w:szCs w:val="28"/>
        </w:rPr>
        <w:t>Отсутствие ИППП не исключает диагноз ВЗОМТ</w:t>
      </w:r>
      <w:r w:rsidR="00290458">
        <w:rPr>
          <w:rFonts w:ascii="Times New Roman" w:hAnsi="Times New Roman" w:cs="Times New Roman"/>
          <w:sz w:val="28"/>
          <w:szCs w:val="28"/>
        </w:rPr>
        <w:t>.</w:t>
      </w:r>
      <w:r w:rsidRPr="00BE3943">
        <w:rPr>
          <w:rFonts w:ascii="Times New Roman" w:hAnsi="Times New Roman" w:cs="Times New Roman"/>
          <w:sz w:val="28"/>
          <w:szCs w:val="28"/>
        </w:rPr>
        <w:t xml:space="preserve"> Предпочтительным методом диагностики является определение ДНК возбудителей ИППП (</w:t>
      </w:r>
      <w:proofErr w:type="spellStart"/>
      <w:r w:rsidRPr="00BE3943">
        <w:rPr>
          <w:rFonts w:ascii="Times New Roman" w:hAnsi="Times New Roman" w:cs="Times New Roman"/>
          <w:sz w:val="28"/>
          <w:szCs w:val="28"/>
        </w:rPr>
        <w:t>Neisseria</w:t>
      </w:r>
      <w:proofErr w:type="spellEnd"/>
      <w:r w:rsidRPr="00BE3943">
        <w:rPr>
          <w:rFonts w:ascii="Times New Roman" w:hAnsi="Times New Roman" w:cs="Times New Roman"/>
          <w:sz w:val="28"/>
          <w:szCs w:val="28"/>
        </w:rPr>
        <w:t xml:space="preserve"> </w:t>
      </w:r>
      <w:proofErr w:type="spellStart"/>
      <w:r w:rsidRPr="00BE3943">
        <w:rPr>
          <w:rFonts w:ascii="Times New Roman" w:hAnsi="Times New Roman" w:cs="Times New Roman"/>
          <w:sz w:val="28"/>
          <w:szCs w:val="28"/>
        </w:rPr>
        <w:t>gonorrhoeae</w:t>
      </w:r>
      <w:proofErr w:type="spellEnd"/>
      <w:r w:rsidRPr="00BE3943">
        <w:rPr>
          <w:rFonts w:ascii="Times New Roman" w:hAnsi="Times New Roman" w:cs="Times New Roman"/>
          <w:sz w:val="28"/>
          <w:szCs w:val="28"/>
        </w:rPr>
        <w:t xml:space="preserve">, </w:t>
      </w:r>
      <w:proofErr w:type="spellStart"/>
      <w:r w:rsidRPr="00BE3943">
        <w:rPr>
          <w:rFonts w:ascii="Times New Roman" w:hAnsi="Times New Roman" w:cs="Times New Roman"/>
          <w:sz w:val="28"/>
          <w:szCs w:val="28"/>
        </w:rPr>
        <w:t>Chlamydia</w:t>
      </w:r>
      <w:proofErr w:type="spellEnd"/>
      <w:r w:rsidRPr="00BE3943">
        <w:rPr>
          <w:rFonts w:ascii="Times New Roman" w:hAnsi="Times New Roman" w:cs="Times New Roman"/>
          <w:sz w:val="28"/>
          <w:szCs w:val="28"/>
        </w:rPr>
        <w:t xml:space="preserve"> </w:t>
      </w:r>
      <w:proofErr w:type="spellStart"/>
      <w:r w:rsidRPr="00BE3943">
        <w:rPr>
          <w:rFonts w:ascii="Times New Roman" w:hAnsi="Times New Roman" w:cs="Times New Roman"/>
          <w:sz w:val="28"/>
          <w:szCs w:val="28"/>
        </w:rPr>
        <w:t>trachomatis</w:t>
      </w:r>
      <w:proofErr w:type="spellEnd"/>
      <w:r w:rsidRPr="00BE3943">
        <w:rPr>
          <w:rFonts w:ascii="Times New Roman" w:hAnsi="Times New Roman" w:cs="Times New Roman"/>
          <w:sz w:val="28"/>
          <w:szCs w:val="28"/>
        </w:rPr>
        <w:t xml:space="preserve">, </w:t>
      </w:r>
      <w:proofErr w:type="spellStart"/>
      <w:r w:rsidRPr="00BE3943">
        <w:rPr>
          <w:rFonts w:ascii="Times New Roman" w:hAnsi="Times New Roman" w:cs="Times New Roman"/>
          <w:sz w:val="28"/>
          <w:szCs w:val="28"/>
        </w:rPr>
        <w:t>Mycoplasma</w:t>
      </w:r>
      <w:proofErr w:type="spellEnd"/>
      <w:r w:rsidRPr="00BE3943">
        <w:rPr>
          <w:rFonts w:ascii="Times New Roman" w:hAnsi="Times New Roman" w:cs="Times New Roman"/>
          <w:sz w:val="28"/>
          <w:szCs w:val="28"/>
        </w:rPr>
        <w:t xml:space="preserve"> </w:t>
      </w:r>
      <w:proofErr w:type="spellStart"/>
      <w:r w:rsidRPr="00BE3943">
        <w:rPr>
          <w:rFonts w:ascii="Times New Roman" w:hAnsi="Times New Roman" w:cs="Times New Roman"/>
          <w:sz w:val="28"/>
          <w:szCs w:val="28"/>
        </w:rPr>
        <w:t>genitalium</w:t>
      </w:r>
      <w:proofErr w:type="spellEnd"/>
      <w:r w:rsidRPr="00BE3943">
        <w:rPr>
          <w:rFonts w:ascii="Times New Roman" w:hAnsi="Times New Roman" w:cs="Times New Roman"/>
          <w:sz w:val="28"/>
          <w:szCs w:val="28"/>
        </w:rPr>
        <w:t>) в отделяемом слизистых оболочек женских половых органов методом ПЦР (биологический материал следует брать из цервикального канала с помощью зонда-щетки в стерильный лабораторный контейнер).</w:t>
      </w:r>
    </w:p>
    <w:p w14:paraId="454ADD78" w14:textId="77777777" w:rsidR="00290458" w:rsidRDefault="00BE3943" w:rsidP="00BE3943">
      <w:pPr>
        <w:rPr>
          <w:rFonts w:ascii="Times New Roman" w:hAnsi="Times New Roman" w:cs="Times New Roman"/>
          <w:sz w:val="28"/>
          <w:szCs w:val="28"/>
        </w:rPr>
      </w:pPr>
      <w:r w:rsidRPr="00BE3943">
        <w:rPr>
          <w:rFonts w:ascii="Times New Roman" w:hAnsi="Times New Roman" w:cs="Times New Roman"/>
          <w:sz w:val="28"/>
          <w:szCs w:val="28"/>
        </w:rPr>
        <w:t>Рекомендуется пациентам с подозрением на ВЗОМТ проводить микроскопическое исследование влагалищных мазков на аэробные и факультативно-анаэробные микроорганизмы</w:t>
      </w:r>
      <w:r w:rsidR="00290458">
        <w:rPr>
          <w:rFonts w:ascii="Times New Roman" w:hAnsi="Times New Roman" w:cs="Times New Roman"/>
          <w:sz w:val="28"/>
          <w:szCs w:val="28"/>
        </w:rPr>
        <w:t xml:space="preserve">. </w:t>
      </w:r>
    </w:p>
    <w:p w14:paraId="5CD453F1" w14:textId="7A41B1B1" w:rsidR="00BE3943" w:rsidRPr="00BE3943" w:rsidRDefault="00BE3943" w:rsidP="00BE3943">
      <w:pPr>
        <w:rPr>
          <w:rFonts w:ascii="Times New Roman" w:hAnsi="Times New Roman" w:cs="Times New Roman"/>
          <w:sz w:val="28"/>
          <w:szCs w:val="28"/>
        </w:rPr>
      </w:pPr>
      <w:r w:rsidRPr="00BE3943">
        <w:rPr>
          <w:rFonts w:ascii="Times New Roman" w:hAnsi="Times New Roman" w:cs="Times New Roman"/>
          <w:sz w:val="28"/>
          <w:szCs w:val="28"/>
        </w:rPr>
        <w:t>Биологический материал следует брать из цервикального канала или в процессе хирургического вмешательства (</w:t>
      </w:r>
      <w:proofErr w:type="spellStart"/>
      <w:r w:rsidRPr="00BE3943">
        <w:rPr>
          <w:rFonts w:ascii="Times New Roman" w:hAnsi="Times New Roman" w:cs="Times New Roman"/>
          <w:sz w:val="28"/>
          <w:szCs w:val="28"/>
        </w:rPr>
        <w:t>перитонеальная</w:t>
      </w:r>
      <w:proofErr w:type="spellEnd"/>
      <w:r w:rsidRPr="00BE3943">
        <w:rPr>
          <w:rFonts w:ascii="Times New Roman" w:hAnsi="Times New Roman" w:cs="Times New Roman"/>
          <w:sz w:val="28"/>
          <w:szCs w:val="28"/>
        </w:rPr>
        <w:t xml:space="preserve"> жидкость, содержимое абсцесса, фаллопиевых труб, эндометрия и др.) с помощью ватного тампона на предметное стекло.</w:t>
      </w:r>
    </w:p>
    <w:p w14:paraId="58A539E3" w14:textId="48BCACCC" w:rsidR="00BE3943" w:rsidRPr="00BE3943" w:rsidRDefault="00BE3943" w:rsidP="00BE3943">
      <w:pPr>
        <w:rPr>
          <w:rFonts w:ascii="Times New Roman" w:hAnsi="Times New Roman" w:cs="Times New Roman"/>
          <w:sz w:val="28"/>
          <w:szCs w:val="28"/>
        </w:rPr>
      </w:pPr>
      <w:r w:rsidRPr="00BE3943">
        <w:rPr>
          <w:rFonts w:ascii="Times New Roman" w:hAnsi="Times New Roman" w:cs="Times New Roman"/>
          <w:sz w:val="28"/>
          <w:szCs w:val="28"/>
        </w:rPr>
        <w:t xml:space="preserve">Микроскопия вагинальных мазков, окрашенных по </w:t>
      </w:r>
      <w:proofErr w:type="spellStart"/>
      <w:r w:rsidRPr="00BE3943">
        <w:rPr>
          <w:rFonts w:ascii="Times New Roman" w:hAnsi="Times New Roman" w:cs="Times New Roman"/>
          <w:sz w:val="28"/>
          <w:szCs w:val="28"/>
        </w:rPr>
        <w:t>Граму</w:t>
      </w:r>
      <w:proofErr w:type="spellEnd"/>
      <w:r w:rsidRPr="00BE3943">
        <w:rPr>
          <w:rFonts w:ascii="Times New Roman" w:hAnsi="Times New Roman" w:cs="Times New Roman"/>
          <w:sz w:val="28"/>
          <w:szCs w:val="28"/>
        </w:rPr>
        <w:t xml:space="preserve"> может быть использована, если определение ДНК возбудителей ИППП на месте невозможно. Повышение количества лейкоцитов в мазке может быть выявлено, однако неспецифично, так как нормальные значения уровня лейкоцитов могут определяться при легком течении и </w:t>
      </w:r>
      <w:proofErr w:type="spellStart"/>
      <w:r w:rsidRPr="00BE3943">
        <w:rPr>
          <w:rFonts w:ascii="Times New Roman" w:hAnsi="Times New Roman" w:cs="Times New Roman"/>
          <w:sz w:val="28"/>
          <w:szCs w:val="28"/>
        </w:rPr>
        <w:t>хронизации</w:t>
      </w:r>
      <w:proofErr w:type="spellEnd"/>
      <w:r w:rsidRPr="00BE3943">
        <w:rPr>
          <w:rFonts w:ascii="Times New Roman" w:hAnsi="Times New Roman" w:cs="Times New Roman"/>
          <w:sz w:val="28"/>
          <w:szCs w:val="28"/>
        </w:rPr>
        <w:t xml:space="preserve"> инфекционного процесса</w:t>
      </w:r>
      <w:r w:rsidR="00290458">
        <w:rPr>
          <w:rFonts w:ascii="Times New Roman" w:hAnsi="Times New Roman" w:cs="Times New Roman"/>
          <w:sz w:val="28"/>
          <w:szCs w:val="28"/>
        </w:rPr>
        <w:t>.</w:t>
      </w:r>
    </w:p>
    <w:p w14:paraId="55AAA489" w14:textId="7AB1E011" w:rsidR="00BE3943" w:rsidRPr="00BE3943" w:rsidRDefault="00BE3943" w:rsidP="00BE3943">
      <w:pPr>
        <w:rPr>
          <w:rFonts w:ascii="Times New Roman" w:hAnsi="Times New Roman" w:cs="Times New Roman"/>
          <w:sz w:val="28"/>
          <w:szCs w:val="28"/>
        </w:rPr>
      </w:pPr>
      <w:r w:rsidRPr="00BE3943">
        <w:rPr>
          <w:rFonts w:ascii="Times New Roman" w:hAnsi="Times New Roman" w:cs="Times New Roman"/>
          <w:sz w:val="28"/>
          <w:szCs w:val="28"/>
        </w:rPr>
        <w:t>Рекомендуется всем пациентам с подозрением на ВЗОМТ проводить микробиологическое (</w:t>
      </w:r>
      <w:proofErr w:type="spellStart"/>
      <w:r w:rsidRPr="00BE3943">
        <w:rPr>
          <w:rFonts w:ascii="Times New Roman" w:hAnsi="Times New Roman" w:cs="Times New Roman"/>
          <w:sz w:val="28"/>
          <w:szCs w:val="28"/>
        </w:rPr>
        <w:t>культуральное</w:t>
      </w:r>
      <w:proofErr w:type="spellEnd"/>
      <w:r w:rsidRPr="00BE3943">
        <w:rPr>
          <w:rFonts w:ascii="Times New Roman" w:hAnsi="Times New Roman" w:cs="Times New Roman"/>
          <w:sz w:val="28"/>
          <w:szCs w:val="28"/>
        </w:rPr>
        <w:t>) исследование отделяемого женских половых органов на аэробные и факультативно-анаэробные микроорганизмы</w:t>
      </w:r>
      <w:r w:rsidR="00290458">
        <w:rPr>
          <w:rFonts w:ascii="Times New Roman" w:hAnsi="Times New Roman" w:cs="Times New Roman"/>
          <w:sz w:val="28"/>
          <w:szCs w:val="28"/>
        </w:rPr>
        <w:t>.</w:t>
      </w:r>
    </w:p>
    <w:p w14:paraId="07F7EDF9" w14:textId="7897C075" w:rsidR="00BE3943" w:rsidRPr="00BE3943" w:rsidRDefault="00BE3943" w:rsidP="00BE3943">
      <w:pPr>
        <w:rPr>
          <w:rFonts w:ascii="Times New Roman" w:hAnsi="Times New Roman" w:cs="Times New Roman"/>
          <w:sz w:val="28"/>
          <w:szCs w:val="28"/>
        </w:rPr>
      </w:pPr>
      <w:r w:rsidRPr="00BE3943">
        <w:rPr>
          <w:rFonts w:ascii="Times New Roman" w:hAnsi="Times New Roman" w:cs="Times New Roman"/>
          <w:sz w:val="28"/>
          <w:szCs w:val="28"/>
        </w:rPr>
        <w:t xml:space="preserve">При взятии биологического материала для </w:t>
      </w:r>
      <w:proofErr w:type="spellStart"/>
      <w:r w:rsidRPr="00BE3943">
        <w:rPr>
          <w:rFonts w:ascii="Times New Roman" w:hAnsi="Times New Roman" w:cs="Times New Roman"/>
          <w:sz w:val="28"/>
          <w:szCs w:val="28"/>
        </w:rPr>
        <w:t>культурального</w:t>
      </w:r>
      <w:proofErr w:type="spellEnd"/>
      <w:r w:rsidRPr="00BE3943">
        <w:rPr>
          <w:rFonts w:ascii="Times New Roman" w:hAnsi="Times New Roman" w:cs="Times New Roman"/>
          <w:sz w:val="28"/>
          <w:szCs w:val="28"/>
        </w:rPr>
        <w:t xml:space="preserve"> исследования необходимо придерживаться следующих правил - биологический материал следует брать из цервикального канала (с помощью ватного тампона (</w:t>
      </w:r>
      <w:proofErr w:type="spellStart"/>
      <w:r w:rsidRPr="00BE3943">
        <w:rPr>
          <w:rFonts w:ascii="Times New Roman" w:hAnsi="Times New Roman" w:cs="Times New Roman"/>
          <w:sz w:val="28"/>
          <w:szCs w:val="28"/>
        </w:rPr>
        <w:t>дакронового</w:t>
      </w:r>
      <w:proofErr w:type="spellEnd"/>
      <w:r w:rsidRPr="00BE3943">
        <w:rPr>
          <w:rFonts w:ascii="Times New Roman" w:hAnsi="Times New Roman" w:cs="Times New Roman"/>
          <w:sz w:val="28"/>
          <w:szCs w:val="28"/>
        </w:rPr>
        <w:t>) в стерильную пробирку с транспортной средой); материал, полученный в процессе хирургического вмешательства (</w:t>
      </w:r>
      <w:proofErr w:type="spellStart"/>
      <w:r w:rsidRPr="00BE3943">
        <w:rPr>
          <w:rFonts w:ascii="Times New Roman" w:hAnsi="Times New Roman" w:cs="Times New Roman"/>
          <w:sz w:val="28"/>
          <w:szCs w:val="28"/>
        </w:rPr>
        <w:t>перитонеальная</w:t>
      </w:r>
      <w:proofErr w:type="spellEnd"/>
      <w:r w:rsidRPr="00BE3943">
        <w:rPr>
          <w:rFonts w:ascii="Times New Roman" w:hAnsi="Times New Roman" w:cs="Times New Roman"/>
          <w:sz w:val="28"/>
          <w:szCs w:val="28"/>
        </w:rPr>
        <w:t xml:space="preserve"> жидкость, содержимое абсцесса, фаллопиевых труб, эндометрия и др.) - с помощью ватного тампона</w:t>
      </w:r>
    </w:p>
    <w:p w14:paraId="4D711AC2" w14:textId="77777777" w:rsidR="00BE3943" w:rsidRPr="00BE3943" w:rsidRDefault="00BE3943" w:rsidP="00BE3943">
      <w:pPr>
        <w:rPr>
          <w:rFonts w:ascii="Times New Roman" w:hAnsi="Times New Roman" w:cs="Times New Roman"/>
          <w:sz w:val="28"/>
          <w:szCs w:val="28"/>
        </w:rPr>
      </w:pPr>
      <w:r w:rsidRPr="00BE3943">
        <w:rPr>
          <w:rFonts w:ascii="Times New Roman" w:hAnsi="Times New Roman" w:cs="Times New Roman"/>
          <w:sz w:val="28"/>
          <w:szCs w:val="28"/>
        </w:rPr>
        <w:t xml:space="preserve"> </w:t>
      </w:r>
    </w:p>
    <w:p w14:paraId="071C7240" w14:textId="77777777" w:rsidR="00BE3943" w:rsidRPr="00BE3943" w:rsidRDefault="00BE3943" w:rsidP="00BE3943">
      <w:pPr>
        <w:rPr>
          <w:rFonts w:ascii="Times New Roman" w:hAnsi="Times New Roman" w:cs="Times New Roman"/>
          <w:sz w:val="28"/>
          <w:szCs w:val="28"/>
        </w:rPr>
      </w:pPr>
      <w:r w:rsidRPr="00BE3943">
        <w:rPr>
          <w:rFonts w:ascii="Times New Roman" w:hAnsi="Times New Roman" w:cs="Times New Roman"/>
          <w:sz w:val="28"/>
          <w:szCs w:val="28"/>
        </w:rPr>
        <w:t xml:space="preserve"> (</w:t>
      </w:r>
      <w:proofErr w:type="spellStart"/>
      <w:r w:rsidRPr="00BE3943">
        <w:rPr>
          <w:rFonts w:ascii="Times New Roman" w:hAnsi="Times New Roman" w:cs="Times New Roman"/>
          <w:sz w:val="28"/>
          <w:szCs w:val="28"/>
        </w:rPr>
        <w:t>дакронового</w:t>
      </w:r>
      <w:proofErr w:type="spellEnd"/>
      <w:r w:rsidRPr="00BE3943">
        <w:rPr>
          <w:rFonts w:ascii="Times New Roman" w:hAnsi="Times New Roman" w:cs="Times New Roman"/>
          <w:sz w:val="28"/>
          <w:szCs w:val="28"/>
        </w:rPr>
        <w:t>) в стерильную пробирку с транспортной средой или шприцом в стерильный лабораторный контейнер (для тканей и жидкостей).</w:t>
      </w:r>
    </w:p>
    <w:p w14:paraId="6957B8B2" w14:textId="6F30E9B6" w:rsidR="00BE3943" w:rsidRPr="00BE3943" w:rsidRDefault="00BE3943" w:rsidP="00BE3943">
      <w:pPr>
        <w:rPr>
          <w:rFonts w:ascii="Times New Roman" w:hAnsi="Times New Roman" w:cs="Times New Roman"/>
          <w:sz w:val="28"/>
          <w:szCs w:val="28"/>
        </w:rPr>
      </w:pPr>
      <w:proofErr w:type="spellStart"/>
      <w:r w:rsidRPr="00BE3943">
        <w:rPr>
          <w:rFonts w:ascii="Times New Roman" w:hAnsi="Times New Roman" w:cs="Times New Roman"/>
          <w:sz w:val="28"/>
          <w:szCs w:val="28"/>
        </w:rPr>
        <w:t>Культуральное</w:t>
      </w:r>
      <w:proofErr w:type="spellEnd"/>
      <w:r w:rsidRPr="00BE3943">
        <w:rPr>
          <w:rFonts w:ascii="Times New Roman" w:hAnsi="Times New Roman" w:cs="Times New Roman"/>
          <w:sz w:val="28"/>
          <w:szCs w:val="28"/>
        </w:rPr>
        <w:t xml:space="preserve"> исследование позволяет выявить условно-патогенные микроорганизмы (</w:t>
      </w:r>
      <w:proofErr w:type="spellStart"/>
      <w:r w:rsidRPr="00BE3943">
        <w:rPr>
          <w:rFonts w:ascii="Times New Roman" w:hAnsi="Times New Roman" w:cs="Times New Roman"/>
          <w:sz w:val="28"/>
          <w:szCs w:val="28"/>
        </w:rPr>
        <w:t>Enterobacteriaceae</w:t>
      </w:r>
      <w:proofErr w:type="spellEnd"/>
      <w:r w:rsidRPr="00BE3943">
        <w:rPr>
          <w:rFonts w:ascii="Times New Roman" w:hAnsi="Times New Roman" w:cs="Times New Roman"/>
          <w:sz w:val="28"/>
          <w:szCs w:val="28"/>
        </w:rPr>
        <w:t xml:space="preserve">, </w:t>
      </w:r>
      <w:proofErr w:type="spellStart"/>
      <w:r w:rsidRPr="00BE3943">
        <w:rPr>
          <w:rFonts w:ascii="Times New Roman" w:hAnsi="Times New Roman" w:cs="Times New Roman"/>
          <w:sz w:val="28"/>
          <w:szCs w:val="28"/>
        </w:rPr>
        <w:t>Streptococus</w:t>
      </w:r>
      <w:proofErr w:type="spellEnd"/>
      <w:r w:rsidRPr="00BE3943">
        <w:rPr>
          <w:rFonts w:ascii="Times New Roman" w:hAnsi="Times New Roman" w:cs="Times New Roman"/>
          <w:sz w:val="28"/>
          <w:szCs w:val="28"/>
        </w:rPr>
        <w:t xml:space="preserve"> A и В групп, </w:t>
      </w:r>
      <w:proofErr w:type="spellStart"/>
      <w:r w:rsidRPr="00BE3943">
        <w:rPr>
          <w:rFonts w:ascii="Times New Roman" w:hAnsi="Times New Roman" w:cs="Times New Roman"/>
          <w:sz w:val="28"/>
          <w:szCs w:val="28"/>
        </w:rPr>
        <w:t>Enterococcus</w:t>
      </w:r>
      <w:proofErr w:type="spellEnd"/>
      <w:r w:rsidRPr="00BE3943">
        <w:rPr>
          <w:rFonts w:ascii="Times New Roman" w:hAnsi="Times New Roman" w:cs="Times New Roman"/>
          <w:sz w:val="28"/>
          <w:szCs w:val="28"/>
        </w:rPr>
        <w:t xml:space="preserve"> м др.) и более редкие возбудители ВЗОМТ (например, </w:t>
      </w:r>
      <w:proofErr w:type="spellStart"/>
      <w:r w:rsidRPr="00BE3943">
        <w:rPr>
          <w:rFonts w:ascii="Times New Roman" w:hAnsi="Times New Roman" w:cs="Times New Roman"/>
          <w:sz w:val="28"/>
          <w:szCs w:val="28"/>
        </w:rPr>
        <w:t>Actinomyces</w:t>
      </w:r>
      <w:proofErr w:type="spellEnd"/>
      <w:r w:rsidRPr="00BE3943">
        <w:rPr>
          <w:rFonts w:ascii="Times New Roman" w:hAnsi="Times New Roman" w:cs="Times New Roman"/>
          <w:sz w:val="28"/>
          <w:szCs w:val="28"/>
        </w:rPr>
        <w:t>)</w:t>
      </w:r>
      <w:r w:rsidR="00290458">
        <w:rPr>
          <w:rFonts w:ascii="Times New Roman" w:hAnsi="Times New Roman" w:cs="Times New Roman"/>
          <w:sz w:val="28"/>
          <w:szCs w:val="28"/>
        </w:rPr>
        <w:t>.</w:t>
      </w:r>
    </w:p>
    <w:p w14:paraId="2A3BB887" w14:textId="77777777" w:rsidR="008E17F8" w:rsidRDefault="00BE3943" w:rsidP="00BE3943">
      <w:pPr>
        <w:rPr>
          <w:rFonts w:ascii="Times New Roman" w:hAnsi="Times New Roman" w:cs="Times New Roman"/>
          <w:sz w:val="28"/>
          <w:szCs w:val="28"/>
        </w:rPr>
      </w:pPr>
      <w:r w:rsidRPr="00BE3943">
        <w:rPr>
          <w:rFonts w:ascii="Times New Roman" w:hAnsi="Times New Roman" w:cs="Times New Roman"/>
          <w:sz w:val="28"/>
          <w:szCs w:val="28"/>
        </w:rPr>
        <w:t xml:space="preserve">Рекомендуется всем пациентам с подозрением на </w:t>
      </w:r>
      <w:proofErr w:type="spellStart"/>
      <w:r w:rsidRPr="00BE3943">
        <w:rPr>
          <w:rFonts w:ascii="Times New Roman" w:hAnsi="Times New Roman" w:cs="Times New Roman"/>
          <w:sz w:val="28"/>
          <w:szCs w:val="28"/>
        </w:rPr>
        <w:t>тубоовариальный</w:t>
      </w:r>
      <w:proofErr w:type="spellEnd"/>
      <w:r w:rsidRPr="00BE3943">
        <w:rPr>
          <w:rFonts w:ascii="Times New Roman" w:hAnsi="Times New Roman" w:cs="Times New Roman"/>
          <w:sz w:val="28"/>
          <w:szCs w:val="28"/>
        </w:rPr>
        <w:t xml:space="preserve"> абсцесс (по данным УЗИ) определение уровня хорионического гонадотропина (бета-ХГЧ) в </w:t>
      </w:r>
      <w:proofErr w:type="gramStart"/>
      <w:r w:rsidRPr="00BE3943">
        <w:rPr>
          <w:rFonts w:ascii="Times New Roman" w:hAnsi="Times New Roman" w:cs="Times New Roman"/>
          <w:sz w:val="28"/>
          <w:szCs w:val="28"/>
        </w:rPr>
        <w:t xml:space="preserve">крови </w:t>
      </w:r>
      <w:r w:rsidR="008E17F8">
        <w:rPr>
          <w:rFonts w:ascii="Times New Roman" w:hAnsi="Times New Roman" w:cs="Times New Roman"/>
          <w:sz w:val="28"/>
          <w:szCs w:val="28"/>
        </w:rPr>
        <w:t>.</w:t>
      </w:r>
      <w:proofErr w:type="gramEnd"/>
      <w:r w:rsidR="008E17F8">
        <w:rPr>
          <w:rFonts w:ascii="Times New Roman" w:hAnsi="Times New Roman" w:cs="Times New Roman"/>
          <w:sz w:val="28"/>
          <w:szCs w:val="28"/>
        </w:rPr>
        <w:t xml:space="preserve"> </w:t>
      </w:r>
    </w:p>
    <w:p w14:paraId="462FADFB" w14:textId="1FDE27B8" w:rsidR="00BE3943" w:rsidRPr="00BE3943" w:rsidRDefault="00BE3943" w:rsidP="00BE3943">
      <w:pPr>
        <w:rPr>
          <w:rFonts w:ascii="Times New Roman" w:hAnsi="Times New Roman" w:cs="Times New Roman"/>
          <w:sz w:val="28"/>
          <w:szCs w:val="28"/>
        </w:rPr>
      </w:pPr>
      <w:r w:rsidRPr="00BE3943">
        <w:rPr>
          <w:rFonts w:ascii="Times New Roman" w:hAnsi="Times New Roman" w:cs="Times New Roman"/>
          <w:sz w:val="28"/>
          <w:szCs w:val="28"/>
        </w:rPr>
        <w:lastRenderedPageBreak/>
        <w:t>Определение уровня хорионического гонадотропина (бета-ХГЧ) в крови следует проводить для исключения эктопической беременности при наличии нарушений менструального цикла у пациентки с подозрением на ВЗОМТ</w:t>
      </w:r>
      <w:r w:rsidR="00290458">
        <w:rPr>
          <w:rFonts w:ascii="Times New Roman" w:hAnsi="Times New Roman" w:cs="Times New Roman"/>
          <w:sz w:val="28"/>
          <w:szCs w:val="28"/>
        </w:rPr>
        <w:t>.</w:t>
      </w:r>
      <w:r w:rsidRPr="00BE3943">
        <w:rPr>
          <w:rFonts w:ascii="Times New Roman" w:hAnsi="Times New Roman" w:cs="Times New Roman"/>
          <w:sz w:val="28"/>
          <w:szCs w:val="28"/>
        </w:rPr>
        <w:t xml:space="preserve"> При отсутствии возможности ургентного определения уровня бета-ХГЧ в крови, может быть использован мочевой тест на </w:t>
      </w:r>
      <w:proofErr w:type="gramStart"/>
      <w:r w:rsidRPr="00BE3943">
        <w:rPr>
          <w:rFonts w:ascii="Times New Roman" w:hAnsi="Times New Roman" w:cs="Times New Roman"/>
          <w:sz w:val="28"/>
          <w:szCs w:val="28"/>
        </w:rPr>
        <w:t>беременность .</w:t>
      </w:r>
      <w:proofErr w:type="gramEnd"/>
    </w:p>
    <w:p w14:paraId="2E32471C" w14:textId="77777777" w:rsidR="00BE3943" w:rsidRPr="00BE3943" w:rsidRDefault="00BE3943" w:rsidP="00BE3943">
      <w:pPr>
        <w:rPr>
          <w:rFonts w:ascii="Times New Roman" w:hAnsi="Times New Roman" w:cs="Times New Roman"/>
          <w:sz w:val="28"/>
          <w:szCs w:val="28"/>
        </w:rPr>
      </w:pPr>
      <w:r w:rsidRPr="00BE3943">
        <w:rPr>
          <w:rFonts w:ascii="Times New Roman" w:hAnsi="Times New Roman" w:cs="Times New Roman"/>
          <w:sz w:val="28"/>
          <w:szCs w:val="28"/>
        </w:rPr>
        <w:t xml:space="preserve"> </w:t>
      </w:r>
    </w:p>
    <w:p w14:paraId="59DEB73D" w14:textId="0A4DA42E" w:rsidR="00BE3943" w:rsidRPr="00BE3943" w:rsidRDefault="00BE3943" w:rsidP="00BE3943">
      <w:pPr>
        <w:rPr>
          <w:rFonts w:ascii="Times New Roman" w:hAnsi="Times New Roman" w:cs="Times New Roman"/>
          <w:sz w:val="28"/>
          <w:szCs w:val="28"/>
        </w:rPr>
      </w:pPr>
      <w:r w:rsidRPr="00BE3943">
        <w:rPr>
          <w:rFonts w:ascii="Times New Roman" w:hAnsi="Times New Roman" w:cs="Times New Roman"/>
          <w:sz w:val="28"/>
          <w:szCs w:val="28"/>
        </w:rPr>
        <w:t>Инструментальные диагностические исследования</w:t>
      </w:r>
    </w:p>
    <w:p w14:paraId="16BAAE7E" w14:textId="46F23D4B" w:rsidR="008E17F8" w:rsidRDefault="00BE3943" w:rsidP="00BE3943">
      <w:pPr>
        <w:rPr>
          <w:rFonts w:ascii="Times New Roman" w:hAnsi="Times New Roman" w:cs="Times New Roman"/>
          <w:sz w:val="28"/>
          <w:szCs w:val="28"/>
        </w:rPr>
      </w:pPr>
      <w:r w:rsidRPr="00BE3943">
        <w:rPr>
          <w:rFonts w:ascii="Times New Roman" w:hAnsi="Times New Roman" w:cs="Times New Roman"/>
          <w:sz w:val="28"/>
          <w:szCs w:val="28"/>
        </w:rPr>
        <w:t xml:space="preserve">Рекомендуется всем пациентам с подозрением на ВЗОМТ проведение ультразвукового исследования (УЗИ) органов малого таза (по возможности </w:t>
      </w:r>
      <w:proofErr w:type="spellStart"/>
      <w:r w:rsidRPr="00BE3943">
        <w:rPr>
          <w:rFonts w:ascii="Times New Roman" w:hAnsi="Times New Roman" w:cs="Times New Roman"/>
          <w:sz w:val="28"/>
          <w:szCs w:val="28"/>
        </w:rPr>
        <w:t>трансвагинальным</w:t>
      </w:r>
      <w:proofErr w:type="spellEnd"/>
      <w:r w:rsidRPr="00BE3943">
        <w:rPr>
          <w:rFonts w:ascii="Times New Roman" w:hAnsi="Times New Roman" w:cs="Times New Roman"/>
          <w:sz w:val="28"/>
          <w:szCs w:val="28"/>
        </w:rPr>
        <w:t xml:space="preserve"> датчиком)</w:t>
      </w:r>
      <w:r w:rsidR="008E17F8">
        <w:rPr>
          <w:rFonts w:ascii="Times New Roman" w:hAnsi="Times New Roman" w:cs="Times New Roman"/>
          <w:sz w:val="28"/>
          <w:szCs w:val="28"/>
        </w:rPr>
        <w:t>.</w:t>
      </w:r>
    </w:p>
    <w:p w14:paraId="1495F0B0" w14:textId="418D44F9" w:rsidR="00BE3943" w:rsidRPr="00BE3943" w:rsidRDefault="00BE3943" w:rsidP="00BE3943">
      <w:pPr>
        <w:rPr>
          <w:rFonts w:ascii="Times New Roman" w:hAnsi="Times New Roman" w:cs="Times New Roman"/>
          <w:sz w:val="28"/>
          <w:szCs w:val="28"/>
        </w:rPr>
      </w:pPr>
      <w:r w:rsidRPr="00BE3943">
        <w:rPr>
          <w:rFonts w:ascii="Times New Roman" w:hAnsi="Times New Roman" w:cs="Times New Roman"/>
          <w:sz w:val="28"/>
          <w:szCs w:val="28"/>
        </w:rPr>
        <w:t xml:space="preserve">УЗИ органов малого таза (с помощью </w:t>
      </w:r>
      <w:proofErr w:type="spellStart"/>
      <w:r w:rsidRPr="00BE3943">
        <w:rPr>
          <w:rFonts w:ascii="Times New Roman" w:hAnsi="Times New Roman" w:cs="Times New Roman"/>
          <w:sz w:val="28"/>
          <w:szCs w:val="28"/>
        </w:rPr>
        <w:t>трансвагинального</w:t>
      </w:r>
      <w:proofErr w:type="spellEnd"/>
      <w:r w:rsidRPr="00BE3943">
        <w:rPr>
          <w:rFonts w:ascii="Times New Roman" w:hAnsi="Times New Roman" w:cs="Times New Roman"/>
          <w:sz w:val="28"/>
          <w:szCs w:val="28"/>
        </w:rPr>
        <w:t xml:space="preserve"> и </w:t>
      </w:r>
      <w:proofErr w:type="spellStart"/>
      <w:r w:rsidRPr="00BE3943">
        <w:rPr>
          <w:rFonts w:ascii="Times New Roman" w:hAnsi="Times New Roman" w:cs="Times New Roman"/>
          <w:sz w:val="28"/>
          <w:szCs w:val="28"/>
        </w:rPr>
        <w:t>трансабдоминального</w:t>
      </w:r>
      <w:proofErr w:type="spellEnd"/>
      <w:r w:rsidRPr="00BE3943">
        <w:rPr>
          <w:rFonts w:ascii="Times New Roman" w:hAnsi="Times New Roman" w:cs="Times New Roman"/>
          <w:sz w:val="28"/>
          <w:szCs w:val="28"/>
        </w:rPr>
        <w:t xml:space="preserve"> датчиков) более информативен для диагностики </w:t>
      </w:r>
      <w:proofErr w:type="spellStart"/>
      <w:r w:rsidRPr="00BE3943">
        <w:rPr>
          <w:rFonts w:ascii="Times New Roman" w:hAnsi="Times New Roman" w:cs="Times New Roman"/>
          <w:sz w:val="28"/>
          <w:szCs w:val="28"/>
        </w:rPr>
        <w:t>тубоовариального</w:t>
      </w:r>
      <w:proofErr w:type="spellEnd"/>
      <w:r w:rsidRPr="00BE3943">
        <w:rPr>
          <w:rFonts w:ascii="Times New Roman" w:hAnsi="Times New Roman" w:cs="Times New Roman"/>
          <w:sz w:val="28"/>
          <w:szCs w:val="28"/>
        </w:rPr>
        <w:t xml:space="preserve"> абсцесса</w:t>
      </w:r>
      <w:r w:rsidR="00290458">
        <w:rPr>
          <w:rFonts w:ascii="Times New Roman" w:hAnsi="Times New Roman" w:cs="Times New Roman"/>
          <w:sz w:val="28"/>
          <w:szCs w:val="28"/>
        </w:rPr>
        <w:t xml:space="preserve">. </w:t>
      </w:r>
      <w:r w:rsidRPr="00BE3943">
        <w:rPr>
          <w:rFonts w:ascii="Times New Roman" w:hAnsi="Times New Roman" w:cs="Times New Roman"/>
          <w:sz w:val="28"/>
          <w:szCs w:val="28"/>
        </w:rPr>
        <w:t>УЗИ может применяться для дифференциальной диагностики</w:t>
      </w:r>
      <w:r w:rsidR="00290458">
        <w:rPr>
          <w:rFonts w:ascii="Times New Roman" w:hAnsi="Times New Roman" w:cs="Times New Roman"/>
          <w:sz w:val="28"/>
          <w:szCs w:val="28"/>
        </w:rPr>
        <w:t xml:space="preserve">. </w:t>
      </w:r>
      <w:r w:rsidRPr="00BE3943">
        <w:rPr>
          <w:rFonts w:ascii="Times New Roman" w:hAnsi="Times New Roman" w:cs="Times New Roman"/>
          <w:sz w:val="28"/>
          <w:szCs w:val="28"/>
        </w:rPr>
        <w:t>Отсутствие изменений при УЗИ не позволяет исключить ВЗОМТ</w:t>
      </w:r>
      <w:r w:rsidR="00290458">
        <w:rPr>
          <w:rFonts w:ascii="Times New Roman" w:hAnsi="Times New Roman" w:cs="Times New Roman"/>
          <w:sz w:val="28"/>
          <w:szCs w:val="28"/>
        </w:rPr>
        <w:t>.</w:t>
      </w:r>
    </w:p>
    <w:p w14:paraId="573F58B1" w14:textId="5D5CFBB0" w:rsidR="00BE3943" w:rsidRPr="00BE3943" w:rsidRDefault="00BE3943" w:rsidP="00BE3943">
      <w:pPr>
        <w:rPr>
          <w:rFonts w:ascii="Times New Roman" w:hAnsi="Times New Roman" w:cs="Times New Roman"/>
          <w:sz w:val="28"/>
          <w:szCs w:val="28"/>
        </w:rPr>
      </w:pPr>
      <w:r w:rsidRPr="00BE3943">
        <w:rPr>
          <w:rFonts w:ascii="Times New Roman" w:hAnsi="Times New Roman" w:cs="Times New Roman"/>
          <w:sz w:val="28"/>
          <w:szCs w:val="28"/>
        </w:rPr>
        <w:t xml:space="preserve">Рекомендовано проведение магнитно-резонансной томографии (МРТ) у пациенток с распространенными формами и тяжелым течением ВЗОМТ, с обширным спаечным процессом после ранее перенесенных операций для дифференциальной диагностики с другими генитальными и </w:t>
      </w:r>
      <w:proofErr w:type="spellStart"/>
      <w:r w:rsidRPr="00BE3943">
        <w:rPr>
          <w:rFonts w:ascii="Times New Roman" w:hAnsi="Times New Roman" w:cs="Times New Roman"/>
          <w:sz w:val="28"/>
          <w:szCs w:val="28"/>
        </w:rPr>
        <w:t>экстрагенитальными</w:t>
      </w:r>
      <w:proofErr w:type="spellEnd"/>
      <w:r w:rsidRPr="00BE3943">
        <w:rPr>
          <w:rFonts w:ascii="Times New Roman" w:hAnsi="Times New Roman" w:cs="Times New Roman"/>
          <w:sz w:val="28"/>
          <w:szCs w:val="28"/>
        </w:rPr>
        <w:t xml:space="preserve"> (тазовыми) заболеваниями для определения тактики ведения</w:t>
      </w:r>
      <w:r>
        <w:rPr>
          <w:rFonts w:ascii="Times New Roman" w:hAnsi="Times New Roman" w:cs="Times New Roman"/>
          <w:sz w:val="28"/>
          <w:szCs w:val="28"/>
        </w:rPr>
        <w:t>.</w:t>
      </w:r>
    </w:p>
    <w:p w14:paraId="3F79360D" w14:textId="264BA81A" w:rsidR="00BE3943" w:rsidRPr="00BE3943" w:rsidRDefault="00BE3943" w:rsidP="00BE3943">
      <w:pPr>
        <w:rPr>
          <w:rFonts w:ascii="Times New Roman" w:hAnsi="Times New Roman" w:cs="Times New Roman"/>
          <w:sz w:val="28"/>
          <w:szCs w:val="28"/>
        </w:rPr>
      </w:pPr>
      <w:r>
        <w:rPr>
          <w:rFonts w:ascii="Times New Roman" w:hAnsi="Times New Roman" w:cs="Times New Roman"/>
          <w:sz w:val="28"/>
          <w:szCs w:val="28"/>
        </w:rPr>
        <w:t xml:space="preserve">Обследование </w:t>
      </w:r>
      <w:r w:rsidRPr="00BE3943">
        <w:rPr>
          <w:rFonts w:ascii="Times New Roman" w:hAnsi="Times New Roman" w:cs="Times New Roman"/>
          <w:sz w:val="28"/>
          <w:szCs w:val="28"/>
        </w:rPr>
        <w:t>пациенток с распространенными формами и тяжелым течением ВЗОМТ должно проводиться в учреждениях здравоохранения соответствующего уровня, с привлечением смежных специалистов.</w:t>
      </w:r>
    </w:p>
    <w:p w14:paraId="25ED6F92" w14:textId="61F3B921" w:rsidR="00BE3943" w:rsidRPr="00BE3943" w:rsidRDefault="00BE3943" w:rsidP="00BE3943">
      <w:pPr>
        <w:rPr>
          <w:rFonts w:ascii="Times New Roman" w:hAnsi="Times New Roman" w:cs="Times New Roman"/>
          <w:sz w:val="28"/>
          <w:szCs w:val="28"/>
        </w:rPr>
      </w:pPr>
      <w:r w:rsidRPr="00BE3943">
        <w:rPr>
          <w:rFonts w:ascii="Times New Roman" w:hAnsi="Times New Roman" w:cs="Times New Roman"/>
          <w:sz w:val="28"/>
          <w:szCs w:val="28"/>
        </w:rPr>
        <w:t>Рекомендуется пациентам с подозрением на ВЗОМТ и неэффективностью консервативного лечения и/или с целью дифференциальной диагностики с другими заболеваниями органов малого таза проведение лапароскопии</w:t>
      </w:r>
      <w:r>
        <w:rPr>
          <w:rFonts w:ascii="Times New Roman" w:hAnsi="Times New Roman" w:cs="Times New Roman"/>
          <w:sz w:val="28"/>
          <w:szCs w:val="28"/>
        </w:rPr>
        <w:t xml:space="preserve"> </w:t>
      </w:r>
      <w:r w:rsidRPr="00BE3943">
        <w:rPr>
          <w:rFonts w:ascii="Times New Roman" w:hAnsi="Times New Roman" w:cs="Times New Roman"/>
          <w:sz w:val="28"/>
          <w:szCs w:val="28"/>
        </w:rPr>
        <w:t>имеет ценность в диагностике и лечении ВЗОМТ, но проводить ее рутинно пациенткам с подозрением на ВЗОМТ нецелесообразно</w:t>
      </w:r>
      <w:r w:rsidR="008E17F8">
        <w:rPr>
          <w:rFonts w:ascii="Times New Roman" w:hAnsi="Times New Roman" w:cs="Times New Roman"/>
          <w:sz w:val="28"/>
          <w:szCs w:val="28"/>
        </w:rPr>
        <w:t xml:space="preserve">. </w:t>
      </w:r>
      <w:r w:rsidRPr="00BE3943">
        <w:rPr>
          <w:rFonts w:ascii="Times New Roman" w:hAnsi="Times New Roman" w:cs="Times New Roman"/>
          <w:sz w:val="28"/>
          <w:szCs w:val="28"/>
        </w:rPr>
        <w:t xml:space="preserve">В ряде случаев клиническая картина ВЗОМТ сходна с рядом других заболеваний. С помощью лапароскопии проводится дифференциальная диагностика ВЗОМТ с эктопической беременностью, острым аппендицитом, </w:t>
      </w:r>
      <w:proofErr w:type="spellStart"/>
      <w:r w:rsidRPr="00BE3943">
        <w:rPr>
          <w:rFonts w:ascii="Times New Roman" w:hAnsi="Times New Roman" w:cs="Times New Roman"/>
          <w:sz w:val="28"/>
          <w:szCs w:val="28"/>
        </w:rPr>
        <w:t>дивертикулитом</w:t>
      </w:r>
      <w:proofErr w:type="spellEnd"/>
      <w:r w:rsidRPr="00BE3943">
        <w:rPr>
          <w:rFonts w:ascii="Times New Roman" w:hAnsi="Times New Roman" w:cs="Times New Roman"/>
          <w:sz w:val="28"/>
          <w:szCs w:val="28"/>
        </w:rPr>
        <w:t xml:space="preserve">, карциномой маточной трубы, раком яичника, инфильтративными формами эндометриоза и др. </w:t>
      </w:r>
    </w:p>
    <w:p w14:paraId="68840623" w14:textId="6D2F1ECE" w:rsidR="00BE3943" w:rsidRDefault="00BE3943" w:rsidP="00CB5F60">
      <w:pPr>
        <w:rPr>
          <w:rFonts w:ascii="Times New Roman" w:hAnsi="Times New Roman" w:cs="Times New Roman"/>
          <w:sz w:val="28"/>
          <w:szCs w:val="28"/>
        </w:rPr>
      </w:pPr>
      <w:r w:rsidRPr="00BE3943">
        <w:rPr>
          <w:rFonts w:ascii="Times New Roman" w:hAnsi="Times New Roman" w:cs="Times New Roman"/>
          <w:sz w:val="28"/>
          <w:szCs w:val="28"/>
        </w:rPr>
        <w:t xml:space="preserve">Рекомендуется пациенткам с подозрением на хронический эндометрит и внутриматочные </w:t>
      </w:r>
      <w:proofErr w:type="spellStart"/>
      <w:r w:rsidRPr="00BE3943">
        <w:rPr>
          <w:rFonts w:ascii="Times New Roman" w:hAnsi="Times New Roman" w:cs="Times New Roman"/>
          <w:sz w:val="28"/>
          <w:szCs w:val="28"/>
        </w:rPr>
        <w:t>синехии</w:t>
      </w:r>
      <w:proofErr w:type="spellEnd"/>
      <w:r w:rsidRPr="00BE3943">
        <w:rPr>
          <w:rFonts w:ascii="Times New Roman" w:hAnsi="Times New Roman" w:cs="Times New Roman"/>
          <w:sz w:val="28"/>
          <w:szCs w:val="28"/>
        </w:rPr>
        <w:t xml:space="preserve"> (по данным УЗИ), при бесплодии, 2 и более неудачные</w:t>
      </w:r>
      <w:r>
        <w:rPr>
          <w:rFonts w:ascii="Times New Roman" w:hAnsi="Times New Roman" w:cs="Times New Roman"/>
          <w:sz w:val="28"/>
          <w:szCs w:val="28"/>
        </w:rPr>
        <w:t xml:space="preserve"> </w:t>
      </w:r>
      <w:r w:rsidRPr="00BE3943">
        <w:rPr>
          <w:rFonts w:ascii="Times New Roman" w:hAnsi="Times New Roman" w:cs="Times New Roman"/>
          <w:sz w:val="28"/>
          <w:szCs w:val="28"/>
        </w:rPr>
        <w:t xml:space="preserve">попытках переноса эмбрионов, </w:t>
      </w:r>
      <w:proofErr w:type="spellStart"/>
      <w:r w:rsidRPr="00BE3943">
        <w:rPr>
          <w:rFonts w:ascii="Times New Roman" w:hAnsi="Times New Roman" w:cs="Times New Roman"/>
          <w:sz w:val="28"/>
          <w:szCs w:val="28"/>
        </w:rPr>
        <w:t>невынашивании</w:t>
      </w:r>
      <w:proofErr w:type="spellEnd"/>
      <w:r w:rsidRPr="00BE3943">
        <w:rPr>
          <w:rFonts w:ascii="Times New Roman" w:hAnsi="Times New Roman" w:cs="Times New Roman"/>
          <w:sz w:val="28"/>
          <w:szCs w:val="28"/>
        </w:rPr>
        <w:t xml:space="preserve"> беременности, аномальных маточных кровотечениях и др. проведение биопсии эндометрия с </w:t>
      </w:r>
      <w:proofErr w:type="gramStart"/>
      <w:r w:rsidRPr="00BE3943">
        <w:rPr>
          <w:rFonts w:ascii="Times New Roman" w:hAnsi="Times New Roman" w:cs="Times New Roman"/>
          <w:sz w:val="28"/>
          <w:szCs w:val="28"/>
        </w:rPr>
        <w:t>патолого- анатомическим</w:t>
      </w:r>
      <w:proofErr w:type="gramEnd"/>
      <w:r w:rsidRPr="00BE3943">
        <w:rPr>
          <w:rFonts w:ascii="Times New Roman" w:hAnsi="Times New Roman" w:cs="Times New Roman"/>
          <w:sz w:val="28"/>
          <w:szCs w:val="28"/>
        </w:rPr>
        <w:t xml:space="preserve"> исследованием </w:t>
      </w:r>
      <w:proofErr w:type="spellStart"/>
      <w:r w:rsidRPr="00BE3943">
        <w:rPr>
          <w:rFonts w:ascii="Times New Roman" w:hAnsi="Times New Roman" w:cs="Times New Roman"/>
          <w:sz w:val="28"/>
          <w:szCs w:val="28"/>
        </w:rPr>
        <w:t>биопсийоного</w:t>
      </w:r>
      <w:proofErr w:type="spellEnd"/>
      <w:r w:rsidRPr="00BE3943">
        <w:rPr>
          <w:rFonts w:ascii="Times New Roman" w:hAnsi="Times New Roman" w:cs="Times New Roman"/>
          <w:sz w:val="28"/>
          <w:szCs w:val="28"/>
        </w:rPr>
        <w:t xml:space="preserve"> материала при возможности под контролем </w:t>
      </w:r>
      <w:proofErr w:type="spellStart"/>
      <w:r w:rsidRPr="00BE3943">
        <w:rPr>
          <w:rFonts w:ascii="Times New Roman" w:hAnsi="Times New Roman" w:cs="Times New Roman"/>
          <w:sz w:val="28"/>
          <w:szCs w:val="28"/>
        </w:rPr>
        <w:t>гистероскопии</w:t>
      </w:r>
      <w:proofErr w:type="spellEnd"/>
      <w:r w:rsidR="00CB1A44">
        <w:rPr>
          <w:rFonts w:ascii="Times New Roman" w:hAnsi="Times New Roman" w:cs="Times New Roman"/>
          <w:sz w:val="28"/>
          <w:szCs w:val="28"/>
        </w:rPr>
        <w:t>.</w:t>
      </w:r>
    </w:p>
    <w:p w14:paraId="4A577801" w14:textId="77777777" w:rsidR="009A6E50" w:rsidRPr="009A6E50" w:rsidRDefault="009A6E50" w:rsidP="009A6E50">
      <w:pPr>
        <w:rPr>
          <w:rFonts w:ascii="Times New Roman" w:hAnsi="Times New Roman" w:cs="Times New Roman"/>
          <w:sz w:val="28"/>
          <w:szCs w:val="28"/>
        </w:rPr>
      </w:pPr>
      <w:r w:rsidRPr="009A6E50">
        <w:rPr>
          <w:rFonts w:ascii="Times New Roman" w:hAnsi="Times New Roman" w:cs="Times New Roman"/>
          <w:sz w:val="28"/>
          <w:szCs w:val="28"/>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p>
    <w:p w14:paraId="18A3889F" w14:textId="7C6E9C82" w:rsidR="009A6E50" w:rsidRPr="00DE1A94" w:rsidRDefault="009A6E50" w:rsidP="009A6E50">
      <w:pPr>
        <w:rPr>
          <w:rFonts w:ascii="Times New Roman" w:hAnsi="Times New Roman" w:cs="Times New Roman"/>
          <w:b/>
          <w:bCs/>
          <w:sz w:val="28"/>
          <w:szCs w:val="28"/>
        </w:rPr>
      </w:pPr>
      <w:r w:rsidRPr="00DE1A94">
        <w:rPr>
          <w:rFonts w:ascii="Times New Roman" w:hAnsi="Times New Roman" w:cs="Times New Roman"/>
          <w:b/>
          <w:bCs/>
          <w:sz w:val="28"/>
          <w:szCs w:val="28"/>
        </w:rPr>
        <w:t>Консервативное лечение</w:t>
      </w:r>
    </w:p>
    <w:p w14:paraId="54BCEF76" w14:textId="414BA81E" w:rsidR="009A6E50" w:rsidRPr="009A6E50" w:rsidRDefault="009A6E50" w:rsidP="009A6E50">
      <w:pPr>
        <w:rPr>
          <w:rFonts w:ascii="Times New Roman" w:hAnsi="Times New Roman" w:cs="Times New Roman"/>
          <w:sz w:val="28"/>
          <w:szCs w:val="28"/>
        </w:rPr>
      </w:pPr>
      <w:r w:rsidRPr="009A6E50">
        <w:rPr>
          <w:rFonts w:ascii="Times New Roman" w:hAnsi="Times New Roman" w:cs="Times New Roman"/>
          <w:sz w:val="28"/>
          <w:szCs w:val="28"/>
        </w:rPr>
        <w:lastRenderedPageBreak/>
        <w:t xml:space="preserve">Для лечения ВЗОМТ используется антимикробная, противовоспалительная, </w:t>
      </w:r>
      <w:proofErr w:type="spellStart"/>
      <w:r w:rsidRPr="009A6E50">
        <w:rPr>
          <w:rFonts w:ascii="Times New Roman" w:hAnsi="Times New Roman" w:cs="Times New Roman"/>
          <w:sz w:val="28"/>
          <w:szCs w:val="28"/>
        </w:rPr>
        <w:t>инфузионно-трансфузионная</w:t>
      </w:r>
      <w:proofErr w:type="spellEnd"/>
      <w:r w:rsidRPr="009A6E50">
        <w:rPr>
          <w:rFonts w:ascii="Times New Roman" w:hAnsi="Times New Roman" w:cs="Times New Roman"/>
          <w:sz w:val="28"/>
          <w:szCs w:val="28"/>
        </w:rPr>
        <w:t>, антикоагулянтная, десенсибилизирующая терапия и др.</w:t>
      </w:r>
    </w:p>
    <w:p w14:paraId="6F3B6871" w14:textId="04CEC453" w:rsidR="009A6E50" w:rsidRPr="009A6E50" w:rsidRDefault="009A6E50" w:rsidP="009A6E50">
      <w:pPr>
        <w:rPr>
          <w:rFonts w:ascii="Times New Roman" w:hAnsi="Times New Roman" w:cs="Times New Roman"/>
          <w:sz w:val="28"/>
          <w:szCs w:val="28"/>
        </w:rPr>
      </w:pPr>
      <w:r w:rsidRPr="009A6E50">
        <w:rPr>
          <w:rFonts w:ascii="Times New Roman" w:hAnsi="Times New Roman" w:cs="Times New Roman"/>
          <w:sz w:val="28"/>
          <w:szCs w:val="28"/>
        </w:rPr>
        <w:t>Важным компонентом в лечении ВЗОМТ является назначение антибактериальных препаратов. Схемы антибактериальной терапии многообразны, однако следует отметить малочисленность адекватных контролируемых клинических исследований по их эффективности. Рекомендации по режимам антибактериальной терапии при ВЗОМТ варьируют в разных странах, но основные принципы лечения являются общепринятыми</w:t>
      </w:r>
      <w:r w:rsidR="00DE1A94">
        <w:rPr>
          <w:rFonts w:ascii="Times New Roman" w:hAnsi="Times New Roman" w:cs="Times New Roman"/>
          <w:sz w:val="28"/>
          <w:szCs w:val="28"/>
        </w:rPr>
        <w:t xml:space="preserve">. </w:t>
      </w:r>
      <w:r w:rsidRPr="009A6E50">
        <w:rPr>
          <w:rFonts w:ascii="Times New Roman" w:hAnsi="Times New Roman" w:cs="Times New Roman"/>
          <w:sz w:val="28"/>
          <w:szCs w:val="28"/>
        </w:rPr>
        <w:t xml:space="preserve">Следует обеспечить элиминацию всего спектра возможных возбудителей (гонококков, хламидий, генитальной микоплазмы, грамотрицательной кишечной микрофлоры, грамположительных аэробов, анаэробов и др.) В процессе лечения необходимы тщательный контроль эффективности и своевременное принятие решения о смене антибактериального препарата при отсутствии эффекта в течение </w:t>
      </w:r>
      <w:proofErr w:type="gramStart"/>
      <w:r w:rsidRPr="009A6E50">
        <w:rPr>
          <w:rFonts w:ascii="Times New Roman" w:hAnsi="Times New Roman" w:cs="Times New Roman"/>
          <w:sz w:val="28"/>
          <w:szCs w:val="28"/>
        </w:rPr>
        <w:t>48- 72</w:t>
      </w:r>
      <w:proofErr w:type="gramEnd"/>
      <w:r w:rsidRPr="009A6E50">
        <w:rPr>
          <w:rFonts w:ascii="Times New Roman" w:hAnsi="Times New Roman" w:cs="Times New Roman"/>
          <w:sz w:val="28"/>
          <w:szCs w:val="28"/>
        </w:rPr>
        <w:t xml:space="preserve"> часов и/или развитии нежелательных побочных лекарственных реакций у пациентки. </w:t>
      </w:r>
    </w:p>
    <w:p w14:paraId="5522AA70" w14:textId="67A521F0" w:rsidR="009A6E50" w:rsidRPr="009A6E50" w:rsidRDefault="009A6E50" w:rsidP="009A6E50">
      <w:pPr>
        <w:rPr>
          <w:rFonts w:ascii="Times New Roman" w:hAnsi="Times New Roman" w:cs="Times New Roman"/>
          <w:sz w:val="28"/>
          <w:szCs w:val="28"/>
        </w:rPr>
      </w:pPr>
      <w:r w:rsidRPr="009A6E50">
        <w:rPr>
          <w:rFonts w:ascii="Times New Roman" w:hAnsi="Times New Roman" w:cs="Times New Roman"/>
          <w:sz w:val="28"/>
          <w:szCs w:val="28"/>
        </w:rPr>
        <w:t xml:space="preserve">Режим дозирования антибактериальных препаратов и путь введения определяются в зависимости от степени распространенности воспалительного процесса, тяжести состояния пациентки, данных фармакокинетики и </w:t>
      </w:r>
      <w:proofErr w:type="spellStart"/>
      <w:r w:rsidRPr="009A6E50">
        <w:rPr>
          <w:rFonts w:ascii="Times New Roman" w:hAnsi="Times New Roman" w:cs="Times New Roman"/>
          <w:sz w:val="28"/>
          <w:szCs w:val="28"/>
        </w:rPr>
        <w:t>фармакодинамики</w:t>
      </w:r>
      <w:proofErr w:type="spellEnd"/>
      <w:r w:rsidRPr="009A6E50">
        <w:rPr>
          <w:rFonts w:ascii="Times New Roman" w:hAnsi="Times New Roman" w:cs="Times New Roman"/>
          <w:sz w:val="28"/>
          <w:szCs w:val="28"/>
        </w:rPr>
        <w:t xml:space="preserve"> препарата и с учетом выявленного возбудителя [32, 35]. Продолжительность терапии ВЗОМТ составляет </w:t>
      </w:r>
      <w:proofErr w:type="gramStart"/>
      <w:r w:rsidRPr="009A6E50">
        <w:rPr>
          <w:rFonts w:ascii="Times New Roman" w:hAnsi="Times New Roman" w:cs="Times New Roman"/>
          <w:sz w:val="28"/>
          <w:szCs w:val="28"/>
        </w:rPr>
        <w:t>10-14</w:t>
      </w:r>
      <w:proofErr w:type="gramEnd"/>
      <w:r w:rsidRPr="009A6E50">
        <w:rPr>
          <w:rFonts w:ascii="Times New Roman" w:hAnsi="Times New Roman" w:cs="Times New Roman"/>
          <w:sz w:val="28"/>
          <w:szCs w:val="28"/>
        </w:rPr>
        <w:t xml:space="preserve"> дней [1, 2]. Такая длительность необходима для проведения полной эрадикации возбудителей с целью предотвращения </w:t>
      </w:r>
      <w:proofErr w:type="spellStart"/>
      <w:r w:rsidRPr="009A6E50">
        <w:rPr>
          <w:rFonts w:ascii="Times New Roman" w:hAnsi="Times New Roman" w:cs="Times New Roman"/>
          <w:sz w:val="28"/>
          <w:szCs w:val="28"/>
        </w:rPr>
        <w:t>хронизации</w:t>
      </w:r>
      <w:proofErr w:type="spellEnd"/>
      <w:r w:rsidRPr="009A6E50">
        <w:rPr>
          <w:rFonts w:ascii="Times New Roman" w:hAnsi="Times New Roman" w:cs="Times New Roman"/>
          <w:sz w:val="28"/>
          <w:szCs w:val="28"/>
        </w:rPr>
        <w:t xml:space="preserve"> воспалительного процесса, а также рецидивов и осложнений. Статистически значимых данных по отдаленной эффективности различных режимов терапии практически нет. В случае неэффективности консервативной терапии ВЗОМТ тактика ведения пациентки определяется решением врачебной комиссии</w:t>
      </w:r>
      <w:r w:rsidR="00DE1A94">
        <w:rPr>
          <w:rFonts w:ascii="Times New Roman" w:hAnsi="Times New Roman" w:cs="Times New Roman"/>
          <w:sz w:val="28"/>
          <w:szCs w:val="28"/>
        </w:rPr>
        <w:t>.</w:t>
      </w:r>
    </w:p>
    <w:p w14:paraId="019F0533" w14:textId="29F47AC4" w:rsidR="009A6E50" w:rsidRPr="009A6E50" w:rsidRDefault="009A6E50" w:rsidP="00D5663B">
      <w:pPr>
        <w:rPr>
          <w:rFonts w:ascii="Times New Roman" w:hAnsi="Times New Roman" w:cs="Times New Roman"/>
          <w:sz w:val="28"/>
          <w:szCs w:val="28"/>
        </w:rPr>
      </w:pPr>
      <w:r w:rsidRPr="009A6E50">
        <w:rPr>
          <w:rFonts w:ascii="Times New Roman" w:hAnsi="Times New Roman" w:cs="Times New Roman"/>
          <w:sz w:val="28"/>
          <w:szCs w:val="28"/>
        </w:rPr>
        <w:t xml:space="preserve">Рекомендуется пациенткам с ВЗОМТ проводить терапию антибактериальными препаратами эмпирически с охватом всего спектра вероятных возбудителей с предварительным проведением </w:t>
      </w:r>
      <w:proofErr w:type="spellStart"/>
      <w:r w:rsidRPr="009A6E50">
        <w:rPr>
          <w:rFonts w:ascii="Times New Roman" w:hAnsi="Times New Roman" w:cs="Times New Roman"/>
          <w:sz w:val="28"/>
          <w:szCs w:val="28"/>
        </w:rPr>
        <w:t>культурального</w:t>
      </w:r>
      <w:proofErr w:type="spellEnd"/>
      <w:r w:rsidRPr="009A6E50">
        <w:rPr>
          <w:rFonts w:ascii="Times New Roman" w:hAnsi="Times New Roman" w:cs="Times New Roman"/>
          <w:sz w:val="28"/>
          <w:szCs w:val="28"/>
        </w:rPr>
        <w:t xml:space="preserve"> исследования для последующей коррекции лечения, с последующим переходом на препараты альтернативных схем (при неэффективности лечения)</w:t>
      </w:r>
      <w:r w:rsidR="00DE1A94">
        <w:rPr>
          <w:rFonts w:ascii="Times New Roman" w:hAnsi="Times New Roman" w:cs="Times New Roman"/>
          <w:sz w:val="28"/>
          <w:szCs w:val="28"/>
        </w:rPr>
        <w:t>.</w:t>
      </w:r>
    </w:p>
    <w:p w14:paraId="2B3B80F6" w14:textId="39DABB49" w:rsidR="009A6E50" w:rsidRPr="009A6E50" w:rsidRDefault="009A6E50" w:rsidP="009A6E50">
      <w:pPr>
        <w:rPr>
          <w:rFonts w:ascii="Times New Roman" w:hAnsi="Times New Roman" w:cs="Times New Roman"/>
          <w:sz w:val="28"/>
          <w:szCs w:val="28"/>
        </w:rPr>
      </w:pPr>
      <w:r w:rsidRPr="009A6E50">
        <w:rPr>
          <w:rFonts w:ascii="Times New Roman" w:hAnsi="Times New Roman" w:cs="Times New Roman"/>
          <w:sz w:val="28"/>
          <w:szCs w:val="28"/>
        </w:rPr>
        <w:t>Рекомендуется пациенткам с легкими и среднетяжелыми формами ВЗОМТ пероральная антибактериальная терапия на амбулаторном или стационарном этапе лечения</w:t>
      </w:r>
      <w:r w:rsidR="00DE1A94">
        <w:rPr>
          <w:rFonts w:ascii="Times New Roman" w:hAnsi="Times New Roman" w:cs="Times New Roman"/>
          <w:sz w:val="28"/>
          <w:szCs w:val="28"/>
        </w:rPr>
        <w:t xml:space="preserve">. </w:t>
      </w:r>
      <w:r w:rsidRPr="009A6E50">
        <w:rPr>
          <w:rFonts w:ascii="Times New Roman" w:hAnsi="Times New Roman" w:cs="Times New Roman"/>
          <w:sz w:val="28"/>
          <w:szCs w:val="28"/>
        </w:rPr>
        <w:t xml:space="preserve">Рекомендуется всем пациенткам с тяжелыми (распространенными) формами ВЗОМТ начинать лечение в условиях стационара с парентерального введения антибактериальных препаратов и продолжать терапию в течение 24 часов после клинического улучшения с переходом на пероральную форму Коррекцию антибактериальной терапии следует проводить на основании результатов </w:t>
      </w:r>
      <w:proofErr w:type="spellStart"/>
      <w:r w:rsidRPr="009A6E50">
        <w:rPr>
          <w:rFonts w:ascii="Times New Roman" w:hAnsi="Times New Roman" w:cs="Times New Roman"/>
          <w:sz w:val="28"/>
          <w:szCs w:val="28"/>
        </w:rPr>
        <w:t>культурального</w:t>
      </w:r>
      <w:proofErr w:type="spellEnd"/>
      <w:r w:rsidRPr="009A6E50">
        <w:rPr>
          <w:rFonts w:ascii="Times New Roman" w:hAnsi="Times New Roman" w:cs="Times New Roman"/>
          <w:sz w:val="28"/>
          <w:szCs w:val="28"/>
        </w:rPr>
        <w:t xml:space="preserve"> исследования через 48-72 часа после начала лечения при отсутствии улучшения клинико-лабораторных показателей, свидетельствующих о положительной динамике в </w:t>
      </w:r>
      <w:r w:rsidRPr="009A6E50">
        <w:rPr>
          <w:rFonts w:ascii="Times New Roman" w:hAnsi="Times New Roman" w:cs="Times New Roman"/>
          <w:sz w:val="28"/>
          <w:szCs w:val="28"/>
        </w:rPr>
        <w:lastRenderedPageBreak/>
        <w:t>течение заболевания и/или резистентности возбудителя к проводимой терапии</w:t>
      </w:r>
      <w:r w:rsidR="00D5663B">
        <w:rPr>
          <w:rFonts w:ascii="Times New Roman" w:hAnsi="Times New Roman" w:cs="Times New Roman"/>
          <w:sz w:val="28"/>
          <w:szCs w:val="28"/>
        </w:rPr>
        <w:t>.</w:t>
      </w:r>
    </w:p>
    <w:p w14:paraId="24CF1EA2" w14:textId="5BB5B616" w:rsidR="009A6E50" w:rsidRPr="009A6E50" w:rsidRDefault="009A6E50" w:rsidP="009A6E50">
      <w:pPr>
        <w:rPr>
          <w:rFonts w:ascii="Times New Roman" w:hAnsi="Times New Roman" w:cs="Times New Roman"/>
          <w:sz w:val="28"/>
          <w:szCs w:val="28"/>
        </w:rPr>
      </w:pPr>
      <w:r w:rsidRPr="009A6E50">
        <w:rPr>
          <w:rFonts w:ascii="Times New Roman" w:hAnsi="Times New Roman" w:cs="Times New Roman"/>
          <w:sz w:val="28"/>
          <w:szCs w:val="28"/>
        </w:rPr>
        <w:t>Рекомендуется пациенткам с ВЗОМТ для лечения грибковой инфекции, подтвержденной данными микробиологического (</w:t>
      </w:r>
      <w:proofErr w:type="spellStart"/>
      <w:r w:rsidRPr="009A6E50">
        <w:rPr>
          <w:rFonts w:ascii="Times New Roman" w:hAnsi="Times New Roman" w:cs="Times New Roman"/>
          <w:sz w:val="28"/>
          <w:szCs w:val="28"/>
        </w:rPr>
        <w:t>культурального</w:t>
      </w:r>
      <w:proofErr w:type="spellEnd"/>
      <w:r w:rsidRPr="009A6E50">
        <w:rPr>
          <w:rFonts w:ascii="Times New Roman" w:hAnsi="Times New Roman" w:cs="Times New Roman"/>
          <w:sz w:val="28"/>
          <w:szCs w:val="28"/>
        </w:rPr>
        <w:t>) исследования, терапия противогрибковыми препаратами системного действия</w:t>
      </w:r>
      <w:r w:rsidR="00D5663B">
        <w:rPr>
          <w:rFonts w:ascii="Times New Roman" w:hAnsi="Times New Roman" w:cs="Times New Roman"/>
          <w:sz w:val="28"/>
          <w:szCs w:val="28"/>
        </w:rPr>
        <w:t>.</w:t>
      </w:r>
    </w:p>
    <w:p w14:paraId="279C5A5A" w14:textId="6A0AEE13" w:rsidR="009A6E50" w:rsidRPr="009A6E50" w:rsidRDefault="009A6E50" w:rsidP="009A6E50">
      <w:pPr>
        <w:rPr>
          <w:rFonts w:ascii="Times New Roman" w:hAnsi="Times New Roman" w:cs="Times New Roman"/>
          <w:sz w:val="28"/>
          <w:szCs w:val="28"/>
        </w:rPr>
      </w:pPr>
      <w:r w:rsidRPr="009A6E50">
        <w:rPr>
          <w:rFonts w:ascii="Times New Roman" w:hAnsi="Times New Roman" w:cs="Times New Roman"/>
          <w:sz w:val="28"/>
          <w:szCs w:val="28"/>
        </w:rPr>
        <w:t>Риск развития инвазивного микоза на фоне применения антибактериальных препаратов у пациенток без специфических факторов риска (</w:t>
      </w:r>
      <w:proofErr w:type="spellStart"/>
      <w:r w:rsidRPr="009A6E50">
        <w:rPr>
          <w:rFonts w:ascii="Times New Roman" w:hAnsi="Times New Roman" w:cs="Times New Roman"/>
          <w:sz w:val="28"/>
          <w:szCs w:val="28"/>
        </w:rPr>
        <w:t>нейтропении</w:t>
      </w:r>
      <w:proofErr w:type="spellEnd"/>
      <w:r w:rsidRPr="009A6E50">
        <w:rPr>
          <w:rFonts w:ascii="Times New Roman" w:hAnsi="Times New Roman" w:cs="Times New Roman"/>
          <w:sz w:val="28"/>
          <w:szCs w:val="28"/>
        </w:rPr>
        <w:t xml:space="preserve"> на фоне применения цитостатиков, трансплантации кроветворных стволовых клеток, трансплантации печени и пр.) невысок, поэтому рутинная первичная </w:t>
      </w:r>
      <w:proofErr w:type="spellStart"/>
      <w:r w:rsidRPr="009A6E50">
        <w:rPr>
          <w:rFonts w:ascii="Times New Roman" w:hAnsi="Times New Roman" w:cs="Times New Roman"/>
          <w:sz w:val="28"/>
          <w:szCs w:val="28"/>
        </w:rPr>
        <w:t>антифунгальная</w:t>
      </w:r>
      <w:proofErr w:type="spellEnd"/>
      <w:r w:rsidRPr="009A6E50">
        <w:rPr>
          <w:rFonts w:ascii="Times New Roman" w:hAnsi="Times New Roman" w:cs="Times New Roman"/>
          <w:sz w:val="28"/>
          <w:szCs w:val="28"/>
        </w:rPr>
        <w:t xml:space="preserve"> профилактика не рекомендуется</w:t>
      </w:r>
      <w:r w:rsidR="009C2D08">
        <w:rPr>
          <w:rFonts w:ascii="Times New Roman" w:hAnsi="Times New Roman" w:cs="Times New Roman"/>
          <w:sz w:val="28"/>
          <w:szCs w:val="28"/>
        </w:rPr>
        <w:t>.</w:t>
      </w:r>
    </w:p>
    <w:p w14:paraId="3442F521" w14:textId="1E7F3D23" w:rsidR="009A6E50" w:rsidRPr="009A6E50" w:rsidRDefault="009A6E50" w:rsidP="009A6E50">
      <w:pPr>
        <w:rPr>
          <w:rFonts w:ascii="Times New Roman" w:hAnsi="Times New Roman" w:cs="Times New Roman"/>
          <w:sz w:val="28"/>
          <w:szCs w:val="28"/>
        </w:rPr>
      </w:pPr>
      <w:r w:rsidRPr="009A6E50">
        <w:rPr>
          <w:rFonts w:ascii="Times New Roman" w:hAnsi="Times New Roman" w:cs="Times New Roman"/>
          <w:sz w:val="28"/>
          <w:szCs w:val="28"/>
        </w:rPr>
        <w:t>Рекомендуется пациенткам с ВЗОМТ назначение нестероидных противовоспалительных препаратов (НПВС) с учетом противопоказаний к их назначению с целью обезболивания, купирования лихорадки и противовоспалительного действия</w:t>
      </w:r>
      <w:r w:rsidR="009C2D08">
        <w:rPr>
          <w:rFonts w:ascii="Times New Roman" w:hAnsi="Times New Roman" w:cs="Times New Roman"/>
          <w:sz w:val="28"/>
          <w:szCs w:val="28"/>
        </w:rPr>
        <w:t>.</w:t>
      </w:r>
    </w:p>
    <w:p w14:paraId="58DD49C2" w14:textId="70FFEFE5" w:rsidR="009A6E50" w:rsidRPr="009A6E50" w:rsidRDefault="009A6E50" w:rsidP="009A6E50">
      <w:pPr>
        <w:rPr>
          <w:rFonts w:ascii="Times New Roman" w:hAnsi="Times New Roman" w:cs="Times New Roman"/>
          <w:sz w:val="28"/>
          <w:szCs w:val="28"/>
        </w:rPr>
      </w:pPr>
      <w:r w:rsidRPr="009A6E50">
        <w:rPr>
          <w:rFonts w:ascii="Times New Roman" w:hAnsi="Times New Roman" w:cs="Times New Roman"/>
          <w:sz w:val="28"/>
          <w:szCs w:val="28"/>
        </w:rPr>
        <w:t xml:space="preserve">Рекомендуется пациенткам с ВЗОМТ с распространенными формами и тяжелым течением заболевания проводить комплексную терапию (инфузионная (по анатомо- терапевтическо-химической классификации (АТХ) – Растворы, влияющие на водно- электролитный баланс), </w:t>
      </w:r>
      <w:proofErr w:type="spellStart"/>
      <w:r w:rsidRPr="009A6E50">
        <w:rPr>
          <w:rFonts w:ascii="Times New Roman" w:hAnsi="Times New Roman" w:cs="Times New Roman"/>
          <w:sz w:val="28"/>
          <w:szCs w:val="28"/>
        </w:rPr>
        <w:t>трансфузионная</w:t>
      </w:r>
      <w:proofErr w:type="spellEnd"/>
      <w:r w:rsidRPr="009A6E50">
        <w:rPr>
          <w:rFonts w:ascii="Times New Roman" w:hAnsi="Times New Roman" w:cs="Times New Roman"/>
          <w:sz w:val="28"/>
          <w:szCs w:val="28"/>
        </w:rPr>
        <w:t xml:space="preserve"> (по АТХ – Препараты крови), антикоагулянтная (по АТХ - Антикоагулянты), антигистаминная (по АТХ – Антигистаминные препараты для системного действия) и т.д.) с учетом степени тяжести состояния пациентки с ВЗОМТ [4].</w:t>
      </w:r>
    </w:p>
    <w:p w14:paraId="5057C711" w14:textId="5B9D4FFB" w:rsidR="009A6E50" w:rsidRPr="009A6E50" w:rsidRDefault="009A6E50" w:rsidP="009A6E50">
      <w:pPr>
        <w:rPr>
          <w:rFonts w:ascii="Times New Roman" w:hAnsi="Times New Roman" w:cs="Times New Roman"/>
          <w:sz w:val="28"/>
          <w:szCs w:val="28"/>
        </w:rPr>
      </w:pPr>
      <w:r w:rsidRPr="009A6E50">
        <w:rPr>
          <w:rFonts w:ascii="Times New Roman" w:hAnsi="Times New Roman" w:cs="Times New Roman"/>
          <w:sz w:val="28"/>
          <w:szCs w:val="28"/>
        </w:rPr>
        <w:t xml:space="preserve">Инфузионную терапию (кристаллоиды (по АТХ – Растворы, влияющие на водно-электролитный баланс), корректоры электролитного обмена плазмозамещающие и белковые препараты (по АТХ – растворы, влияющие на </w:t>
      </w:r>
      <w:proofErr w:type="gramStart"/>
      <w:r w:rsidRPr="009A6E50">
        <w:rPr>
          <w:rFonts w:ascii="Times New Roman" w:hAnsi="Times New Roman" w:cs="Times New Roman"/>
          <w:sz w:val="28"/>
          <w:szCs w:val="28"/>
        </w:rPr>
        <w:t>водно- электролитный</w:t>
      </w:r>
      <w:proofErr w:type="gramEnd"/>
      <w:r w:rsidRPr="009A6E50">
        <w:rPr>
          <w:rFonts w:ascii="Times New Roman" w:hAnsi="Times New Roman" w:cs="Times New Roman"/>
          <w:sz w:val="28"/>
          <w:szCs w:val="28"/>
        </w:rPr>
        <w:t xml:space="preserve"> баланс и кровезаменители и препараты плазмы) следует проводить в объеме инфузий 1,5-2,5 л/сутки. Продолжительность терапии индивидуальна (в среднем </w:t>
      </w:r>
      <w:proofErr w:type="gramStart"/>
      <w:r w:rsidRPr="009A6E50">
        <w:rPr>
          <w:rFonts w:ascii="Times New Roman" w:hAnsi="Times New Roman" w:cs="Times New Roman"/>
          <w:sz w:val="28"/>
          <w:szCs w:val="28"/>
        </w:rPr>
        <w:t>4-7</w:t>
      </w:r>
      <w:proofErr w:type="gramEnd"/>
      <w:r w:rsidRPr="009A6E50">
        <w:rPr>
          <w:rFonts w:ascii="Times New Roman" w:hAnsi="Times New Roman" w:cs="Times New Roman"/>
          <w:sz w:val="28"/>
          <w:szCs w:val="28"/>
        </w:rPr>
        <w:t xml:space="preserve"> суток). Профилактику венозных тромбоэмболических осложнений (ВТЭО) проводят низкомолекулярными гепаринами (по АТХ-Гепарины).</w:t>
      </w:r>
    </w:p>
    <w:p w14:paraId="527CC59F" w14:textId="1D788D5F" w:rsidR="009A6E50" w:rsidRPr="009A6E50" w:rsidRDefault="009A6E50" w:rsidP="009A6E50">
      <w:pPr>
        <w:rPr>
          <w:rFonts w:ascii="Times New Roman" w:hAnsi="Times New Roman" w:cs="Times New Roman"/>
          <w:sz w:val="28"/>
          <w:szCs w:val="28"/>
        </w:rPr>
      </w:pPr>
      <w:r w:rsidRPr="009A6E50">
        <w:rPr>
          <w:rFonts w:ascii="Times New Roman" w:hAnsi="Times New Roman" w:cs="Times New Roman"/>
          <w:sz w:val="28"/>
          <w:szCs w:val="28"/>
        </w:rPr>
        <w:t>В качестве симптоматической терапии применяют антианемические препараты, витамины и др.</w:t>
      </w:r>
    </w:p>
    <w:p w14:paraId="17B63490" w14:textId="138AF7FF" w:rsidR="009A6E50" w:rsidRPr="009A6E50" w:rsidRDefault="009A6E50" w:rsidP="009A6E50">
      <w:pPr>
        <w:rPr>
          <w:rFonts w:ascii="Times New Roman" w:hAnsi="Times New Roman" w:cs="Times New Roman"/>
          <w:sz w:val="28"/>
          <w:szCs w:val="28"/>
        </w:rPr>
      </w:pPr>
      <w:r w:rsidRPr="009A6E50">
        <w:rPr>
          <w:rFonts w:ascii="Times New Roman" w:hAnsi="Times New Roman" w:cs="Times New Roman"/>
          <w:sz w:val="28"/>
          <w:szCs w:val="28"/>
        </w:rPr>
        <w:t>Рекомендуется пациенткам со ВЗОМТ избегать половых контактов до тех пор, пока они не завершат лечение</w:t>
      </w:r>
      <w:r>
        <w:rPr>
          <w:rFonts w:ascii="Times New Roman" w:hAnsi="Times New Roman" w:cs="Times New Roman"/>
          <w:sz w:val="28"/>
          <w:szCs w:val="28"/>
        </w:rPr>
        <w:t>.</w:t>
      </w:r>
    </w:p>
    <w:p w14:paraId="7E2DF870" w14:textId="30EF707B" w:rsidR="009A6E50" w:rsidRPr="009A6E50" w:rsidRDefault="009A6E50" w:rsidP="009A6E50">
      <w:pPr>
        <w:rPr>
          <w:rFonts w:ascii="Times New Roman" w:hAnsi="Times New Roman" w:cs="Times New Roman"/>
          <w:b/>
          <w:bCs/>
          <w:sz w:val="28"/>
          <w:szCs w:val="28"/>
        </w:rPr>
      </w:pPr>
      <w:r w:rsidRPr="009A6E50">
        <w:rPr>
          <w:rFonts w:ascii="Times New Roman" w:hAnsi="Times New Roman" w:cs="Times New Roman"/>
          <w:b/>
          <w:bCs/>
          <w:sz w:val="28"/>
          <w:szCs w:val="28"/>
        </w:rPr>
        <w:t>Хирургическое лечение</w:t>
      </w:r>
    </w:p>
    <w:p w14:paraId="44A0C970" w14:textId="77777777" w:rsidR="009A6E50" w:rsidRPr="009A6E50" w:rsidRDefault="009A6E50" w:rsidP="009A6E50">
      <w:pPr>
        <w:rPr>
          <w:rFonts w:ascii="Times New Roman" w:hAnsi="Times New Roman" w:cs="Times New Roman"/>
          <w:sz w:val="28"/>
          <w:szCs w:val="28"/>
        </w:rPr>
      </w:pPr>
      <w:r w:rsidRPr="009A6E50">
        <w:rPr>
          <w:rFonts w:ascii="Times New Roman" w:hAnsi="Times New Roman" w:cs="Times New Roman"/>
          <w:sz w:val="28"/>
          <w:szCs w:val="28"/>
        </w:rPr>
        <w:t>Хирургическая тактика ведения пациенток с ВЗОМТ, выбор объема и доступа оперативного вмешательства зависят от возраста, реализации репродуктивной функции, тяжести течения воспалительного процесса, наличия осложнений. С появлением современных антибактериальных препаратов стало возможно проведение органосохраняющих оперативных вмешательств.</w:t>
      </w:r>
    </w:p>
    <w:p w14:paraId="675CA520" w14:textId="77777777" w:rsidR="009A6E50" w:rsidRPr="009A6E50" w:rsidRDefault="009A6E50" w:rsidP="009A6E50">
      <w:pPr>
        <w:rPr>
          <w:rFonts w:ascii="Times New Roman" w:hAnsi="Times New Roman" w:cs="Times New Roman"/>
          <w:sz w:val="28"/>
          <w:szCs w:val="28"/>
        </w:rPr>
      </w:pPr>
      <w:r w:rsidRPr="009A6E50">
        <w:rPr>
          <w:rFonts w:ascii="Times New Roman" w:hAnsi="Times New Roman" w:cs="Times New Roman"/>
          <w:sz w:val="28"/>
          <w:szCs w:val="28"/>
        </w:rPr>
        <w:t>Основными показания к хирургическим методам лечения [4, 41]:</w:t>
      </w:r>
    </w:p>
    <w:p w14:paraId="6837BBDA" w14:textId="77777777" w:rsidR="009A6E50" w:rsidRPr="009A6E50" w:rsidRDefault="009A6E50" w:rsidP="009A6E50">
      <w:pPr>
        <w:rPr>
          <w:rFonts w:ascii="Times New Roman" w:hAnsi="Times New Roman" w:cs="Times New Roman"/>
          <w:sz w:val="28"/>
          <w:szCs w:val="28"/>
        </w:rPr>
      </w:pPr>
      <w:r w:rsidRPr="009A6E50">
        <w:rPr>
          <w:rFonts w:ascii="Times New Roman" w:hAnsi="Times New Roman" w:cs="Times New Roman"/>
          <w:sz w:val="28"/>
          <w:szCs w:val="28"/>
        </w:rPr>
        <w:t xml:space="preserve">Наличие гнойного </w:t>
      </w:r>
      <w:proofErr w:type="spellStart"/>
      <w:r w:rsidRPr="009A6E50">
        <w:rPr>
          <w:rFonts w:ascii="Times New Roman" w:hAnsi="Times New Roman" w:cs="Times New Roman"/>
          <w:sz w:val="28"/>
          <w:szCs w:val="28"/>
        </w:rPr>
        <w:t>тубоовариального</w:t>
      </w:r>
      <w:proofErr w:type="spellEnd"/>
      <w:r w:rsidRPr="009A6E50">
        <w:rPr>
          <w:rFonts w:ascii="Times New Roman" w:hAnsi="Times New Roman" w:cs="Times New Roman"/>
          <w:sz w:val="28"/>
          <w:szCs w:val="28"/>
        </w:rPr>
        <w:t xml:space="preserve"> образования.</w:t>
      </w:r>
    </w:p>
    <w:p w14:paraId="3D2E845F" w14:textId="77777777" w:rsidR="009A6E50" w:rsidRPr="009A6E50" w:rsidRDefault="009A6E50" w:rsidP="009A6E50">
      <w:pPr>
        <w:rPr>
          <w:rFonts w:ascii="Times New Roman" w:hAnsi="Times New Roman" w:cs="Times New Roman"/>
          <w:sz w:val="28"/>
          <w:szCs w:val="28"/>
        </w:rPr>
      </w:pPr>
      <w:r w:rsidRPr="009A6E50">
        <w:rPr>
          <w:rFonts w:ascii="Times New Roman" w:hAnsi="Times New Roman" w:cs="Times New Roman"/>
          <w:sz w:val="28"/>
          <w:szCs w:val="28"/>
        </w:rPr>
        <w:t>Отсутствие эффекта от проводимой медикаментозной терапии</w:t>
      </w:r>
    </w:p>
    <w:p w14:paraId="3123D3FB" w14:textId="118F5795" w:rsidR="009A6E50" w:rsidRPr="009A6E50" w:rsidRDefault="009A6E50" w:rsidP="009A6E50">
      <w:pPr>
        <w:rPr>
          <w:rFonts w:ascii="Times New Roman" w:hAnsi="Times New Roman" w:cs="Times New Roman"/>
          <w:sz w:val="28"/>
          <w:szCs w:val="28"/>
        </w:rPr>
      </w:pPr>
      <w:r w:rsidRPr="009A6E50">
        <w:rPr>
          <w:rFonts w:ascii="Times New Roman" w:hAnsi="Times New Roman" w:cs="Times New Roman"/>
          <w:sz w:val="28"/>
          <w:szCs w:val="28"/>
        </w:rPr>
        <w:lastRenderedPageBreak/>
        <w:t>Рекомендуется проведение хирургического лечения при осложненных формах ВЗОМТ, объем, доступ и кратность определяется степенью распространения процесса и тяжестью состояния пациентки [4-6].</w:t>
      </w:r>
    </w:p>
    <w:p w14:paraId="46880F7D" w14:textId="2E84BBE4" w:rsidR="009A6E50" w:rsidRPr="009A6E50" w:rsidRDefault="009A6E50" w:rsidP="009A6E50">
      <w:pPr>
        <w:rPr>
          <w:rFonts w:ascii="Times New Roman" w:hAnsi="Times New Roman" w:cs="Times New Roman"/>
          <w:sz w:val="28"/>
          <w:szCs w:val="28"/>
        </w:rPr>
      </w:pPr>
      <w:r w:rsidRPr="009A6E50">
        <w:rPr>
          <w:rFonts w:ascii="Times New Roman" w:hAnsi="Times New Roman" w:cs="Times New Roman"/>
          <w:sz w:val="28"/>
          <w:szCs w:val="28"/>
        </w:rPr>
        <w:t>Принцип хирургического лечения: своевременный и адекватный объем хирургического вмешательства, направленный на удаление очага деструкции, с максимальным сохранением ткани яичников у пациенток репродуктивного возраста.</w:t>
      </w:r>
    </w:p>
    <w:p w14:paraId="6CC6F6F0" w14:textId="77777777" w:rsidR="009A6E50" w:rsidRPr="009A6E50" w:rsidRDefault="009A6E50" w:rsidP="009A6E50">
      <w:pPr>
        <w:rPr>
          <w:rFonts w:ascii="Times New Roman" w:hAnsi="Times New Roman" w:cs="Times New Roman"/>
          <w:sz w:val="28"/>
          <w:szCs w:val="28"/>
        </w:rPr>
      </w:pPr>
      <w:r w:rsidRPr="009A6E50">
        <w:rPr>
          <w:rFonts w:ascii="Times New Roman" w:hAnsi="Times New Roman" w:cs="Times New Roman"/>
          <w:sz w:val="28"/>
          <w:szCs w:val="28"/>
        </w:rPr>
        <w:t xml:space="preserve">Выбор доступа для хирургического лечения зависит от распространенности воспалительного процесса, наличия сопутствующих гинекологических и </w:t>
      </w:r>
      <w:proofErr w:type="spellStart"/>
      <w:r w:rsidRPr="009A6E50">
        <w:rPr>
          <w:rFonts w:ascii="Times New Roman" w:hAnsi="Times New Roman" w:cs="Times New Roman"/>
          <w:sz w:val="28"/>
          <w:szCs w:val="28"/>
        </w:rPr>
        <w:t>экстрагенитальных</w:t>
      </w:r>
      <w:proofErr w:type="spellEnd"/>
      <w:r w:rsidRPr="009A6E50">
        <w:rPr>
          <w:rFonts w:ascii="Times New Roman" w:hAnsi="Times New Roman" w:cs="Times New Roman"/>
          <w:sz w:val="28"/>
          <w:szCs w:val="28"/>
        </w:rPr>
        <w:t xml:space="preserve"> заболеваний, предполагаемого объема вмешательства, а также условий и возможностей для их проведения.</w:t>
      </w:r>
    </w:p>
    <w:p w14:paraId="27FC4ECC" w14:textId="77777777" w:rsidR="009A6E50" w:rsidRPr="009A6E50" w:rsidRDefault="009A6E50" w:rsidP="009A6E50">
      <w:pPr>
        <w:rPr>
          <w:rFonts w:ascii="Times New Roman" w:hAnsi="Times New Roman" w:cs="Times New Roman"/>
          <w:sz w:val="28"/>
          <w:szCs w:val="28"/>
        </w:rPr>
      </w:pPr>
      <w:r w:rsidRPr="009A6E50">
        <w:rPr>
          <w:rFonts w:ascii="Times New Roman" w:hAnsi="Times New Roman" w:cs="Times New Roman"/>
          <w:sz w:val="28"/>
          <w:szCs w:val="28"/>
        </w:rPr>
        <w:t>При возможности вопрос об объеме и доступе хирургического вмешательства решается врачебной комиссией после получения информированного согласия пациентки.</w:t>
      </w:r>
    </w:p>
    <w:p w14:paraId="1567BA75" w14:textId="77777777" w:rsidR="009A6E50" w:rsidRPr="009A6E50" w:rsidRDefault="009A6E50" w:rsidP="009A6E50">
      <w:pPr>
        <w:rPr>
          <w:rFonts w:ascii="Times New Roman" w:hAnsi="Times New Roman" w:cs="Times New Roman"/>
          <w:sz w:val="28"/>
          <w:szCs w:val="28"/>
        </w:rPr>
      </w:pPr>
      <w:r w:rsidRPr="009A6E50">
        <w:rPr>
          <w:rFonts w:ascii="Times New Roman" w:hAnsi="Times New Roman" w:cs="Times New Roman"/>
          <w:sz w:val="28"/>
          <w:szCs w:val="28"/>
        </w:rPr>
        <w:t>• Рекомендуется проведение дренирующих паллиативных операций (дренирование заднего свода, кольпотомия) у пациентки с осложненными формами ВЗОМТ при отсутствии возможности или условий для проведения адекватного хирургического вмешательства [4].</w:t>
      </w:r>
    </w:p>
    <w:p w14:paraId="43BDC03E" w14:textId="64D186A3" w:rsidR="00CB1A44" w:rsidRDefault="009A6E50" w:rsidP="00CB5F60">
      <w:pPr>
        <w:rPr>
          <w:rFonts w:ascii="Times New Roman" w:hAnsi="Times New Roman" w:cs="Times New Roman"/>
          <w:sz w:val="28"/>
          <w:szCs w:val="28"/>
        </w:rPr>
      </w:pPr>
      <w:r w:rsidRPr="009A6E50">
        <w:rPr>
          <w:rFonts w:ascii="Times New Roman" w:hAnsi="Times New Roman" w:cs="Times New Roman"/>
          <w:sz w:val="28"/>
          <w:szCs w:val="28"/>
        </w:rPr>
        <w:t>Дренирующие паллиативные операции проводятся под ультразвуковой навигацией. В ряде случаев они являются подготовительным этапом к основному хирургическому лечению, которое в данной клинической ситуации невозможно провести в связи с отсутствием условий или наличием противопоказаний</w:t>
      </w:r>
    </w:p>
    <w:p w14:paraId="5527005E" w14:textId="77777777" w:rsidR="00E57BDC" w:rsidRDefault="00E57BDC" w:rsidP="00CB5F60">
      <w:pPr>
        <w:rPr>
          <w:rFonts w:ascii="Times New Roman" w:hAnsi="Times New Roman" w:cs="Times New Roman"/>
          <w:sz w:val="28"/>
          <w:szCs w:val="28"/>
        </w:rPr>
      </w:pPr>
    </w:p>
    <w:p w14:paraId="4660DC5A" w14:textId="1C4A2DF3" w:rsidR="00CB5F60" w:rsidRPr="00E57BDC" w:rsidRDefault="00E57BDC" w:rsidP="00CB5F60">
      <w:pPr>
        <w:rPr>
          <w:rFonts w:ascii="Times New Roman" w:hAnsi="Times New Roman" w:cs="Times New Roman"/>
          <w:b/>
          <w:bCs/>
          <w:sz w:val="28"/>
          <w:szCs w:val="28"/>
        </w:rPr>
      </w:pPr>
      <w:r>
        <w:rPr>
          <w:rFonts w:ascii="Times New Roman" w:hAnsi="Times New Roman" w:cs="Times New Roman"/>
          <w:b/>
          <w:bCs/>
          <w:sz w:val="28"/>
          <w:szCs w:val="28"/>
        </w:rPr>
        <w:t>Профилактика</w:t>
      </w:r>
    </w:p>
    <w:p w14:paraId="0CF23547" w14:textId="77777777" w:rsidR="00CB5F60" w:rsidRPr="00CB5F60" w:rsidRDefault="00CB5F60" w:rsidP="00CB5F60">
      <w:pPr>
        <w:rPr>
          <w:rFonts w:ascii="Times New Roman" w:hAnsi="Times New Roman" w:cs="Times New Roman"/>
          <w:sz w:val="28"/>
          <w:szCs w:val="28"/>
        </w:rPr>
      </w:pPr>
      <w:r w:rsidRPr="00CB5F60">
        <w:rPr>
          <w:rFonts w:ascii="Times New Roman" w:hAnsi="Times New Roman" w:cs="Times New Roman"/>
          <w:sz w:val="28"/>
          <w:szCs w:val="28"/>
        </w:rPr>
        <w:t xml:space="preserve">Употребляйте как можно больше цитрусовых и бобовых, блюд из рыбы и картофеля, а также кисломолочных продуктов (особенно тех, в чей состав входят бифидобактерии). Это позволит избежать </w:t>
      </w:r>
      <w:proofErr w:type="spellStart"/>
      <w:r w:rsidRPr="00CB5F60">
        <w:rPr>
          <w:rFonts w:ascii="Times New Roman" w:hAnsi="Times New Roman" w:cs="Times New Roman"/>
          <w:sz w:val="28"/>
          <w:szCs w:val="28"/>
        </w:rPr>
        <w:t>дисбактериозов</w:t>
      </w:r>
      <w:proofErr w:type="spellEnd"/>
      <w:r w:rsidRPr="00CB5F60">
        <w:rPr>
          <w:rFonts w:ascii="Times New Roman" w:hAnsi="Times New Roman" w:cs="Times New Roman"/>
          <w:sz w:val="28"/>
          <w:szCs w:val="28"/>
        </w:rPr>
        <w:t xml:space="preserve"> наружных половых органов.</w:t>
      </w:r>
    </w:p>
    <w:p w14:paraId="42F28A55" w14:textId="77777777" w:rsidR="00CB5F60" w:rsidRPr="00CB5F60" w:rsidRDefault="00CB5F60" w:rsidP="00CB5F60">
      <w:pPr>
        <w:rPr>
          <w:rFonts w:ascii="Times New Roman" w:hAnsi="Times New Roman" w:cs="Times New Roman"/>
          <w:sz w:val="28"/>
          <w:szCs w:val="28"/>
        </w:rPr>
      </w:pPr>
      <w:r w:rsidRPr="00CB5F60">
        <w:rPr>
          <w:rFonts w:ascii="Times New Roman" w:hAnsi="Times New Roman" w:cs="Times New Roman"/>
          <w:sz w:val="28"/>
          <w:szCs w:val="28"/>
        </w:rPr>
        <w:t xml:space="preserve">Во время менструации используйте при необходимости – днем тампоны, а ночью прокладки. Помните, что </w:t>
      </w:r>
      <w:proofErr w:type="spellStart"/>
      <w:r w:rsidRPr="00CB5F60">
        <w:rPr>
          <w:rFonts w:ascii="Times New Roman" w:hAnsi="Times New Roman" w:cs="Times New Roman"/>
          <w:sz w:val="28"/>
          <w:szCs w:val="28"/>
        </w:rPr>
        <w:t>супервпитывающие</w:t>
      </w:r>
      <w:proofErr w:type="spellEnd"/>
      <w:r w:rsidRPr="00CB5F60">
        <w:rPr>
          <w:rFonts w:ascii="Times New Roman" w:hAnsi="Times New Roman" w:cs="Times New Roman"/>
          <w:sz w:val="28"/>
          <w:szCs w:val="28"/>
        </w:rPr>
        <w:t xml:space="preserve"> тампоны, а также тампоны, остающиеся во влагалище на шесть и более часов, способствуют размножению микроорганизмов.</w:t>
      </w:r>
    </w:p>
    <w:p w14:paraId="6DB1B8CA" w14:textId="77777777" w:rsidR="00CB5F60" w:rsidRPr="00CB5F60" w:rsidRDefault="00CB5F60" w:rsidP="00CB5F60">
      <w:pPr>
        <w:rPr>
          <w:rFonts w:ascii="Times New Roman" w:hAnsi="Times New Roman" w:cs="Times New Roman"/>
          <w:sz w:val="28"/>
          <w:szCs w:val="28"/>
        </w:rPr>
      </w:pPr>
      <w:r w:rsidRPr="00CB5F60">
        <w:rPr>
          <w:rFonts w:ascii="Times New Roman" w:hAnsi="Times New Roman" w:cs="Times New Roman"/>
          <w:sz w:val="28"/>
          <w:szCs w:val="28"/>
        </w:rPr>
        <w:t>Не приобретайте специфические средства интимной гигиены: цветные тампоны и туалетную бумагу, мыло с отдушкой и спреи — это может стать причиной раздражения слизистой и развития дисбактериоза и воспаления.</w:t>
      </w:r>
    </w:p>
    <w:p w14:paraId="560B1C63" w14:textId="77777777" w:rsidR="00CB5F60" w:rsidRPr="00CB5F60" w:rsidRDefault="00CB5F60" w:rsidP="00CB5F60">
      <w:pPr>
        <w:rPr>
          <w:rFonts w:ascii="Times New Roman" w:hAnsi="Times New Roman" w:cs="Times New Roman"/>
          <w:sz w:val="28"/>
          <w:szCs w:val="28"/>
        </w:rPr>
      </w:pPr>
      <w:r w:rsidRPr="00CB5F60">
        <w:rPr>
          <w:rFonts w:ascii="Times New Roman" w:hAnsi="Times New Roman" w:cs="Times New Roman"/>
          <w:sz w:val="28"/>
          <w:szCs w:val="28"/>
        </w:rPr>
        <w:t>После бассейна или купания в море, старайтесь не ходить долго в мокром купальнике, так как это чревато опасностью переохлаждения органов малого таза и активизации в этих органах микробной и вирусной флоры. Кроме того, вы непроизвольно создаете идеальные парниковые условия для микробов.</w:t>
      </w:r>
    </w:p>
    <w:p w14:paraId="034CD750" w14:textId="77777777" w:rsidR="00CB5F60" w:rsidRPr="00CB5F60" w:rsidRDefault="00CB5F60" w:rsidP="00CB5F60">
      <w:pPr>
        <w:rPr>
          <w:rFonts w:ascii="Times New Roman" w:hAnsi="Times New Roman" w:cs="Times New Roman"/>
          <w:sz w:val="28"/>
          <w:szCs w:val="28"/>
        </w:rPr>
      </w:pPr>
      <w:r w:rsidRPr="00CB5F60">
        <w:rPr>
          <w:rFonts w:ascii="Times New Roman" w:hAnsi="Times New Roman" w:cs="Times New Roman"/>
          <w:sz w:val="28"/>
          <w:szCs w:val="28"/>
        </w:rPr>
        <w:t>Отдавайте предпочтение белью из натуральных тканей — синтетические ткани почти не впитывают влагу и не обеспечивают достаточно хорошей циркуляции воздуха в области гениталий. Хлопковое белье не дает образоваться щелочной среде на слизистой влагалища.</w:t>
      </w:r>
    </w:p>
    <w:p w14:paraId="35ECC745" w14:textId="77777777" w:rsidR="00CB5F60" w:rsidRPr="00CB5F60" w:rsidRDefault="00CB5F60" w:rsidP="00CB5F60">
      <w:pPr>
        <w:rPr>
          <w:rFonts w:ascii="Times New Roman" w:hAnsi="Times New Roman" w:cs="Times New Roman"/>
          <w:sz w:val="28"/>
          <w:szCs w:val="28"/>
        </w:rPr>
      </w:pPr>
      <w:r w:rsidRPr="00CB5F60">
        <w:rPr>
          <w:rFonts w:ascii="Times New Roman" w:hAnsi="Times New Roman" w:cs="Times New Roman"/>
          <w:sz w:val="28"/>
          <w:szCs w:val="28"/>
        </w:rPr>
        <w:lastRenderedPageBreak/>
        <w:t>Ограничивайте в своем рационе продукты с высоким содержанием сахара. По мнению многих известных врачей, рафинированный сахар обладает свойствами, достаточными для поддержания хронического кандидоза.</w:t>
      </w:r>
    </w:p>
    <w:p w14:paraId="57A5662D" w14:textId="77777777" w:rsidR="00CB5F60" w:rsidRPr="00CB5F60" w:rsidRDefault="00CB5F60" w:rsidP="00CB5F60">
      <w:pPr>
        <w:rPr>
          <w:rFonts w:ascii="Times New Roman" w:hAnsi="Times New Roman" w:cs="Times New Roman"/>
          <w:sz w:val="28"/>
          <w:szCs w:val="28"/>
        </w:rPr>
      </w:pPr>
      <w:r w:rsidRPr="00CB5F60">
        <w:rPr>
          <w:rFonts w:ascii="Times New Roman" w:hAnsi="Times New Roman" w:cs="Times New Roman"/>
          <w:sz w:val="28"/>
          <w:szCs w:val="28"/>
        </w:rPr>
        <w:t>Обращайте внимание даже на незначительный дискомфорт при мочеиспускании — он может быть предвестником серьезного недомогания.</w:t>
      </w:r>
    </w:p>
    <w:p w14:paraId="7F4DC175" w14:textId="77777777" w:rsidR="00CB5F60" w:rsidRPr="00CB5F60" w:rsidRDefault="00CB5F60" w:rsidP="00CB5F60">
      <w:pPr>
        <w:rPr>
          <w:rFonts w:ascii="Times New Roman" w:hAnsi="Times New Roman" w:cs="Times New Roman"/>
          <w:sz w:val="28"/>
          <w:szCs w:val="28"/>
        </w:rPr>
      </w:pPr>
      <w:r w:rsidRPr="00CB5F60">
        <w:rPr>
          <w:rFonts w:ascii="Times New Roman" w:hAnsi="Times New Roman" w:cs="Times New Roman"/>
          <w:sz w:val="28"/>
          <w:szCs w:val="28"/>
        </w:rPr>
        <w:t>Не ешьте слишком много хлеба и грибов, не злоупотребляйте алкоголем, особенно пивом — все эти продукты благоприятствуют возникновению хронических грибковых инфекций.</w:t>
      </w:r>
    </w:p>
    <w:p w14:paraId="6503A208" w14:textId="77777777" w:rsidR="00CB5F60" w:rsidRPr="00CB5F60" w:rsidRDefault="00CB5F60" w:rsidP="00CB5F60">
      <w:pPr>
        <w:rPr>
          <w:rFonts w:ascii="Times New Roman" w:hAnsi="Times New Roman" w:cs="Times New Roman"/>
          <w:sz w:val="28"/>
          <w:szCs w:val="28"/>
        </w:rPr>
      </w:pPr>
      <w:r w:rsidRPr="00CB5F60">
        <w:rPr>
          <w:rFonts w:ascii="Times New Roman" w:hAnsi="Times New Roman" w:cs="Times New Roman"/>
          <w:sz w:val="28"/>
          <w:szCs w:val="28"/>
        </w:rPr>
        <w:t>Соблюдайте правила гигиены и пользуйтесь лишь своими бритвенными станками и другими туалетными принадлежностями.</w:t>
      </w:r>
    </w:p>
    <w:p w14:paraId="576C08E9" w14:textId="77777777" w:rsidR="00CB5F60" w:rsidRPr="00CB5F60" w:rsidRDefault="00CB5F60" w:rsidP="00CB5F60">
      <w:pPr>
        <w:rPr>
          <w:rFonts w:ascii="Times New Roman" w:hAnsi="Times New Roman" w:cs="Times New Roman"/>
          <w:sz w:val="28"/>
          <w:szCs w:val="28"/>
        </w:rPr>
      </w:pPr>
      <w:r w:rsidRPr="00CB5F60">
        <w:rPr>
          <w:rFonts w:ascii="Times New Roman" w:hAnsi="Times New Roman" w:cs="Times New Roman"/>
          <w:sz w:val="28"/>
          <w:szCs w:val="28"/>
        </w:rPr>
        <w:t xml:space="preserve">При гигиенических процедурах генитальной и </w:t>
      </w:r>
      <w:proofErr w:type="spellStart"/>
      <w:r w:rsidRPr="00CB5F60">
        <w:rPr>
          <w:rFonts w:ascii="Times New Roman" w:hAnsi="Times New Roman" w:cs="Times New Roman"/>
          <w:sz w:val="28"/>
          <w:szCs w:val="28"/>
        </w:rPr>
        <w:t>перианальной</w:t>
      </w:r>
      <w:proofErr w:type="spellEnd"/>
      <w:r w:rsidRPr="00CB5F60">
        <w:rPr>
          <w:rFonts w:ascii="Times New Roman" w:hAnsi="Times New Roman" w:cs="Times New Roman"/>
          <w:sz w:val="28"/>
          <w:szCs w:val="28"/>
        </w:rPr>
        <w:t xml:space="preserve"> области, ваши движения должны иметь направленность в сторону ануса, чтобы избежать занесения в половые органы кишечных болезней из анального отверстия.</w:t>
      </w:r>
    </w:p>
    <w:p w14:paraId="669EC415" w14:textId="77777777" w:rsidR="00CB5F60" w:rsidRPr="00CB5F60" w:rsidRDefault="00CB5F60" w:rsidP="00CB5F60">
      <w:pPr>
        <w:rPr>
          <w:rFonts w:ascii="Times New Roman" w:hAnsi="Times New Roman" w:cs="Times New Roman"/>
          <w:sz w:val="28"/>
          <w:szCs w:val="28"/>
        </w:rPr>
      </w:pPr>
      <w:r w:rsidRPr="00CB5F60">
        <w:rPr>
          <w:rFonts w:ascii="Times New Roman" w:hAnsi="Times New Roman" w:cs="Times New Roman"/>
          <w:sz w:val="28"/>
          <w:szCs w:val="28"/>
        </w:rPr>
        <w:t>Если у вашего партнера обнаружилась какая-либо инфекция, вы также должны обратиться к гинекологу — с большой долей вероятности микробная флора будет беспокоить и вас.</w:t>
      </w:r>
    </w:p>
    <w:p w14:paraId="64D1136D" w14:textId="302F47C8" w:rsidR="00CB5F60" w:rsidRDefault="00CB5F60" w:rsidP="00CA1398">
      <w:pPr>
        <w:rPr>
          <w:rFonts w:ascii="Times New Roman" w:hAnsi="Times New Roman" w:cs="Times New Roman"/>
          <w:sz w:val="28"/>
          <w:szCs w:val="28"/>
        </w:rPr>
      </w:pPr>
      <w:r w:rsidRPr="00CB5F60">
        <w:rPr>
          <w:rFonts w:ascii="Times New Roman" w:hAnsi="Times New Roman" w:cs="Times New Roman"/>
          <w:sz w:val="28"/>
          <w:szCs w:val="28"/>
        </w:rPr>
        <w:t>Избегайте случайных половых связей. Если же произошел незащищенный контакт со случайным половым партнером, необходимо как можно быстро обратиться в клинику для проведения профилактических мероприятий, предупреждающих заражением мочеполовыми инфекциями.</w:t>
      </w:r>
    </w:p>
    <w:p w14:paraId="20E187B2" w14:textId="071F6872" w:rsidR="009D27BA" w:rsidRDefault="009D27BA" w:rsidP="00CA1398">
      <w:pPr>
        <w:rPr>
          <w:rFonts w:ascii="Times New Roman" w:hAnsi="Times New Roman" w:cs="Times New Roman"/>
          <w:sz w:val="28"/>
          <w:szCs w:val="28"/>
        </w:rPr>
      </w:pPr>
    </w:p>
    <w:p w14:paraId="5AF69A68" w14:textId="418E5C13" w:rsidR="009D27BA" w:rsidRDefault="009D27BA" w:rsidP="00CA1398">
      <w:pPr>
        <w:rPr>
          <w:rFonts w:ascii="Times New Roman" w:hAnsi="Times New Roman" w:cs="Times New Roman"/>
          <w:sz w:val="28"/>
          <w:szCs w:val="28"/>
        </w:rPr>
      </w:pPr>
    </w:p>
    <w:p w14:paraId="0D6F2C02" w14:textId="7CF7F9CD" w:rsidR="009D27BA" w:rsidRDefault="009D27BA" w:rsidP="00CA1398">
      <w:pPr>
        <w:rPr>
          <w:rFonts w:ascii="Times New Roman" w:hAnsi="Times New Roman" w:cs="Times New Roman"/>
          <w:sz w:val="28"/>
          <w:szCs w:val="28"/>
        </w:rPr>
      </w:pPr>
    </w:p>
    <w:p w14:paraId="50372CB3" w14:textId="6FBAB959" w:rsidR="009D27BA" w:rsidRDefault="009D27BA" w:rsidP="00CA1398">
      <w:pPr>
        <w:rPr>
          <w:rFonts w:ascii="Times New Roman" w:hAnsi="Times New Roman" w:cs="Times New Roman"/>
          <w:sz w:val="28"/>
          <w:szCs w:val="28"/>
        </w:rPr>
      </w:pPr>
    </w:p>
    <w:p w14:paraId="696581DE" w14:textId="76340945" w:rsidR="009D27BA" w:rsidRDefault="009D27BA" w:rsidP="00CA1398">
      <w:pPr>
        <w:rPr>
          <w:rFonts w:ascii="Times New Roman" w:hAnsi="Times New Roman" w:cs="Times New Roman"/>
          <w:sz w:val="28"/>
          <w:szCs w:val="28"/>
        </w:rPr>
      </w:pPr>
    </w:p>
    <w:p w14:paraId="4554A449" w14:textId="5B2F670D" w:rsidR="009D27BA" w:rsidRDefault="009D27BA" w:rsidP="00CA1398">
      <w:pPr>
        <w:rPr>
          <w:rFonts w:ascii="Times New Roman" w:hAnsi="Times New Roman" w:cs="Times New Roman"/>
          <w:sz w:val="28"/>
          <w:szCs w:val="28"/>
        </w:rPr>
      </w:pPr>
    </w:p>
    <w:p w14:paraId="44913218" w14:textId="113B8A6E" w:rsidR="009D27BA" w:rsidRDefault="009D27BA" w:rsidP="00CA1398">
      <w:pPr>
        <w:rPr>
          <w:rFonts w:ascii="Times New Roman" w:hAnsi="Times New Roman" w:cs="Times New Roman"/>
          <w:sz w:val="28"/>
          <w:szCs w:val="28"/>
        </w:rPr>
      </w:pPr>
    </w:p>
    <w:p w14:paraId="343A4AEB" w14:textId="3B58F29C" w:rsidR="009D27BA" w:rsidRDefault="009D27BA" w:rsidP="00CA1398">
      <w:pPr>
        <w:rPr>
          <w:rFonts w:ascii="Times New Roman" w:hAnsi="Times New Roman" w:cs="Times New Roman"/>
          <w:sz w:val="28"/>
          <w:szCs w:val="28"/>
        </w:rPr>
      </w:pPr>
    </w:p>
    <w:p w14:paraId="5E603152" w14:textId="2B511126" w:rsidR="009D27BA" w:rsidRDefault="009D27BA" w:rsidP="00CA1398">
      <w:pPr>
        <w:rPr>
          <w:rFonts w:ascii="Times New Roman" w:hAnsi="Times New Roman" w:cs="Times New Roman"/>
          <w:sz w:val="28"/>
          <w:szCs w:val="28"/>
        </w:rPr>
      </w:pPr>
    </w:p>
    <w:p w14:paraId="600BAA08" w14:textId="3A86DCD5" w:rsidR="009D27BA" w:rsidRDefault="009D27BA" w:rsidP="00CA1398">
      <w:pPr>
        <w:rPr>
          <w:rFonts w:ascii="Times New Roman" w:hAnsi="Times New Roman" w:cs="Times New Roman"/>
          <w:sz w:val="28"/>
          <w:szCs w:val="28"/>
        </w:rPr>
      </w:pPr>
    </w:p>
    <w:p w14:paraId="62D2AEBE" w14:textId="4786A749" w:rsidR="009D27BA" w:rsidRDefault="009D27BA" w:rsidP="00CA1398">
      <w:pPr>
        <w:rPr>
          <w:rFonts w:ascii="Times New Roman" w:hAnsi="Times New Roman" w:cs="Times New Roman"/>
          <w:sz w:val="28"/>
          <w:szCs w:val="28"/>
        </w:rPr>
      </w:pPr>
    </w:p>
    <w:p w14:paraId="13CC6374" w14:textId="23101B01" w:rsidR="009D27BA" w:rsidRDefault="009D27BA" w:rsidP="00CA1398">
      <w:pPr>
        <w:rPr>
          <w:rFonts w:ascii="Times New Roman" w:hAnsi="Times New Roman" w:cs="Times New Roman"/>
          <w:sz w:val="28"/>
          <w:szCs w:val="28"/>
        </w:rPr>
      </w:pPr>
    </w:p>
    <w:p w14:paraId="3BE8C23E" w14:textId="6B7085EF" w:rsidR="009D27BA" w:rsidRDefault="009D27BA" w:rsidP="00CA1398">
      <w:pPr>
        <w:rPr>
          <w:rFonts w:ascii="Times New Roman" w:hAnsi="Times New Roman" w:cs="Times New Roman"/>
          <w:sz w:val="28"/>
          <w:szCs w:val="28"/>
        </w:rPr>
      </w:pPr>
    </w:p>
    <w:p w14:paraId="56CF119E" w14:textId="60E3B489" w:rsidR="009D27BA" w:rsidRDefault="009D27BA" w:rsidP="00CA1398">
      <w:pPr>
        <w:rPr>
          <w:rFonts w:ascii="Times New Roman" w:hAnsi="Times New Roman" w:cs="Times New Roman"/>
          <w:sz w:val="28"/>
          <w:szCs w:val="28"/>
        </w:rPr>
      </w:pPr>
    </w:p>
    <w:p w14:paraId="1A91D951" w14:textId="684AC154" w:rsidR="009D27BA" w:rsidRDefault="009D27BA" w:rsidP="00CA1398">
      <w:pPr>
        <w:rPr>
          <w:rFonts w:ascii="Times New Roman" w:hAnsi="Times New Roman" w:cs="Times New Roman"/>
          <w:sz w:val="28"/>
          <w:szCs w:val="28"/>
        </w:rPr>
      </w:pPr>
    </w:p>
    <w:p w14:paraId="16E7A99B" w14:textId="50625CF9" w:rsidR="009D27BA" w:rsidRDefault="009D27BA" w:rsidP="00CA1398">
      <w:pPr>
        <w:rPr>
          <w:rFonts w:ascii="Times New Roman" w:hAnsi="Times New Roman" w:cs="Times New Roman"/>
          <w:sz w:val="28"/>
          <w:szCs w:val="28"/>
        </w:rPr>
      </w:pPr>
    </w:p>
    <w:p w14:paraId="6895A91A" w14:textId="508532D2" w:rsidR="009D27BA" w:rsidRDefault="009D27BA" w:rsidP="00CA1398">
      <w:pPr>
        <w:rPr>
          <w:rFonts w:ascii="Times New Roman" w:hAnsi="Times New Roman" w:cs="Times New Roman"/>
          <w:sz w:val="28"/>
          <w:szCs w:val="28"/>
        </w:rPr>
      </w:pPr>
    </w:p>
    <w:p w14:paraId="20FB7D1B" w14:textId="6AFB2DFA" w:rsidR="009D27BA" w:rsidRDefault="009D27BA" w:rsidP="00CA1398">
      <w:pPr>
        <w:rPr>
          <w:rFonts w:ascii="Times New Roman" w:hAnsi="Times New Roman" w:cs="Times New Roman"/>
          <w:sz w:val="28"/>
          <w:szCs w:val="28"/>
        </w:rPr>
      </w:pPr>
    </w:p>
    <w:p w14:paraId="411FC05D" w14:textId="7A238307" w:rsidR="009D27BA" w:rsidRDefault="009D27BA" w:rsidP="00CA1398">
      <w:pPr>
        <w:rPr>
          <w:rFonts w:ascii="Times New Roman" w:hAnsi="Times New Roman" w:cs="Times New Roman"/>
          <w:sz w:val="28"/>
          <w:szCs w:val="28"/>
        </w:rPr>
      </w:pPr>
    </w:p>
    <w:p w14:paraId="3F669C2E" w14:textId="5E825545" w:rsidR="009D27BA" w:rsidRDefault="009D27BA" w:rsidP="00CA1398">
      <w:pPr>
        <w:rPr>
          <w:rFonts w:ascii="Times New Roman" w:hAnsi="Times New Roman" w:cs="Times New Roman"/>
          <w:sz w:val="28"/>
          <w:szCs w:val="28"/>
        </w:rPr>
      </w:pPr>
    </w:p>
    <w:p w14:paraId="490E199F" w14:textId="3CF9D5A2" w:rsidR="009D27BA" w:rsidRDefault="009D27BA" w:rsidP="00CA1398">
      <w:pPr>
        <w:rPr>
          <w:rFonts w:ascii="Times New Roman" w:hAnsi="Times New Roman" w:cs="Times New Roman"/>
          <w:sz w:val="28"/>
          <w:szCs w:val="28"/>
        </w:rPr>
      </w:pPr>
    </w:p>
    <w:p w14:paraId="57857EC4" w14:textId="375D1A04" w:rsidR="009D27BA" w:rsidRDefault="009D27BA" w:rsidP="00CA1398">
      <w:pPr>
        <w:rPr>
          <w:rFonts w:ascii="Times New Roman" w:hAnsi="Times New Roman" w:cs="Times New Roman"/>
          <w:sz w:val="28"/>
          <w:szCs w:val="28"/>
        </w:rPr>
      </w:pPr>
    </w:p>
    <w:p w14:paraId="09BBEC1D" w14:textId="095DD427" w:rsidR="009D27BA" w:rsidRDefault="009D27BA" w:rsidP="00CA1398">
      <w:pPr>
        <w:rPr>
          <w:rFonts w:ascii="Times New Roman" w:hAnsi="Times New Roman" w:cs="Times New Roman"/>
          <w:sz w:val="28"/>
          <w:szCs w:val="28"/>
        </w:rPr>
      </w:pPr>
    </w:p>
    <w:p w14:paraId="6FA097CF" w14:textId="7EECD083" w:rsidR="009D27BA" w:rsidRDefault="009D27BA" w:rsidP="00CA1398">
      <w:pPr>
        <w:rPr>
          <w:rFonts w:ascii="Times New Roman" w:hAnsi="Times New Roman" w:cs="Times New Roman"/>
          <w:sz w:val="28"/>
          <w:szCs w:val="28"/>
        </w:rPr>
      </w:pPr>
    </w:p>
    <w:p w14:paraId="15B8D783" w14:textId="5ED1975C" w:rsidR="009D27BA" w:rsidRDefault="009D27BA" w:rsidP="00CA1398">
      <w:pPr>
        <w:rPr>
          <w:rFonts w:ascii="Times New Roman" w:hAnsi="Times New Roman" w:cs="Times New Roman"/>
          <w:sz w:val="28"/>
          <w:szCs w:val="28"/>
        </w:rPr>
      </w:pPr>
    </w:p>
    <w:p w14:paraId="29A89F62" w14:textId="4AAEE933" w:rsidR="009D27BA" w:rsidRDefault="009D27BA" w:rsidP="00CA1398">
      <w:pPr>
        <w:rPr>
          <w:rFonts w:ascii="Times New Roman" w:hAnsi="Times New Roman" w:cs="Times New Roman"/>
          <w:b/>
          <w:bCs/>
          <w:sz w:val="28"/>
          <w:szCs w:val="28"/>
        </w:rPr>
      </w:pPr>
      <w:r>
        <w:rPr>
          <w:rFonts w:ascii="Times New Roman" w:hAnsi="Times New Roman" w:cs="Times New Roman"/>
          <w:b/>
          <w:bCs/>
          <w:sz w:val="28"/>
          <w:szCs w:val="28"/>
        </w:rPr>
        <w:lastRenderedPageBreak/>
        <w:t>Литература</w:t>
      </w:r>
    </w:p>
    <w:p w14:paraId="37942FBB" w14:textId="77777777" w:rsidR="00DB3984" w:rsidRPr="00DB3984" w:rsidRDefault="00DB3984" w:rsidP="00DB3984">
      <w:pPr>
        <w:pStyle w:val="a3"/>
        <w:numPr>
          <w:ilvl w:val="0"/>
          <w:numId w:val="6"/>
        </w:numPr>
        <w:rPr>
          <w:rFonts w:ascii="Times New Roman" w:hAnsi="Times New Roman" w:cs="Times New Roman"/>
          <w:b/>
          <w:bCs/>
          <w:sz w:val="28"/>
          <w:szCs w:val="28"/>
        </w:rPr>
      </w:pPr>
      <w:r w:rsidRPr="00DB3984">
        <w:rPr>
          <w:rFonts w:ascii="Times New Roman" w:hAnsi="Times New Roman" w:cs="Times New Roman"/>
          <w:b/>
          <w:bCs/>
          <w:sz w:val="28"/>
          <w:szCs w:val="28"/>
        </w:rPr>
        <w:t xml:space="preserve">Национальное руководство гинекология. под руководством Савельевой </w:t>
      </w:r>
      <w:proofErr w:type="gramStart"/>
      <w:r w:rsidRPr="00DB3984">
        <w:rPr>
          <w:rFonts w:ascii="Times New Roman" w:hAnsi="Times New Roman" w:cs="Times New Roman"/>
          <w:b/>
          <w:bCs/>
          <w:sz w:val="28"/>
          <w:szCs w:val="28"/>
        </w:rPr>
        <w:t>Г.М.</w:t>
      </w:r>
      <w:proofErr w:type="gramEnd"/>
      <w:r w:rsidRPr="00DB3984">
        <w:rPr>
          <w:rFonts w:ascii="Times New Roman" w:hAnsi="Times New Roman" w:cs="Times New Roman"/>
          <w:b/>
          <w:bCs/>
          <w:sz w:val="28"/>
          <w:szCs w:val="28"/>
        </w:rPr>
        <w:t>, Сухих Г.Т., Серова В.Н., Радзинского В.Е., Манухина И.Б.2017.</w:t>
      </w:r>
    </w:p>
    <w:p w14:paraId="333517D4" w14:textId="502E3D1E" w:rsidR="009D27BA" w:rsidRDefault="00DB3984" w:rsidP="00DB3984">
      <w:pPr>
        <w:pStyle w:val="a3"/>
        <w:numPr>
          <w:ilvl w:val="0"/>
          <w:numId w:val="6"/>
        </w:numPr>
        <w:rPr>
          <w:rFonts w:ascii="Times New Roman" w:hAnsi="Times New Roman" w:cs="Times New Roman"/>
          <w:b/>
          <w:bCs/>
          <w:sz w:val="28"/>
          <w:szCs w:val="28"/>
        </w:rPr>
      </w:pPr>
      <w:r w:rsidRPr="00DB3984">
        <w:rPr>
          <w:rFonts w:ascii="Times New Roman" w:hAnsi="Times New Roman" w:cs="Times New Roman"/>
          <w:b/>
          <w:bCs/>
          <w:sz w:val="28"/>
          <w:szCs w:val="28"/>
        </w:rPr>
        <w:t xml:space="preserve">Краснопольский </w:t>
      </w:r>
      <w:proofErr w:type="gramStart"/>
      <w:r w:rsidRPr="00DB3984">
        <w:rPr>
          <w:rFonts w:ascii="Times New Roman" w:hAnsi="Times New Roman" w:cs="Times New Roman"/>
          <w:b/>
          <w:bCs/>
          <w:sz w:val="28"/>
          <w:szCs w:val="28"/>
        </w:rPr>
        <w:t>В.И.</w:t>
      </w:r>
      <w:proofErr w:type="gramEnd"/>
      <w:r w:rsidRPr="00DB3984">
        <w:rPr>
          <w:rFonts w:ascii="Times New Roman" w:hAnsi="Times New Roman" w:cs="Times New Roman"/>
          <w:b/>
          <w:bCs/>
          <w:sz w:val="28"/>
          <w:szCs w:val="28"/>
        </w:rPr>
        <w:t xml:space="preserve">, </w:t>
      </w:r>
      <w:proofErr w:type="spellStart"/>
      <w:r w:rsidRPr="00DB3984">
        <w:rPr>
          <w:rFonts w:ascii="Times New Roman" w:hAnsi="Times New Roman" w:cs="Times New Roman"/>
          <w:b/>
          <w:bCs/>
          <w:sz w:val="28"/>
          <w:szCs w:val="28"/>
        </w:rPr>
        <w:t>Буянова</w:t>
      </w:r>
      <w:proofErr w:type="spellEnd"/>
      <w:r w:rsidRPr="00DB3984">
        <w:rPr>
          <w:rFonts w:ascii="Times New Roman" w:hAnsi="Times New Roman" w:cs="Times New Roman"/>
          <w:b/>
          <w:bCs/>
          <w:sz w:val="28"/>
          <w:szCs w:val="28"/>
        </w:rPr>
        <w:t xml:space="preserve"> С.Н., Щукина Н.А. Гнойная гинекология. Руководство. Москва. </w:t>
      </w:r>
      <w:proofErr w:type="spellStart"/>
      <w:r w:rsidRPr="00DB3984">
        <w:rPr>
          <w:rFonts w:ascii="Times New Roman" w:hAnsi="Times New Roman" w:cs="Times New Roman"/>
          <w:b/>
          <w:bCs/>
          <w:sz w:val="28"/>
          <w:szCs w:val="28"/>
        </w:rPr>
        <w:t>Медпресс</w:t>
      </w:r>
      <w:proofErr w:type="spellEnd"/>
      <w:r w:rsidRPr="00DB3984">
        <w:rPr>
          <w:rFonts w:ascii="Times New Roman" w:hAnsi="Times New Roman" w:cs="Times New Roman"/>
          <w:b/>
          <w:bCs/>
          <w:sz w:val="28"/>
          <w:szCs w:val="28"/>
        </w:rPr>
        <w:t>. 2001. С.288.</w:t>
      </w:r>
    </w:p>
    <w:p w14:paraId="18EB869C" w14:textId="65E7A204" w:rsidR="00DB3984" w:rsidRDefault="00097C53" w:rsidP="00DB3984">
      <w:pPr>
        <w:pStyle w:val="a3"/>
        <w:numPr>
          <w:ilvl w:val="0"/>
          <w:numId w:val="6"/>
        </w:numPr>
        <w:rPr>
          <w:rFonts w:ascii="Times New Roman" w:hAnsi="Times New Roman" w:cs="Times New Roman"/>
          <w:b/>
          <w:bCs/>
          <w:sz w:val="28"/>
          <w:szCs w:val="28"/>
        </w:rPr>
      </w:pPr>
      <w:r w:rsidRPr="00097C53">
        <w:rPr>
          <w:rFonts w:ascii="Times New Roman" w:hAnsi="Times New Roman" w:cs="Times New Roman"/>
          <w:b/>
          <w:bCs/>
          <w:sz w:val="28"/>
          <w:szCs w:val="28"/>
        </w:rPr>
        <w:t xml:space="preserve">Стратегия и тактика рационального применения антимикробных средств в амбулаторной практике: Евразийские клинические рекомендации/под ред. </w:t>
      </w:r>
      <w:proofErr w:type="spellStart"/>
      <w:r w:rsidRPr="00097C53">
        <w:rPr>
          <w:rFonts w:ascii="Times New Roman" w:hAnsi="Times New Roman" w:cs="Times New Roman"/>
          <w:b/>
          <w:bCs/>
          <w:sz w:val="28"/>
          <w:szCs w:val="28"/>
        </w:rPr>
        <w:t>С.В.Яковлева</w:t>
      </w:r>
      <w:proofErr w:type="spellEnd"/>
      <w:r w:rsidRPr="00097C53">
        <w:rPr>
          <w:rFonts w:ascii="Times New Roman" w:hAnsi="Times New Roman" w:cs="Times New Roman"/>
          <w:b/>
          <w:bCs/>
          <w:sz w:val="28"/>
          <w:szCs w:val="28"/>
        </w:rPr>
        <w:t xml:space="preserve">, </w:t>
      </w:r>
      <w:proofErr w:type="spellStart"/>
      <w:r w:rsidRPr="00097C53">
        <w:rPr>
          <w:rFonts w:ascii="Times New Roman" w:hAnsi="Times New Roman" w:cs="Times New Roman"/>
          <w:b/>
          <w:bCs/>
          <w:sz w:val="28"/>
          <w:szCs w:val="28"/>
        </w:rPr>
        <w:t>С.В.Сидоренко</w:t>
      </w:r>
      <w:proofErr w:type="spellEnd"/>
      <w:r w:rsidRPr="00097C53">
        <w:rPr>
          <w:rFonts w:ascii="Times New Roman" w:hAnsi="Times New Roman" w:cs="Times New Roman"/>
          <w:b/>
          <w:bCs/>
          <w:sz w:val="28"/>
          <w:szCs w:val="28"/>
        </w:rPr>
        <w:t xml:space="preserve">, </w:t>
      </w:r>
      <w:proofErr w:type="spellStart"/>
      <w:r w:rsidRPr="00097C53">
        <w:rPr>
          <w:rFonts w:ascii="Times New Roman" w:hAnsi="Times New Roman" w:cs="Times New Roman"/>
          <w:b/>
          <w:bCs/>
          <w:sz w:val="28"/>
          <w:szCs w:val="28"/>
        </w:rPr>
        <w:t>В.В.Рафальского</w:t>
      </w:r>
      <w:proofErr w:type="spellEnd"/>
      <w:r w:rsidRPr="00097C53">
        <w:rPr>
          <w:rFonts w:ascii="Times New Roman" w:hAnsi="Times New Roman" w:cs="Times New Roman"/>
          <w:b/>
          <w:bCs/>
          <w:sz w:val="28"/>
          <w:szCs w:val="28"/>
        </w:rPr>
        <w:t xml:space="preserve">, </w:t>
      </w:r>
      <w:proofErr w:type="spellStart"/>
      <w:r w:rsidRPr="00097C53">
        <w:rPr>
          <w:rFonts w:ascii="Times New Roman" w:hAnsi="Times New Roman" w:cs="Times New Roman"/>
          <w:b/>
          <w:bCs/>
          <w:sz w:val="28"/>
          <w:szCs w:val="28"/>
        </w:rPr>
        <w:t>Т.В.Спичак</w:t>
      </w:r>
      <w:proofErr w:type="spellEnd"/>
      <w:r w:rsidRPr="00097C53">
        <w:rPr>
          <w:rFonts w:ascii="Times New Roman" w:hAnsi="Times New Roman" w:cs="Times New Roman"/>
          <w:b/>
          <w:bCs/>
          <w:sz w:val="28"/>
          <w:szCs w:val="28"/>
        </w:rPr>
        <w:t xml:space="preserve">. </w:t>
      </w:r>
      <w:proofErr w:type="gramStart"/>
      <w:r w:rsidRPr="00097C53">
        <w:rPr>
          <w:rFonts w:ascii="Times New Roman" w:hAnsi="Times New Roman" w:cs="Times New Roman"/>
          <w:b/>
          <w:bCs/>
          <w:sz w:val="28"/>
          <w:szCs w:val="28"/>
        </w:rPr>
        <w:t>М.:Издательство</w:t>
      </w:r>
      <w:proofErr w:type="gramEnd"/>
      <w:r w:rsidRPr="00097C53">
        <w:rPr>
          <w:rFonts w:ascii="Times New Roman" w:hAnsi="Times New Roman" w:cs="Times New Roman"/>
          <w:b/>
          <w:bCs/>
          <w:sz w:val="28"/>
          <w:szCs w:val="28"/>
        </w:rPr>
        <w:t xml:space="preserve"> «Пре100 Принт», 2016 0- 144с.</w:t>
      </w:r>
    </w:p>
    <w:p w14:paraId="023F693F" w14:textId="188BC6F3" w:rsidR="00097C53" w:rsidRDefault="00D21541" w:rsidP="00DB3984">
      <w:pPr>
        <w:pStyle w:val="a3"/>
        <w:numPr>
          <w:ilvl w:val="0"/>
          <w:numId w:val="6"/>
        </w:numPr>
        <w:rPr>
          <w:rFonts w:ascii="Times New Roman" w:hAnsi="Times New Roman" w:cs="Times New Roman"/>
          <w:b/>
          <w:bCs/>
          <w:sz w:val="28"/>
          <w:szCs w:val="28"/>
        </w:rPr>
      </w:pPr>
      <w:r w:rsidRPr="00D21541">
        <w:rPr>
          <w:rFonts w:ascii="Times New Roman" w:hAnsi="Times New Roman" w:cs="Times New Roman"/>
          <w:b/>
          <w:bCs/>
          <w:sz w:val="28"/>
          <w:szCs w:val="28"/>
        </w:rPr>
        <w:t xml:space="preserve">Практическое руководство по антиинфекционной химиотерапии/ Под ред. </w:t>
      </w:r>
      <w:proofErr w:type="spellStart"/>
      <w:r w:rsidRPr="00D21541">
        <w:rPr>
          <w:rFonts w:ascii="Times New Roman" w:hAnsi="Times New Roman" w:cs="Times New Roman"/>
          <w:b/>
          <w:bCs/>
          <w:sz w:val="28"/>
          <w:szCs w:val="28"/>
        </w:rPr>
        <w:t>Л.С.Страчунского</w:t>
      </w:r>
      <w:proofErr w:type="spellEnd"/>
      <w:r w:rsidRPr="00D21541">
        <w:rPr>
          <w:rFonts w:ascii="Times New Roman" w:hAnsi="Times New Roman" w:cs="Times New Roman"/>
          <w:b/>
          <w:bCs/>
          <w:sz w:val="28"/>
          <w:szCs w:val="28"/>
        </w:rPr>
        <w:t xml:space="preserve">, </w:t>
      </w:r>
      <w:proofErr w:type="spellStart"/>
      <w:r w:rsidRPr="00D21541">
        <w:rPr>
          <w:rFonts w:ascii="Times New Roman" w:hAnsi="Times New Roman" w:cs="Times New Roman"/>
          <w:b/>
          <w:bCs/>
          <w:sz w:val="28"/>
          <w:szCs w:val="28"/>
        </w:rPr>
        <w:t>Ю.Б.Белоусова</w:t>
      </w:r>
      <w:proofErr w:type="spellEnd"/>
      <w:r w:rsidRPr="00D21541">
        <w:rPr>
          <w:rFonts w:ascii="Times New Roman" w:hAnsi="Times New Roman" w:cs="Times New Roman"/>
          <w:b/>
          <w:bCs/>
          <w:sz w:val="28"/>
          <w:szCs w:val="28"/>
        </w:rPr>
        <w:t xml:space="preserve">, </w:t>
      </w:r>
      <w:proofErr w:type="spellStart"/>
      <w:r w:rsidRPr="00D21541">
        <w:rPr>
          <w:rFonts w:ascii="Times New Roman" w:hAnsi="Times New Roman" w:cs="Times New Roman"/>
          <w:b/>
          <w:bCs/>
          <w:sz w:val="28"/>
          <w:szCs w:val="28"/>
        </w:rPr>
        <w:t>С.Н.Козлова</w:t>
      </w:r>
      <w:proofErr w:type="spellEnd"/>
      <w:r w:rsidRPr="00D21541">
        <w:rPr>
          <w:rFonts w:ascii="Times New Roman" w:hAnsi="Times New Roman" w:cs="Times New Roman"/>
          <w:b/>
          <w:bCs/>
          <w:sz w:val="28"/>
          <w:szCs w:val="28"/>
        </w:rPr>
        <w:t>. – Смоленск: МАКМАХ, 2007. – 464с.</w:t>
      </w:r>
    </w:p>
    <w:p w14:paraId="2C888249" w14:textId="77777777" w:rsidR="006341F2" w:rsidRPr="006341F2" w:rsidRDefault="006341F2" w:rsidP="006341F2">
      <w:pPr>
        <w:pStyle w:val="a3"/>
        <w:numPr>
          <w:ilvl w:val="0"/>
          <w:numId w:val="6"/>
        </w:numPr>
        <w:rPr>
          <w:rFonts w:ascii="Times New Roman" w:hAnsi="Times New Roman" w:cs="Times New Roman"/>
          <w:b/>
          <w:bCs/>
          <w:sz w:val="28"/>
          <w:szCs w:val="28"/>
        </w:rPr>
      </w:pPr>
      <w:r w:rsidRPr="006341F2">
        <w:rPr>
          <w:rFonts w:ascii="Times New Roman" w:hAnsi="Times New Roman" w:cs="Times New Roman"/>
          <w:b/>
          <w:bCs/>
          <w:sz w:val="28"/>
          <w:szCs w:val="28"/>
        </w:rPr>
        <w:t>Клиническая хирургия: национальное руководство: в 3 т. / под ред. В. С. Савельева, А.</w:t>
      </w:r>
    </w:p>
    <w:p w14:paraId="455C0B74" w14:textId="6A5C5E61" w:rsidR="00D21541" w:rsidRPr="008C5A5E" w:rsidRDefault="00D21541" w:rsidP="008C5A5E">
      <w:pPr>
        <w:rPr>
          <w:rFonts w:ascii="Times New Roman" w:hAnsi="Times New Roman" w:cs="Times New Roman"/>
          <w:b/>
          <w:bCs/>
          <w:sz w:val="28"/>
          <w:szCs w:val="28"/>
        </w:rPr>
      </w:pPr>
    </w:p>
    <w:sectPr w:rsidR="00D21541" w:rsidRPr="008C5A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D2C2" w14:textId="77777777" w:rsidR="003657E4" w:rsidRDefault="003657E4" w:rsidP="009E477C">
      <w:r>
        <w:separator/>
      </w:r>
    </w:p>
  </w:endnote>
  <w:endnote w:type="continuationSeparator" w:id="0">
    <w:p w14:paraId="7E5C7A78" w14:textId="77777777" w:rsidR="003657E4" w:rsidRDefault="003657E4" w:rsidP="009E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F93A4" w14:textId="77777777" w:rsidR="003657E4" w:rsidRDefault="003657E4" w:rsidP="009E477C">
      <w:r>
        <w:separator/>
      </w:r>
    </w:p>
  </w:footnote>
  <w:footnote w:type="continuationSeparator" w:id="0">
    <w:p w14:paraId="020CF761" w14:textId="77777777" w:rsidR="003657E4" w:rsidRDefault="003657E4" w:rsidP="009E4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63B70"/>
    <w:multiLevelType w:val="hybridMultilevel"/>
    <w:tmpl w:val="1262C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87233B"/>
    <w:multiLevelType w:val="hybridMultilevel"/>
    <w:tmpl w:val="334412E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39546E"/>
    <w:multiLevelType w:val="hybridMultilevel"/>
    <w:tmpl w:val="8CC87AC8"/>
    <w:lvl w:ilvl="0" w:tplc="0419000F">
      <w:start w:val="1"/>
      <w:numFmt w:val="decimal"/>
      <w:lvlText w:val="%1."/>
      <w:lvlJc w:val="left"/>
      <w:pPr>
        <w:ind w:left="944" w:hanging="360"/>
      </w:p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3" w15:restartNumberingAfterBreak="0">
    <w:nsid w:val="46DE72E8"/>
    <w:multiLevelType w:val="hybridMultilevel"/>
    <w:tmpl w:val="46D23A3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89699D"/>
    <w:multiLevelType w:val="hybridMultilevel"/>
    <w:tmpl w:val="DCD0A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8E77840"/>
    <w:multiLevelType w:val="hybridMultilevel"/>
    <w:tmpl w:val="DE10966C"/>
    <w:lvl w:ilvl="0" w:tplc="50E4AEDC">
      <w:start w:val="1"/>
      <w:numFmt w:val="upperRoman"/>
      <w:lvlText w:val="%1."/>
      <w:lvlJc w:val="left"/>
      <w:pPr>
        <w:ind w:left="840" w:hanging="524"/>
        <w:jc w:val="right"/>
      </w:pPr>
      <w:rPr>
        <w:rFonts w:ascii="Times New Roman" w:eastAsia="Times New Roman" w:hAnsi="Times New Roman" w:cs="Times New Roman" w:hint="default"/>
        <w:spacing w:val="-2"/>
        <w:w w:val="99"/>
        <w:sz w:val="28"/>
        <w:szCs w:val="28"/>
        <w:lang w:val="ru-RU" w:eastAsia="ru-RU" w:bidi="ru-RU"/>
      </w:rPr>
    </w:lvl>
    <w:lvl w:ilvl="1" w:tplc="A44200C6">
      <w:numFmt w:val="bullet"/>
      <w:lvlText w:val="•"/>
      <w:lvlJc w:val="left"/>
      <w:pPr>
        <w:ind w:left="1796" w:hanging="524"/>
      </w:pPr>
      <w:rPr>
        <w:rFonts w:hint="default"/>
        <w:lang w:val="ru-RU" w:eastAsia="ru-RU" w:bidi="ru-RU"/>
      </w:rPr>
    </w:lvl>
    <w:lvl w:ilvl="2" w:tplc="11869ED4">
      <w:numFmt w:val="bullet"/>
      <w:lvlText w:val="•"/>
      <w:lvlJc w:val="left"/>
      <w:pPr>
        <w:ind w:left="2753" w:hanging="524"/>
      </w:pPr>
      <w:rPr>
        <w:rFonts w:hint="default"/>
        <w:lang w:val="ru-RU" w:eastAsia="ru-RU" w:bidi="ru-RU"/>
      </w:rPr>
    </w:lvl>
    <w:lvl w:ilvl="3" w:tplc="BA04D620">
      <w:numFmt w:val="bullet"/>
      <w:lvlText w:val="•"/>
      <w:lvlJc w:val="left"/>
      <w:pPr>
        <w:ind w:left="3710" w:hanging="524"/>
      </w:pPr>
      <w:rPr>
        <w:rFonts w:hint="default"/>
        <w:lang w:val="ru-RU" w:eastAsia="ru-RU" w:bidi="ru-RU"/>
      </w:rPr>
    </w:lvl>
    <w:lvl w:ilvl="4" w:tplc="0EC4EF18">
      <w:numFmt w:val="bullet"/>
      <w:lvlText w:val="•"/>
      <w:lvlJc w:val="left"/>
      <w:pPr>
        <w:ind w:left="4667" w:hanging="524"/>
      </w:pPr>
      <w:rPr>
        <w:rFonts w:hint="default"/>
        <w:lang w:val="ru-RU" w:eastAsia="ru-RU" w:bidi="ru-RU"/>
      </w:rPr>
    </w:lvl>
    <w:lvl w:ilvl="5" w:tplc="EA323E4E">
      <w:numFmt w:val="bullet"/>
      <w:lvlText w:val="•"/>
      <w:lvlJc w:val="left"/>
      <w:pPr>
        <w:ind w:left="5624" w:hanging="524"/>
      </w:pPr>
      <w:rPr>
        <w:rFonts w:hint="default"/>
        <w:lang w:val="ru-RU" w:eastAsia="ru-RU" w:bidi="ru-RU"/>
      </w:rPr>
    </w:lvl>
    <w:lvl w:ilvl="6" w:tplc="AA564BAC">
      <w:numFmt w:val="bullet"/>
      <w:lvlText w:val="•"/>
      <w:lvlJc w:val="left"/>
      <w:pPr>
        <w:ind w:left="6581" w:hanging="524"/>
      </w:pPr>
      <w:rPr>
        <w:rFonts w:hint="default"/>
        <w:lang w:val="ru-RU" w:eastAsia="ru-RU" w:bidi="ru-RU"/>
      </w:rPr>
    </w:lvl>
    <w:lvl w:ilvl="7" w:tplc="63DE95E2">
      <w:numFmt w:val="bullet"/>
      <w:lvlText w:val="•"/>
      <w:lvlJc w:val="left"/>
      <w:pPr>
        <w:ind w:left="7538" w:hanging="524"/>
      </w:pPr>
      <w:rPr>
        <w:rFonts w:hint="default"/>
        <w:lang w:val="ru-RU" w:eastAsia="ru-RU" w:bidi="ru-RU"/>
      </w:rPr>
    </w:lvl>
    <w:lvl w:ilvl="8" w:tplc="73F641DC">
      <w:numFmt w:val="bullet"/>
      <w:lvlText w:val="•"/>
      <w:lvlJc w:val="left"/>
      <w:pPr>
        <w:ind w:left="8495" w:hanging="524"/>
      </w:pPr>
      <w:rPr>
        <w:rFonts w:hint="default"/>
        <w:lang w:val="ru-RU" w:eastAsia="ru-RU" w:bidi="ru-RU"/>
      </w:rPr>
    </w:lvl>
  </w:abstractNum>
  <w:num w:numId="1" w16cid:durableId="483087060">
    <w:abstractNumId w:val="4"/>
  </w:num>
  <w:num w:numId="2" w16cid:durableId="1440837924">
    <w:abstractNumId w:val="2"/>
  </w:num>
  <w:num w:numId="3" w16cid:durableId="1475180201">
    <w:abstractNumId w:val="0"/>
  </w:num>
  <w:num w:numId="4" w16cid:durableId="726031574">
    <w:abstractNumId w:val="5"/>
  </w:num>
  <w:num w:numId="5" w16cid:durableId="134416107">
    <w:abstractNumId w:val="3"/>
  </w:num>
  <w:num w:numId="6" w16cid:durableId="1397388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B2"/>
    <w:rsid w:val="000246C8"/>
    <w:rsid w:val="00031CB0"/>
    <w:rsid w:val="0004467F"/>
    <w:rsid w:val="00097C53"/>
    <w:rsid w:val="000B2B01"/>
    <w:rsid w:val="001026B4"/>
    <w:rsid w:val="00121178"/>
    <w:rsid w:val="002132B2"/>
    <w:rsid w:val="002521A6"/>
    <w:rsid w:val="00290458"/>
    <w:rsid w:val="00297BC9"/>
    <w:rsid w:val="002C2EEE"/>
    <w:rsid w:val="003121DD"/>
    <w:rsid w:val="003657E4"/>
    <w:rsid w:val="00395A07"/>
    <w:rsid w:val="003B124D"/>
    <w:rsid w:val="00405827"/>
    <w:rsid w:val="00435AC0"/>
    <w:rsid w:val="0043603A"/>
    <w:rsid w:val="00502810"/>
    <w:rsid w:val="005A36D8"/>
    <w:rsid w:val="005B2871"/>
    <w:rsid w:val="005D0D2E"/>
    <w:rsid w:val="005E637D"/>
    <w:rsid w:val="00627088"/>
    <w:rsid w:val="006341F2"/>
    <w:rsid w:val="00642FCD"/>
    <w:rsid w:val="00725F4E"/>
    <w:rsid w:val="00747BCF"/>
    <w:rsid w:val="0077242A"/>
    <w:rsid w:val="00835232"/>
    <w:rsid w:val="00844D97"/>
    <w:rsid w:val="00876A26"/>
    <w:rsid w:val="008C5A5E"/>
    <w:rsid w:val="008E17F8"/>
    <w:rsid w:val="008F01F0"/>
    <w:rsid w:val="008F1BF7"/>
    <w:rsid w:val="009A6E50"/>
    <w:rsid w:val="009C050A"/>
    <w:rsid w:val="009C2D08"/>
    <w:rsid w:val="009C6FBE"/>
    <w:rsid w:val="009D27BA"/>
    <w:rsid w:val="009D52E1"/>
    <w:rsid w:val="009E477C"/>
    <w:rsid w:val="00A81138"/>
    <w:rsid w:val="00A8284F"/>
    <w:rsid w:val="00B71DB4"/>
    <w:rsid w:val="00BC6826"/>
    <w:rsid w:val="00BD1D8C"/>
    <w:rsid w:val="00BE3943"/>
    <w:rsid w:val="00BF486A"/>
    <w:rsid w:val="00C16D3E"/>
    <w:rsid w:val="00C9324C"/>
    <w:rsid w:val="00C958BB"/>
    <w:rsid w:val="00CA1398"/>
    <w:rsid w:val="00CB1A44"/>
    <w:rsid w:val="00CB5F60"/>
    <w:rsid w:val="00CC4491"/>
    <w:rsid w:val="00D21541"/>
    <w:rsid w:val="00D26E8B"/>
    <w:rsid w:val="00D5663B"/>
    <w:rsid w:val="00DB3984"/>
    <w:rsid w:val="00DD192E"/>
    <w:rsid w:val="00DE1A94"/>
    <w:rsid w:val="00DE4621"/>
    <w:rsid w:val="00E54979"/>
    <w:rsid w:val="00E57BDC"/>
    <w:rsid w:val="00EE5229"/>
    <w:rsid w:val="00F1622E"/>
    <w:rsid w:val="00F73592"/>
    <w:rsid w:val="00FA5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12D5"/>
  <w15:chartTrackingRefBased/>
  <w15:docId w15:val="{0DBD758D-307D-0345-B78D-46CE6E63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54979"/>
    <w:pPr>
      <w:ind w:left="720"/>
      <w:contextualSpacing/>
    </w:pPr>
  </w:style>
  <w:style w:type="paragraph" w:styleId="a4">
    <w:name w:val="header"/>
    <w:basedOn w:val="a"/>
    <w:link w:val="a5"/>
    <w:uiPriority w:val="99"/>
    <w:unhideWhenUsed/>
    <w:rsid w:val="009E477C"/>
    <w:pPr>
      <w:tabs>
        <w:tab w:val="center" w:pos="4677"/>
        <w:tab w:val="right" w:pos="9355"/>
      </w:tabs>
    </w:pPr>
  </w:style>
  <w:style w:type="character" w:customStyle="1" w:styleId="a5">
    <w:name w:val="Верхний колонтитул Знак"/>
    <w:basedOn w:val="a0"/>
    <w:link w:val="a4"/>
    <w:uiPriority w:val="99"/>
    <w:rsid w:val="009E477C"/>
  </w:style>
  <w:style w:type="paragraph" w:styleId="a6">
    <w:name w:val="footer"/>
    <w:basedOn w:val="a"/>
    <w:link w:val="a7"/>
    <w:uiPriority w:val="99"/>
    <w:unhideWhenUsed/>
    <w:rsid w:val="009E477C"/>
    <w:pPr>
      <w:tabs>
        <w:tab w:val="center" w:pos="4677"/>
        <w:tab w:val="right" w:pos="9355"/>
      </w:tabs>
    </w:pPr>
  </w:style>
  <w:style w:type="character" w:customStyle="1" w:styleId="a7">
    <w:name w:val="Нижний колонтитул Знак"/>
    <w:basedOn w:val="a0"/>
    <w:link w:val="a6"/>
    <w:uiPriority w:val="99"/>
    <w:rsid w:val="009E477C"/>
  </w:style>
  <w:style w:type="paragraph" w:styleId="a8">
    <w:name w:val="Body Text"/>
    <w:basedOn w:val="a"/>
    <w:link w:val="a9"/>
    <w:uiPriority w:val="1"/>
    <w:qFormat/>
    <w:rsid w:val="00CC4491"/>
    <w:pPr>
      <w:widowControl w:val="0"/>
      <w:autoSpaceDE w:val="0"/>
      <w:autoSpaceDN w:val="0"/>
      <w:ind w:left="258"/>
    </w:pPr>
    <w:rPr>
      <w:rFonts w:ascii="Times New Roman" w:eastAsia="Times New Roman" w:hAnsi="Times New Roman" w:cs="Times New Roman"/>
      <w:sz w:val="28"/>
      <w:szCs w:val="28"/>
      <w:lang w:bidi="ru-RU"/>
    </w:rPr>
  </w:style>
  <w:style w:type="character" w:customStyle="1" w:styleId="a9">
    <w:name w:val="Основной текст Знак"/>
    <w:basedOn w:val="a0"/>
    <w:link w:val="a8"/>
    <w:uiPriority w:val="1"/>
    <w:rsid w:val="00CC4491"/>
    <w:rPr>
      <w:rFonts w:ascii="Times New Roman" w:eastAsia="Times New Roman" w:hAnsi="Times New Roman" w:cs="Times New Roman"/>
      <w:sz w:val="28"/>
      <w:szCs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4638</Words>
  <Characters>26439</Characters>
  <Application>Microsoft Office Word</Application>
  <DocSecurity>0</DocSecurity>
  <Lines>220</Lines>
  <Paragraphs>62</Paragraphs>
  <ScaleCrop>false</ScaleCrop>
  <Company/>
  <LinksUpToDate>false</LinksUpToDate>
  <CharactersWithSpaces>31015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Тарасова</dc:creator>
  <cp:keywords/>
  <dc:description/>
  <cp:lastModifiedBy>Игорь Чалков</cp:lastModifiedBy>
  <cp:revision>3</cp:revision>
  <dcterms:created xsi:type="dcterms:W3CDTF">2022-05-29T08:27:00Z</dcterms:created>
  <dcterms:modified xsi:type="dcterms:W3CDTF">2022-06-21T04:40:00Z</dcterms:modified>
</cp:coreProperties>
</file>