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50" w:rsidRPr="00AB0D50" w:rsidRDefault="00AB0D50" w:rsidP="00AB0D50">
      <w:pPr>
        <w:jc w:val="center"/>
      </w:pPr>
      <w:bookmarkStart w:id="0" w:name="_GoBack"/>
      <w:bookmarkEnd w:id="0"/>
      <w:r w:rsidRPr="00AB0D50">
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 МИНИСТЕРСТВА ЗДРАВООХРАНЕНИЯ РОССИЙСКОЙ ФЕДЕРАЦИИ</w:t>
      </w:r>
    </w:p>
    <w:p w:rsidR="00AB0D50" w:rsidRPr="00AB0D50" w:rsidRDefault="00AB0D50" w:rsidP="00AB0D50">
      <w:pPr>
        <w:jc w:val="center"/>
      </w:pPr>
    </w:p>
    <w:p w:rsidR="00AB0D50" w:rsidRPr="00AB0D50" w:rsidRDefault="00AB0D50" w:rsidP="00AB0D50">
      <w:pPr>
        <w:jc w:val="center"/>
      </w:pPr>
    </w:p>
    <w:p w:rsidR="00AB0D50" w:rsidRPr="00AB0D50" w:rsidRDefault="00AB0D50" w:rsidP="00AB0D50">
      <w:pPr>
        <w:jc w:val="center"/>
      </w:pPr>
    </w:p>
    <w:p w:rsidR="00AB0D50" w:rsidRPr="00AB0D50" w:rsidRDefault="00AB0D50" w:rsidP="00AB0D50">
      <w:pPr>
        <w:jc w:val="center"/>
      </w:pPr>
    </w:p>
    <w:p w:rsidR="00AB0D50" w:rsidRPr="00AB0D50" w:rsidRDefault="00AB0D50" w:rsidP="00AB0D50">
      <w:pPr>
        <w:jc w:val="center"/>
      </w:pPr>
      <w:r w:rsidRPr="00AB0D50">
        <w:t>Кафедра урологии, андрологии и сексологии ИП</w:t>
      </w:r>
    </w:p>
    <w:p w:rsidR="00AB0D50" w:rsidRPr="00AB0D50" w:rsidRDefault="00AB0D50" w:rsidP="00AB0D50">
      <w:pPr>
        <w:jc w:val="center"/>
      </w:pPr>
    </w:p>
    <w:p w:rsidR="00AB0D50" w:rsidRPr="00AB0D50" w:rsidRDefault="00AB0D50" w:rsidP="00AB0D50">
      <w:pPr>
        <w:jc w:val="center"/>
      </w:pPr>
    </w:p>
    <w:p w:rsidR="00AB0D50" w:rsidRPr="00AB0D50" w:rsidRDefault="00AB0D50" w:rsidP="00AB0D50">
      <w:pPr>
        <w:jc w:val="center"/>
      </w:pPr>
    </w:p>
    <w:p w:rsidR="00AB0D50" w:rsidRPr="00AB0D50" w:rsidRDefault="00AB0D50" w:rsidP="00AB0D50">
      <w:pPr>
        <w:jc w:val="center"/>
      </w:pPr>
      <w:r w:rsidRPr="00AB0D50">
        <w:t>Реферат «Гидронефроз почек»</w:t>
      </w:r>
    </w:p>
    <w:p w:rsidR="00AB0D50" w:rsidRPr="00AB0D50" w:rsidRDefault="00AB0D50" w:rsidP="00AB0D50">
      <w:pPr>
        <w:jc w:val="center"/>
      </w:pPr>
    </w:p>
    <w:p w:rsidR="00AB0D50" w:rsidRPr="00AB0D50" w:rsidRDefault="00AB0D50" w:rsidP="00AB0D50">
      <w:pPr>
        <w:jc w:val="center"/>
      </w:pPr>
    </w:p>
    <w:p w:rsidR="00AB0D50" w:rsidRPr="00AB0D50" w:rsidRDefault="00AB0D50" w:rsidP="00AB0D50">
      <w:pPr>
        <w:jc w:val="center"/>
      </w:pPr>
    </w:p>
    <w:p w:rsidR="00AB0D50" w:rsidRPr="00AB0D50" w:rsidRDefault="00AB0D50" w:rsidP="00AB0D50">
      <w:pPr>
        <w:jc w:val="right"/>
      </w:pPr>
      <w:r w:rsidRPr="00AB0D50">
        <w:t>Выполнила:</w:t>
      </w:r>
    </w:p>
    <w:p w:rsidR="00AB0D50" w:rsidRPr="00AB0D50" w:rsidRDefault="00AB0D50" w:rsidP="00AB0D50">
      <w:pPr>
        <w:jc w:val="right"/>
      </w:pPr>
      <w:r w:rsidRPr="00AB0D50">
        <w:t>Ординатор кафедры урологии,</w:t>
      </w:r>
    </w:p>
    <w:p w:rsidR="00AB0D50" w:rsidRPr="00AB0D50" w:rsidRDefault="00AB0D50" w:rsidP="00AB0D50">
      <w:pPr>
        <w:jc w:val="right"/>
      </w:pPr>
      <w:r w:rsidRPr="00AB0D50">
        <w:t>андрологии и сексологии ИПО</w:t>
      </w:r>
    </w:p>
    <w:p w:rsidR="00AB0D50" w:rsidRPr="00AB0D50" w:rsidRDefault="00AB0D50" w:rsidP="00AB0D50">
      <w:pPr>
        <w:jc w:val="right"/>
      </w:pPr>
      <w:r w:rsidRPr="00AB0D50">
        <w:t>Свиридова Т. А.</w:t>
      </w:r>
    </w:p>
    <w:p w:rsidR="00AB0D50" w:rsidRPr="00AB0D50" w:rsidRDefault="00AB0D50" w:rsidP="00AB0D50">
      <w:pPr>
        <w:jc w:val="right"/>
      </w:pPr>
    </w:p>
    <w:p w:rsidR="00AB0D50" w:rsidRPr="00AB0D50" w:rsidRDefault="00AB0D50" w:rsidP="00AB0D50">
      <w:pPr>
        <w:jc w:val="center"/>
      </w:pPr>
    </w:p>
    <w:p w:rsidR="00AB0D50" w:rsidRPr="00AB0D50" w:rsidRDefault="00AB0D50" w:rsidP="00AB0D50">
      <w:pPr>
        <w:jc w:val="center"/>
      </w:pPr>
    </w:p>
    <w:p w:rsidR="00AB0D50" w:rsidRPr="00AB0D50" w:rsidRDefault="00AB0D50" w:rsidP="00AB0D50">
      <w:pPr>
        <w:jc w:val="center"/>
      </w:pPr>
    </w:p>
    <w:p w:rsidR="00AB0D50" w:rsidRPr="00AB0D50" w:rsidRDefault="00AB0D50" w:rsidP="00AB0D50">
      <w:pPr>
        <w:jc w:val="center"/>
      </w:pPr>
    </w:p>
    <w:p w:rsidR="00AB0D50" w:rsidRPr="00AB0D50" w:rsidRDefault="00AB0D50" w:rsidP="00AB0D50">
      <w:pPr>
        <w:jc w:val="center"/>
      </w:pPr>
    </w:p>
    <w:p w:rsidR="00AB0D50" w:rsidRPr="00AB0D50" w:rsidRDefault="00AB0D50" w:rsidP="00AB0D50">
      <w:pPr>
        <w:jc w:val="center"/>
      </w:pPr>
    </w:p>
    <w:p w:rsidR="00AB0D50" w:rsidRPr="00AB0D50" w:rsidRDefault="00AB0D50" w:rsidP="00AB0D50">
      <w:pPr>
        <w:jc w:val="center"/>
      </w:pPr>
    </w:p>
    <w:p w:rsidR="00AB0D50" w:rsidRPr="00AB0D50" w:rsidRDefault="00AB0D50" w:rsidP="00AB0D50">
      <w:pPr>
        <w:jc w:val="center"/>
      </w:pPr>
    </w:p>
    <w:p w:rsidR="00AB0D50" w:rsidRPr="00AB0D50" w:rsidRDefault="00AB0D50" w:rsidP="00AB0D50">
      <w:pPr>
        <w:jc w:val="center"/>
      </w:pPr>
      <w:r w:rsidRPr="00AB0D50">
        <w:t>Красноярск, 2021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Введение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1. Гидронефроз почек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2. Классификация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lastRenderedPageBreak/>
        <w:t>3. Причины развития гидронефроза почек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4. Симптомы развития гидронефроза почек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5. Гидронефроз почек у беременных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6. Степени гидронефроза почек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7. Диагностика гидронефроза почек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8. Лечение гидронефроза почек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9. Хирургические методы лечения гидронефроза почек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10. Осложнения и прогноз течения болезни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11. Профилактика заболеваний почек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Использованная литература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Введение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Быть здоровым - естественное желание каждого человека. Здоровье - понятие не только биологическое, но и социальное. Хорошее здоровье - это радостное восприятие жизни, высокая трудоспособность.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 xml:space="preserve">Для сохранения и поддержания здоровья людей </w:t>
      </w:r>
      <w:proofErr w:type="gramStart"/>
      <w:r w:rsidRPr="00AB0D50">
        <w:rPr>
          <w:rFonts w:ascii="Helvetica" w:hAnsi="Helvetica" w:cs="Helvetica"/>
          <w:color w:val="000000"/>
        </w:rPr>
        <w:t>важное значение</w:t>
      </w:r>
      <w:proofErr w:type="gramEnd"/>
      <w:r w:rsidRPr="00AB0D50">
        <w:rPr>
          <w:rFonts w:ascii="Helvetica" w:hAnsi="Helvetica" w:cs="Helvetica"/>
          <w:color w:val="000000"/>
        </w:rPr>
        <w:t xml:space="preserve"> имеют условия труда, прожиточный минимум, образ жизни, состояние здравоохранения. Все эти условия жизни людей определяются социальным строем общества. В конечном итоге социальный строй определяет уровень рождаемости, заболеваемости, смертности, продолжительности жизни населения. Эти факторы в свою очередь оказывают положительное или отрицательное влияние на социально-экономический прогресс общества.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Охрана здоровья населения и принципы организации здравоохранения в социалистических и капиталистических странах различны.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Болезни - бич человечества. Сколько сотен и тысяч жизней они уносят безвременно. У скольких людей отнимают радость созидательного труда.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Борьбу с болезнями ведет медицина - одна из самых гуманных наук. Она возникла на заре человеческой культуры и достигла больших успехов. Но далеко еще не все недуги побеждены ею.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На протяжении многих веков главной и единственной задачей врачей было лечить больных. Но вот в медицине появилась новая точка зрения: надо не только лечить, но и предупреждать болезни. Выдающиеся русские врачи еще в прошлом веке считали, что будущее принадлежит предупредительной (профилактической) медицине.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lastRenderedPageBreak/>
        <w:t>Есть два рода болезней. Одни происходят от заражения микробами и вирусами, проникающими в организм извне. Это инфекционные заболевания. А другие возникают большей частью от нарушения режима труда и отдыха, неправильного питания, от охлаждения, перегрева, плохого освещения, неправильной осанки, вредных привычек. К таким болезням и относятся заболевания почек…</w:t>
      </w:r>
      <w:r w:rsidRPr="00AB0D50">
        <w:rPr>
          <w:rFonts w:ascii="Helvetica" w:hAnsi="Helvetica" w:cs="Helvetica"/>
          <w:color w:val="000000"/>
        </w:rPr>
        <w:br w:type="page"/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lastRenderedPageBreak/>
        <w:t>1. Гидронефроз почек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Многие люди сталкиваются с диагнозом гидронефроз почки, но, что это такое? Для оценки серьезности заболевания давайте разберемся в природе и причинах возникновения, а также в том, какие физиологические процессы нарушаются в результате развития патологии.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Что это такое? Гидронефроз почек</w:t>
      </w:r>
      <w:proofErr w:type="gramStart"/>
      <w:r w:rsidRPr="00AB0D50">
        <w:rPr>
          <w:rFonts w:ascii="Helvetica" w:hAnsi="Helvetica" w:cs="Helvetica"/>
          <w:color w:val="000000"/>
        </w:rPr>
        <w:t xml:space="preserve"> -- </w:t>
      </w:r>
      <w:proofErr w:type="gramEnd"/>
      <w:r w:rsidRPr="00AB0D50">
        <w:rPr>
          <w:rFonts w:ascii="Helvetica" w:hAnsi="Helvetica" w:cs="Helvetica"/>
          <w:color w:val="000000"/>
        </w:rPr>
        <w:t>это патологический процесс, представляющий собой чрезмерное расширение почечной лоханки -- формируется в результате нарушения оттока мочи и причиной тому, нередко, является мочекаменная болезнь или новообразования, закрывающие просвет мочеточника.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Ученые установили, что через почки в сутки проходит не менее 2 тысяч литров жидкости, которая преобразуется в 1,5-2,5 литра мочи. С ней из организма выводятся шлаки и токсины, соли и продукты метаболизма.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Клинические наблюдения и статистические данные свидетельствуют о том, что больные редко обращаются к специалисту в начале развития болезни. Исследования показали, что женщины в 1,5 раза чаще страдают этим заболеванием, нежели представители мужского пола. Болезнь поражает людей в возрастной категории от 18 до 45 лет.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2. Классификация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Различают 4 степени гидронефроза в зависимости от выраженности атрофии паренхимы почек: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1 степени</w:t>
      </w:r>
      <w:proofErr w:type="gramStart"/>
      <w:r w:rsidRPr="00AB0D50">
        <w:rPr>
          <w:rFonts w:ascii="Helvetica" w:hAnsi="Helvetica" w:cs="Helvetica"/>
          <w:color w:val="000000"/>
        </w:rPr>
        <w:t xml:space="preserve"> -- </w:t>
      </w:r>
      <w:proofErr w:type="gramEnd"/>
      <w:r w:rsidRPr="00AB0D50">
        <w:rPr>
          <w:rFonts w:ascii="Helvetica" w:hAnsi="Helvetica" w:cs="Helvetica"/>
          <w:color w:val="000000"/>
        </w:rPr>
        <w:t>паренхима сохранена,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2 степени</w:t>
      </w:r>
      <w:proofErr w:type="gramStart"/>
      <w:r w:rsidRPr="00AB0D50">
        <w:rPr>
          <w:rFonts w:ascii="Helvetica" w:hAnsi="Helvetica" w:cs="Helvetica"/>
          <w:color w:val="000000"/>
        </w:rPr>
        <w:t xml:space="preserve"> -- </w:t>
      </w:r>
      <w:proofErr w:type="gramEnd"/>
      <w:r w:rsidRPr="00AB0D50">
        <w:rPr>
          <w:rFonts w:ascii="Helvetica" w:hAnsi="Helvetica" w:cs="Helvetica"/>
          <w:color w:val="000000"/>
        </w:rPr>
        <w:t>незначительное повреждение паренхимы,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3 степени</w:t>
      </w:r>
      <w:proofErr w:type="gramStart"/>
      <w:r w:rsidRPr="00AB0D50">
        <w:rPr>
          <w:rFonts w:ascii="Helvetica" w:hAnsi="Helvetica" w:cs="Helvetica"/>
          <w:color w:val="000000"/>
        </w:rPr>
        <w:t xml:space="preserve"> -- </w:t>
      </w:r>
      <w:proofErr w:type="gramEnd"/>
      <w:r w:rsidRPr="00AB0D50">
        <w:rPr>
          <w:rFonts w:ascii="Helvetica" w:hAnsi="Helvetica" w:cs="Helvetica"/>
          <w:color w:val="000000"/>
        </w:rPr>
        <w:t>значительное повреждение,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4 степени</w:t>
      </w:r>
      <w:proofErr w:type="gramStart"/>
      <w:r w:rsidRPr="00AB0D50">
        <w:rPr>
          <w:rFonts w:ascii="Helvetica" w:hAnsi="Helvetica" w:cs="Helvetica"/>
          <w:color w:val="000000"/>
        </w:rPr>
        <w:t xml:space="preserve"> -- </w:t>
      </w:r>
      <w:proofErr w:type="gramEnd"/>
      <w:r w:rsidRPr="00AB0D50">
        <w:rPr>
          <w:rFonts w:ascii="Helvetica" w:hAnsi="Helvetica" w:cs="Helvetica"/>
          <w:color w:val="000000"/>
        </w:rPr>
        <w:t>отсутствие паренхимы, почка не функционирует.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 xml:space="preserve">В зависимости от причины гидронефроз может быть врождённым или приобретённым. При </w:t>
      </w:r>
      <w:proofErr w:type="gramStart"/>
      <w:r w:rsidRPr="00AB0D50">
        <w:rPr>
          <w:rFonts w:ascii="Helvetica" w:hAnsi="Helvetica" w:cs="Helvetica"/>
          <w:color w:val="000000"/>
        </w:rPr>
        <w:t>врождённом</w:t>
      </w:r>
      <w:proofErr w:type="gramEnd"/>
      <w:r w:rsidRPr="00AB0D50">
        <w:rPr>
          <w:rFonts w:ascii="Helvetica" w:hAnsi="Helvetica" w:cs="Helvetica"/>
          <w:color w:val="000000"/>
        </w:rPr>
        <w:t xml:space="preserve"> </w:t>
      </w:r>
      <w:proofErr w:type="spellStart"/>
      <w:r w:rsidRPr="00AB0D50">
        <w:rPr>
          <w:rFonts w:ascii="Helvetica" w:hAnsi="Helvetica" w:cs="Helvetica"/>
          <w:color w:val="000000"/>
        </w:rPr>
        <w:t>гидронефростенозе</w:t>
      </w:r>
      <w:proofErr w:type="spellEnd"/>
      <w:r w:rsidRPr="00AB0D50">
        <w:rPr>
          <w:rFonts w:ascii="Helvetica" w:hAnsi="Helvetica" w:cs="Helvetica"/>
          <w:color w:val="000000"/>
        </w:rPr>
        <w:t xml:space="preserve"> может иметь место порок клеточной структуры нефрона или стеноз </w:t>
      </w:r>
      <w:proofErr w:type="spellStart"/>
      <w:r w:rsidRPr="00AB0D50">
        <w:rPr>
          <w:rFonts w:ascii="Helvetica" w:hAnsi="Helvetica" w:cs="Helvetica"/>
          <w:color w:val="000000"/>
        </w:rPr>
        <w:t>пиелоуретерального</w:t>
      </w:r>
      <w:proofErr w:type="spellEnd"/>
      <w:r w:rsidRPr="00AB0D50">
        <w:rPr>
          <w:rFonts w:ascii="Helvetica" w:hAnsi="Helvetica" w:cs="Helvetica"/>
          <w:color w:val="000000"/>
        </w:rPr>
        <w:t xml:space="preserve"> сегмента, который обусловлен стенозом, клапаном слизистой оболочки мочеточника, </w:t>
      </w:r>
      <w:proofErr w:type="spellStart"/>
      <w:r w:rsidRPr="00AB0D50">
        <w:rPr>
          <w:rFonts w:ascii="Helvetica" w:hAnsi="Helvetica" w:cs="Helvetica"/>
          <w:color w:val="000000"/>
        </w:rPr>
        <w:t>сдавлением</w:t>
      </w:r>
      <w:proofErr w:type="spellEnd"/>
      <w:r w:rsidRPr="00AB0D50">
        <w:rPr>
          <w:rFonts w:ascii="Helvetica" w:hAnsi="Helvetica" w:cs="Helvetica"/>
          <w:color w:val="000000"/>
        </w:rPr>
        <w:t xml:space="preserve"> добавочным сосудом и т. д. Приобретённый гидронефроз может быть вызван мочекаменной болезнью, опухолями, повреждением мочевых путей. Как врождённый, так и приобрётенный гидронефроз может быть асептическим или инфицированным.</w:t>
      </w:r>
      <w:r w:rsidRPr="00AB0D50">
        <w:rPr>
          <w:rFonts w:ascii="Helvetica" w:hAnsi="Helvetica" w:cs="Helvetica"/>
          <w:color w:val="000000"/>
        </w:rPr>
        <w:br w:type="page"/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lastRenderedPageBreak/>
        <w:t>3. Причины развития гидронефроза почек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 xml:space="preserve">Лучше понять, что такое гидронефроза почек, помогут причины возникновения патологии. К числу наиболее </w:t>
      </w:r>
      <w:proofErr w:type="gramStart"/>
      <w:r w:rsidRPr="00AB0D50">
        <w:rPr>
          <w:rFonts w:ascii="Helvetica" w:hAnsi="Helvetica" w:cs="Helvetica"/>
          <w:color w:val="000000"/>
        </w:rPr>
        <w:t>частых факторов, непосредственно влияющих на развитие болезни следует</w:t>
      </w:r>
      <w:proofErr w:type="gramEnd"/>
      <w:r w:rsidRPr="00AB0D50">
        <w:rPr>
          <w:rFonts w:ascii="Helvetica" w:hAnsi="Helvetica" w:cs="Helvetica"/>
          <w:color w:val="000000"/>
        </w:rPr>
        <w:t xml:space="preserve"> отнести: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Мочекаменная болезнь, приводящая к закупориванию протока и провоцирующая развитие гидронефроза.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Новообразования, сдавливающие мочеточник и препятствующие нормальному оттоку мочи.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Аномалии развития мочевыводящих путей, характеризующиеся сужением просвета мочеточников.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Наличие добавочной почечной артерии.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Последствия сопутствующих заболеваний, следствием которых стало сужение протока.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Рецидивы, являющиеся следствием оперативного вмешательства.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Медики отмечают</w:t>
      </w:r>
      <w:proofErr w:type="gramStart"/>
      <w:r w:rsidRPr="00AB0D50">
        <w:rPr>
          <w:rFonts w:ascii="Helvetica" w:hAnsi="Helvetica" w:cs="Helvetica"/>
          <w:color w:val="000000"/>
        </w:rPr>
        <w:t xml:space="preserve"> -- </w:t>
      </w:r>
      <w:proofErr w:type="gramEnd"/>
      <w:r w:rsidRPr="00AB0D50">
        <w:rPr>
          <w:rFonts w:ascii="Helvetica" w:hAnsi="Helvetica" w:cs="Helvetica"/>
          <w:color w:val="000000"/>
        </w:rPr>
        <w:t>причин, приводящих к развитию патологического процесса, может быть несколько. И они оказывают комплексное воздействие на организм, что в сочетании с неправильным образом жизни и отсутствием своевременного обследования приводит к развитию гидронефроза почек.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4. Симптомы развития гидронефроза почек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Диагностика болезни на ранней стадии развития патологического процесса весьма затруднительна. Отсутствие четких клинических симптомов гидронефроза почек свойственно начальной стадии болезни. А также, в число симптомов нередко попадают те, которые характерны непосредственно для причины заболевания. Так, при мочекаменной болезни у пациента отмечается приступ почечной колики, которая маскирует тянущую боль в области поясницы.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К числу наиболее характерных для гидронефроза почек симптомов следует отнести: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Тупая ноющая боль в области поясницы, которая не меняется в зависимости от позы и активности пациента. При гидронефрозе левой почки, так же как и правой, зона локализации будет меняться соответственно расположению пораженного органа.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Увеличение почки, определяющееся врачом при пальпации.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При гидронефрозе правой почки симптомы сходны с холециститом и проявляются как незначительное вздутие живота, сопровождаемое рвотой, диареей и болью. Она локализована в правой части живота.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lastRenderedPageBreak/>
        <w:t>Отмечается усиление болевого синдрома во второй половине дня, но в ночное время боль может стихнуть.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Мутная моча с примесью крови также должна насторожить пациента и стать поводом для незамедлительного обращения к специалисту.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Классическими симптомами гидронефроза почек является сочетание болевого синдрома, гематурии (наличие в моче примеси крови), а также увеличение пораженного органа.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5. Гидронефроз почек у беременных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Гидронефроз почек у беременных может возникнуть как самостоятельное заболевание, которое вызвано увеличивающейся в размерах маткой. Она сдавливает мочеточники, препятствуя естественному отведению мочи. Или же может быть хроническим заболеванием, обострившимся в результате повышенной нагрузки на все органы в момент беременности.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 xml:space="preserve">Если гидронефроз представляет собой хроническое заболевание, специалист принимает решение о прерывании беременности или устанавливает постоянный </w:t>
      </w:r>
      <w:proofErr w:type="gramStart"/>
      <w:r w:rsidRPr="00AB0D50">
        <w:rPr>
          <w:rFonts w:ascii="Helvetica" w:hAnsi="Helvetica" w:cs="Helvetica"/>
          <w:color w:val="000000"/>
        </w:rPr>
        <w:t>контроль за</w:t>
      </w:r>
      <w:proofErr w:type="gramEnd"/>
      <w:r w:rsidRPr="00AB0D50">
        <w:rPr>
          <w:rFonts w:ascii="Helvetica" w:hAnsi="Helvetica" w:cs="Helvetica"/>
          <w:color w:val="000000"/>
        </w:rPr>
        <w:t xml:space="preserve"> состоянием здоровья будущей матери.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Такое повышенное внимание связано с длительным истончением стенки и риском разрыва почечной лоханки.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6. Степени гидронефроза почек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Длительные исследования позволили установить несколько степеней гидронефроза почек. Урологи выделяют три стадии течения патологического процесса: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Ранняя или же первая стадия. На этом этапе наблюдается расширение почечной лоханки, что не вызывает специфических жалоб и характеризуется повышенной утомляемостью и снижением активности пациента.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Также следует отметить</w:t>
      </w:r>
      <w:proofErr w:type="gramStart"/>
      <w:r w:rsidRPr="00AB0D50">
        <w:rPr>
          <w:rFonts w:ascii="Helvetica" w:hAnsi="Helvetica" w:cs="Helvetica"/>
          <w:color w:val="000000"/>
        </w:rPr>
        <w:t xml:space="preserve"> -- </w:t>
      </w:r>
      <w:proofErr w:type="gramEnd"/>
      <w:r w:rsidRPr="00AB0D50">
        <w:rPr>
          <w:rFonts w:ascii="Helvetica" w:hAnsi="Helvetica" w:cs="Helvetica"/>
          <w:color w:val="000000"/>
        </w:rPr>
        <w:t>клиническая картина заболевания на первой стадии нередко оказывается нечеткой. Организм пытается компенсировать избыточное давление и происходит увеличение мышечного слоя, а также количества эластичных волокон вокруг лоханки.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Вторая стадия болезни, характеризующаяся нарушением оттока мочи. Также в этот момент отмечается постепенное истончение стенки почечной лоханки. Функция органа медленно снижается на 15-20%.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 xml:space="preserve">Третья стадия. Происходит чрезмерное расширение стенок лоханки и постепенно вся почка превращается в один большой многокамерный орган, заполненный мочой. Урологи отмечают, что на этом этапе </w:t>
      </w:r>
      <w:r w:rsidRPr="00AB0D50">
        <w:rPr>
          <w:rFonts w:ascii="Helvetica" w:hAnsi="Helvetica" w:cs="Helvetica"/>
          <w:color w:val="000000"/>
        </w:rPr>
        <w:lastRenderedPageBreak/>
        <w:t>развития патологического процесса функция почки снижается на 75-80%.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На заключительном этапе развития болезни орган часто опускается и практически перестает функционировать.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Большинство пациентов обращаются к специалистам в период развития 2 или 3 степени гидронефроза почек. Отсутствие практики проведения плановых осмотров становится причиной не выявления заболевания на ранней стадии.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7. Диагностика гидронефроза почек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 xml:space="preserve">Для диагностики гидронефроза почек специалисты используют как лабораторные, так и аппаратные методы выявления патологического процесса. К числу наиболее </w:t>
      </w:r>
      <w:proofErr w:type="gramStart"/>
      <w:r w:rsidRPr="00AB0D50">
        <w:rPr>
          <w:rFonts w:ascii="Helvetica" w:hAnsi="Helvetica" w:cs="Helvetica"/>
          <w:color w:val="000000"/>
        </w:rPr>
        <w:t>распространенных</w:t>
      </w:r>
      <w:proofErr w:type="gramEnd"/>
      <w:r w:rsidRPr="00AB0D50">
        <w:rPr>
          <w:rFonts w:ascii="Helvetica" w:hAnsi="Helvetica" w:cs="Helvetica"/>
          <w:color w:val="000000"/>
        </w:rPr>
        <w:t xml:space="preserve"> и эффективных следует отнести: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 xml:space="preserve">Осмотр и пальпацию. На этом этапе уролог определяет увеличение пораженного органа, болезненность и размеры. Необходима дифференциальная диагностика с такими патологическими процессами, как птоз желудка или новообразования </w:t>
      </w:r>
      <w:proofErr w:type="spellStart"/>
      <w:r w:rsidRPr="00AB0D50">
        <w:rPr>
          <w:rFonts w:ascii="Helvetica" w:hAnsi="Helvetica" w:cs="Helvetica"/>
          <w:color w:val="000000"/>
        </w:rPr>
        <w:t>забрюшинного</w:t>
      </w:r>
      <w:proofErr w:type="spellEnd"/>
      <w:r w:rsidRPr="00AB0D50">
        <w:rPr>
          <w:rFonts w:ascii="Helvetica" w:hAnsi="Helvetica" w:cs="Helvetica"/>
          <w:color w:val="000000"/>
        </w:rPr>
        <w:t xml:space="preserve"> пространства.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 xml:space="preserve">К числу лабораторных методов диагностики следует отнести проведение анализа мочи и крови. Это проба по </w:t>
      </w:r>
      <w:proofErr w:type="spellStart"/>
      <w:r w:rsidRPr="00AB0D50">
        <w:rPr>
          <w:rFonts w:ascii="Helvetica" w:hAnsi="Helvetica" w:cs="Helvetica"/>
          <w:color w:val="000000"/>
        </w:rPr>
        <w:t>Зимницкому</w:t>
      </w:r>
      <w:proofErr w:type="spellEnd"/>
      <w:r w:rsidRPr="00AB0D50">
        <w:rPr>
          <w:rFonts w:ascii="Helvetica" w:hAnsi="Helvetica" w:cs="Helvetica"/>
          <w:color w:val="000000"/>
        </w:rPr>
        <w:t>, Ничипоренко и другие, не менее эффективные исследования. Они позволяют выявить наличие крови, а также определить степень поражения почек.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Аппаратные методы. Они дают возможность получить полную информацию о пораженном органе и состоянии всех тканей.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К числу наиболее распространенных аппаратных методов исследования можно отнести: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 xml:space="preserve">УЗИ позволяет установить наличие расширений в почечно-лоханочной системе и определить размеры. Врач в момент исследования получает возможность установить толщину слоя паренхимы, что имеет </w:t>
      </w:r>
      <w:proofErr w:type="gramStart"/>
      <w:r w:rsidRPr="00AB0D50">
        <w:rPr>
          <w:rFonts w:ascii="Helvetica" w:hAnsi="Helvetica" w:cs="Helvetica"/>
          <w:color w:val="000000"/>
        </w:rPr>
        <w:t>важное значение</w:t>
      </w:r>
      <w:proofErr w:type="gramEnd"/>
      <w:r w:rsidRPr="00AB0D50">
        <w:rPr>
          <w:rFonts w:ascii="Helvetica" w:hAnsi="Helvetica" w:cs="Helvetica"/>
          <w:color w:val="000000"/>
        </w:rPr>
        <w:t xml:space="preserve"> для прогнозирования течения болезни.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Рентгенологическое исследование. Позволяет установить четкие размеры и границы почечной лоханки. А внутривенная контрастная урография дает уникальный шанс выявить скорость образования и отведения мочи.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С использованием методов радиоизотопной урографии удается определить состояние каждой почки в отдельности.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proofErr w:type="gramStart"/>
      <w:r w:rsidRPr="00AB0D50">
        <w:rPr>
          <w:rFonts w:ascii="Helvetica" w:hAnsi="Helvetica" w:cs="Helvetica"/>
          <w:color w:val="000000"/>
        </w:rPr>
        <w:t>Такие методы диагностики как МРТ и КТ специалисты используют для уточнения диагноза при неясных клиническим симптомах.</w:t>
      </w:r>
      <w:proofErr w:type="gramEnd"/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lastRenderedPageBreak/>
        <w:t>8. Лечение гидронефроза почек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 xml:space="preserve">На ранних стадиях заболевания, когда поражения паренхимы и стенки лоханки еще обратимы, </w:t>
      </w:r>
      <w:proofErr w:type="gramStart"/>
      <w:r w:rsidRPr="00AB0D50">
        <w:rPr>
          <w:rFonts w:ascii="Helvetica" w:hAnsi="Helvetica" w:cs="Helvetica"/>
          <w:color w:val="000000"/>
        </w:rPr>
        <w:t>возможно</w:t>
      </w:r>
      <w:proofErr w:type="gramEnd"/>
      <w:r w:rsidRPr="00AB0D50">
        <w:rPr>
          <w:rFonts w:ascii="Helvetica" w:hAnsi="Helvetica" w:cs="Helvetica"/>
          <w:color w:val="000000"/>
        </w:rPr>
        <w:t xml:space="preserve"> применение медикаментов, способствующих восстановлению нормальной функции органа. Лечение гидронефроза почек проводится в условиях стационара под постоянным наблюдением специалиста.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Суть терапии сводится к устранению причин, поэтому в большинстве случаев, урологи назначают: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proofErr w:type="gramStart"/>
      <w:r w:rsidRPr="00AB0D50">
        <w:rPr>
          <w:rFonts w:ascii="Helvetica" w:hAnsi="Helvetica" w:cs="Helvetica"/>
          <w:color w:val="000000"/>
        </w:rPr>
        <w:t>Антибиотики -- используются для борьбы с присоединившейся бактериальной инфекций.</w:t>
      </w:r>
      <w:proofErr w:type="gramEnd"/>
      <w:r w:rsidRPr="00AB0D50">
        <w:rPr>
          <w:rFonts w:ascii="Helvetica" w:hAnsi="Helvetica" w:cs="Helvetica"/>
          <w:color w:val="000000"/>
        </w:rPr>
        <w:t xml:space="preserve"> Именно она способна существенно осложнить состояние пациента и часто приводит к развитию осложнений.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Ощелачивающая терапия используется при диагностированной мочекаменной болезни. Суть лечения заключается в растворении образовавшихся ранее камней и их выведению из организма.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 xml:space="preserve">Гормонотерапия показана при выявленном </w:t>
      </w:r>
      <w:proofErr w:type="spellStart"/>
      <w:r w:rsidRPr="00AB0D50">
        <w:rPr>
          <w:rFonts w:ascii="Helvetica" w:hAnsi="Helvetica" w:cs="Helvetica"/>
          <w:color w:val="000000"/>
        </w:rPr>
        <w:t>забрюшинном</w:t>
      </w:r>
      <w:proofErr w:type="spellEnd"/>
      <w:r w:rsidRPr="00AB0D50">
        <w:rPr>
          <w:rFonts w:ascii="Helvetica" w:hAnsi="Helvetica" w:cs="Helvetica"/>
          <w:color w:val="000000"/>
        </w:rPr>
        <w:t xml:space="preserve"> фиброзе.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Также широко применяются противовоспалительные, обезболивающие препараты, а также средства, регулирующие артериальное давление.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На более поздних стадиях течения болезни специалисты рекомендуют оперативные методы лечения.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9. Хирургические методы лечения гидронефроза почек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 xml:space="preserve">Хирурги используют при лечении </w:t>
      </w:r>
      <w:proofErr w:type="spellStart"/>
      <w:r w:rsidRPr="00AB0D50">
        <w:rPr>
          <w:rFonts w:ascii="Helvetica" w:hAnsi="Helvetica" w:cs="Helvetica"/>
          <w:color w:val="000000"/>
        </w:rPr>
        <w:t>гидронефротических</w:t>
      </w:r>
      <w:proofErr w:type="spellEnd"/>
      <w:r w:rsidRPr="00AB0D50">
        <w:rPr>
          <w:rFonts w:ascii="Helvetica" w:hAnsi="Helvetica" w:cs="Helvetica"/>
          <w:color w:val="000000"/>
        </w:rPr>
        <w:t xml:space="preserve"> трансформаций почки несколько ключевых методик.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На ранних стадиях течения болезни эффективно расширение просвета мочеточника, а на более поздних</w:t>
      </w:r>
      <w:proofErr w:type="gramStart"/>
      <w:r w:rsidRPr="00AB0D50">
        <w:rPr>
          <w:rFonts w:ascii="Helvetica" w:hAnsi="Helvetica" w:cs="Helvetica"/>
          <w:color w:val="000000"/>
        </w:rPr>
        <w:t xml:space="preserve"> -- </w:t>
      </w:r>
      <w:proofErr w:type="gramEnd"/>
      <w:r w:rsidRPr="00AB0D50">
        <w:rPr>
          <w:rFonts w:ascii="Helvetica" w:hAnsi="Helvetica" w:cs="Helvetica"/>
          <w:color w:val="000000"/>
        </w:rPr>
        <w:t xml:space="preserve">показана пластика лоханки и коррекция размеров. Если </w:t>
      </w:r>
      <w:proofErr w:type="spellStart"/>
      <w:r w:rsidRPr="00AB0D50">
        <w:rPr>
          <w:rFonts w:ascii="Helvetica" w:hAnsi="Helvetica" w:cs="Helvetica"/>
          <w:color w:val="000000"/>
        </w:rPr>
        <w:t>гидронефротической</w:t>
      </w:r>
      <w:proofErr w:type="spellEnd"/>
      <w:r w:rsidRPr="00AB0D50">
        <w:rPr>
          <w:rFonts w:ascii="Helvetica" w:hAnsi="Helvetica" w:cs="Helvetica"/>
          <w:color w:val="000000"/>
        </w:rPr>
        <w:t xml:space="preserve"> трансформации подверглась правая почка, то при хирургическом лечении велик риск повреждения поджелудочной железы.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 xml:space="preserve">За несколько суток до проведения операции устанавливается катетер или </w:t>
      </w:r>
      <w:proofErr w:type="spellStart"/>
      <w:r w:rsidRPr="00AB0D50">
        <w:rPr>
          <w:rFonts w:ascii="Helvetica" w:hAnsi="Helvetica" w:cs="Helvetica"/>
          <w:color w:val="000000"/>
        </w:rPr>
        <w:t>цистостома</w:t>
      </w:r>
      <w:proofErr w:type="spellEnd"/>
      <w:r w:rsidRPr="00AB0D50">
        <w:rPr>
          <w:rFonts w:ascii="Helvetica" w:hAnsi="Helvetica" w:cs="Helvetica"/>
          <w:color w:val="000000"/>
        </w:rPr>
        <w:t xml:space="preserve"> для облегчения отвода мочи и снижения нагрузки на пораженный орган. При частичном сохранении функции почки специалисты выполняют одну из нижеперечисленных операций: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 xml:space="preserve">Создание дополнительного устья между почкой и </w:t>
      </w:r>
      <w:proofErr w:type="spellStart"/>
      <w:r w:rsidRPr="00AB0D50">
        <w:rPr>
          <w:rFonts w:ascii="Helvetica" w:hAnsi="Helvetica" w:cs="Helvetica"/>
          <w:color w:val="000000"/>
        </w:rPr>
        <w:t>мочетоником</w:t>
      </w:r>
      <w:proofErr w:type="spellEnd"/>
      <w:r w:rsidRPr="00AB0D50">
        <w:rPr>
          <w:rFonts w:ascii="Helvetica" w:hAnsi="Helvetica" w:cs="Helvetica"/>
          <w:color w:val="000000"/>
        </w:rPr>
        <w:t>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Лоскутная пластическая операция.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proofErr w:type="spellStart"/>
      <w:r w:rsidRPr="00AB0D50">
        <w:rPr>
          <w:rFonts w:ascii="Helvetica" w:hAnsi="Helvetica" w:cs="Helvetica"/>
          <w:color w:val="000000"/>
        </w:rPr>
        <w:t>Эндотомия</w:t>
      </w:r>
      <w:proofErr w:type="spellEnd"/>
      <w:r w:rsidRPr="00AB0D50">
        <w:rPr>
          <w:rFonts w:ascii="Helvetica" w:hAnsi="Helvetica" w:cs="Helvetica"/>
          <w:color w:val="000000"/>
        </w:rPr>
        <w:t xml:space="preserve"> </w:t>
      </w:r>
      <w:proofErr w:type="spellStart"/>
      <w:r w:rsidRPr="00AB0D50">
        <w:rPr>
          <w:rFonts w:ascii="Helvetica" w:hAnsi="Helvetica" w:cs="Helvetica"/>
          <w:color w:val="000000"/>
        </w:rPr>
        <w:t>стиктуры</w:t>
      </w:r>
      <w:proofErr w:type="spellEnd"/>
      <w:r w:rsidRPr="00AB0D50">
        <w:rPr>
          <w:rFonts w:ascii="Helvetica" w:hAnsi="Helvetica" w:cs="Helvetica"/>
          <w:color w:val="000000"/>
        </w:rPr>
        <w:t xml:space="preserve">, </w:t>
      </w:r>
      <w:proofErr w:type="gramStart"/>
      <w:r w:rsidRPr="00AB0D50">
        <w:rPr>
          <w:rFonts w:ascii="Helvetica" w:hAnsi="Helvetica" w:cs="Helvetica"/>
          <w:color w:val="000000"/>
        </w:rPr>
        <w:t>применяемая</w:t>
      </w:r>
      <w:proofErr w:type="gramEnd"/>
      <w:r w:rsidRPr="00AB0D50">
        <w:rPr>
          <w:rFonts w:ascii="Helvetica" w:hAnsi="Helvetica" w:cs="Helvetica"/>
          <w:color w:val="000000"/>
        </w:rPr>
        <w:t xml:space="preserve"> для уменьшения размеров лоханки.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lastRenderedPageBreak/>
        <w:t>Пластика почки с использованием методики лапароскопии.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proofErr w:type="spellStart"/>
      <w:r w:rsidRPr="00AB0D50">
        <w:rPr>
          <w:rFonts w:ascii="Helvetica" w:hAnsi="Helvetica" w:cs="Helvetica"/>
          <w:color w:val="000000"/>
        </w:rPr>
        <w:t>Бужирование</w:t>
      </w:r>
      <w:proofErr w:type="spellEnd"/>
      <w:r w:rsidRPr="00AB0D50">
        <w:rPr>
          <w:rFonts w:ascii="Helvetica" w:hAnsi="Helvetica" w:cs="Helvetica"/>
          <w:color w:val="000000"/>
        </w:rPr>
        <w:t xml:space="preserve"> мочеточника.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Немаловажное значение имеет диета, заключающаяся в снижении количества белка и увеличенном потреблении клетчатки. Это позволяет снизить нагрузку на пораженный орган и облегчить состояние пациента.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Восстановительный период занимает порядка 14 суток.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На последних стадиях течения патологического процесса почка удаляется. Это решение принимается по результатам диагностического обследования, если функция органа утеряна.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10. Осложнения и прогноз течения болезни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Клинические исследования показали, что при своевременной диагностике и правильно подобранном лечении возможно восстановление частично утраченной функции почек. Прогноз благоприятный, а осложнения напрямую связаны с несоблюдением рекомендаций уролога или наличием сопутствующих заболеваний.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К числу наиболее часто развивающихся осложнений следует отнести: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proofErr w:type="spellStart"/>
      <w:r w:rsidRPr="00AB0D50">
        <w:rPr>
          <w:rFonts w:ascii="Helvetica" w:hAnsi="Helvetica" w:cs="Helvetica"/>
          <w:color w:val="000000"/>
        </w:rPr>
        <w:t>Пиелонефрит</w:t>
      </w:r>
      <w:proofErr w:type="spellEnd"/>
      <w:r w:rsidRPr="00AB0D50">
        <w:rPr>
          <w:rFonts w:ascii="Helvetica" w:hAnsi="Helvetica" w:cs="Helvetica"/>
          <w:color w:val="000000"/>
        </w:rPr>
        <w:t>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Встречается как острая, так и хроническая форма.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При позднем обращении за медицинской помощью и сильном истончении стенки лоханки возрастает угроза разрыва почки.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Хроническая почечная недостаточность.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Повышение артериального давления, которое не поддается коррекции современными препаратами и имеет серьезные последствия для организма.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 xml:space="preserve">По согласованию с урологом можно применять лечение гидронефроза народными средствами. Максимальный терапевтический эффект удается достичь при грамотном комбинировании народных средств и лекарственных препаратов. Но в этом случае потребуется постоянный </w:t>
      </w:r>
      <w:proofErr w:type="gramStart"/>
      <w:r w:rsidRPr="00AB0D50">
        <w:rPr>
          <w:rFonts w:ascii="Helvetica" w:hAnsi="Helvetica" w:cs="Helvetica"/>
          <w:color w:val="000000"/>
        </w:rPr>
        <w:t>контроль за</w:t>
      </w:r>
      <w:proofErr w:type="gramEnd"/>
      <w:r w:rsidRPr="00AB0D50">
        <w:rPr>
          <w:rFonts w:ascii="Helvetica" w:hAnsi="Helvetica" w:cs="Helvetica"/>
          <w:color w:val="000000"/>
        </w:rPr>
        <w:t xml:space="preserve"> состоянием пациента.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К числу наиболее эффективных методик относятся средства: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Средства на основе тыквы.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Настои корня петрушки.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Настой из створок фасоли.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 xml:space="preserve">Своевременная диагностика, плановая диспансеризация и четкое следование рекомендациям специалиста позволяет выявить </w:t>
      </w:r>
      <w:r w:rsidRPr="00AB0D50">
        <w:rPr>
          <w:rFonts w:ascii="Helvetica" w:hAnsi="Helvetica" w:cs="Helvetica"/>
          <w:color w:val="000000"/>
        </w:rPr>
        <w:lastRenderedPageBreak/>
        <w:t>гидронефроз на ранней стадии развития болезни. Прогноз в этом случае будет благоприятным и лечение не займет много времени.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11. Профилактика заболеваний почек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Профилактика заболеваний почек включает в себя огромное количество нюансов, которые нужно учитывать для того, чтобы один из основных фильтров вашего организма не пострадал. Ведь все эти отеки, возникающие на лице и ногах по утрам, особенно если вы вечером выпили много жидкости или употребили алкоголь, а также слабость и невысокая температура по вечерам - признаки неполадок с почками.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Придерживаясь определенного образа питания и питья, изредка проводя чистку почек, вы сможете избежать болезней этого органа. Давайте рассмотрим, какие меры профилактики необходимо проводить для наших почек.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Предупреждение заболеваний почек состоит в соблюдении нехитрых правил, совершенно не требующих от вас больших затрат времени или денег. Они относятся и к образу жизни, и к образу питания и питья, и (что немаловажно) к профилактике образования источников хронической инфекции в организме.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 xml:space="preserve">Режим питания. Для почек важно не частота, а характер питания. Постарайтесь не налегать на богатые белком продукты: мясо и рыба, особенно жирные, способствуют образованию </w:t>
      </w:r>
      <w:proofErr w:type="spellStart"/>
      <w:r w:rsidRPr="00AB0D50">
        <w:rPr>
          <w:rFonts w:ascii="Helvetica" w:hAnsi="Helvetica" w:cs="Helvetica"/>
          <w:color w:val="000000"/>
        </w:rPr>
        <w:t>уратных</w:t>
      </w:r>
      <w:proofErr w:type="spellEnd"/>
      <w:r w:rsidRPr="00AB0D50">
        <w:rPr>
          <w:rFonts w:ascii="Helvetica" w:hAnsi="Helvetica" w:cs="Helvetica"/>
          <w:color w:val="000000"/>
        </w:rPr>
        <w:t xml:space="preserve"> камней в почках. Если вы хотите похудеть и сидите на диете, обратите внимание на ее сбалансированность: так, Кремлевская или диета </w:t>
      </w:r>
      <w:proofErr w:type="spellStart"/>
      <w:r w:rsidRPr="00AB0D50">
        <w:rPr>
          <w:rFonts w:ascii="Helvetica" w:hAnsi="Helvetica" w:cs="Helvetica"/>
          <w:color w:val="000000"/>
        </w:rPr>
        <w:t>Дюкана</w:t>
      </w:r>
      <w:proofErr w:type="spellEnd"/>
      <w:r w:rsidRPr="00AB0D50">
        <w:rPr>
          <w:rFonts w:ascii="Helvetica" w:hAnsi="Helvetica" w:cs="Helvetica"/>
          <w:color w:val="000000"/>
        </w:rPr>
        <w:t xml:space="preserve"> могут помочь вам сбросить лишние килограммы, но стоит ли расплачиваться за них здоровьем почек? Приблизительное количество белка в сутки - около 0,7 г/кг веса. Для более точного расчета индивидуальных норм существует много формул. Приведем ту, которую рекомендует Всемирная организация здравоохранения: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0,66-0,8 г/кг идеальной массы тела, где идеальный вес - равен: 50+ 0,75*(Возраст - 20)/4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Также почки «не любят» поваренную соль в количестве более 3 г в сутки и алкоголь, а в ограниченных количествах любят сыр, творог и шоколад.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Полезные продукты для почек - это такие, в которых нет избытка кальция и витамина C: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арбуз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клюква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брусника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lastRenderedPageBreak/>
        <w:t>виноград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земляника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черника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шиповник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тыква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зелень: петрушка, сельдерей, укроп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дыни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морская рыба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огурцы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яблоки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капуста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сладкий перец.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Питьевой режим очень важен. При этом мы должны правильно подсчитать, сколько жидкости пить, но и какую именно жидкость употреблять: только так у всех ферментов нашего организма будет обеспечено нормальное «поле деятельности» (они не работают в сухой среде), кроме того, уменьшится концентрация токсичных веществ на объем жидкости. Конечно, если вы уже больны хроническим заболеванием почек, расчетная формула в 30-40 мл/кг веса не для вас. Но она вполне подойдет для взрослого здорового человека (для детей до 14 лет используются другие расчеты). Если болят почки, но у вас пока еще не страдает ни артериальное давление, ни уровень гемоглобина, а отеки появляются только после обильно принятой жидкости, ваша суточная норма - около 1,5 литров (если врач не посоветовал иначе). Стоит запомнить, что в некоторых случаях объем принимаемой жидкости должен быть увеличен. Это такие: тяжелая физическая работа жаркая погода работа в «горячих» цехах повышенная температура тела понос рвота одышка. В этих случаях здоровье почек зависит целиком от приема адекватного потерям количества воды. И дело не в выведении камней из почек, а именно в том, чтобы сохранить живой функционирующую почечную ткань, которая погибает без нормального восполнения потерь.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proofErr w:type="spellStart"/>
      <w:r w:rsidRPr="00AB0D50">
        <w:rPr>
          <w:rFonts w:ascii="Helvetica" w:hAnsi="Helvetica" w:cs="Helvetica"/>
          <w:color w:val="000000"/>
        </w:rPr>
        <w:t>Недолеченные</w:t>
      </w:r>
      <w:proofErr w:type="spellEnd"/>
      <w:r w:rsidRPr="00AB0D50">
        <w:rPr>
          <w:rFonts w:ascii="Helvetica" w:hAnsi="Helvetica" w:cs="Helvetica"/>
          <w:color w:val="000000"/>
        </w:rPr>
        <w:t xml:space="preserve"> болезни, холод и сырость. Постоянно поступающие в кровь токсины из хронически воспаленных миндалин, кариозных зубов, больных суставов также создают повышенную нагрузку на почки. Холодная погода и высокая влажность воздуха создают идеальные условия для переохлаждения, что может приводить к развитию заболевания почек. Как улучшить здоровье почек </w:t>
      </w:r>
      <w:r w:rsidRPr="00AB0D50">
        <w:rPr>
          <w:rFonts w:ascii="Helvetica" w:hAnsi="Helvetica" w:cs="Helvetica"/>
          <w:color w:val="000000"/>
        </w:rPr>
        <w:lastRenderedPageBreak/>
        <w:t xml:space="preserve">Оздоровление почек целиком и полностью зависит от самого человека. Помогут улучшить здоровье этого парного органа: Активный двигательный режим, танцы (особенно танец живота), йога. Тяжелые физические нагрузки для почек не полезны. Особенно хороши </w:t>
      </w:r>
      <w:proofErr w:type="spellStart"/>
      <w:r w:rsidRPr="00AB0D50">
        <w:rPr>
          <w:rFonts w:ascii="Helvetica" w:hAnsi="Helvetica" w:cs="Helvetica"/>
          <w:color w:val="000000"/>
        </w:rPr>
        <w:t>асаны</w:t>
      </w:r>
      <w:proofErr w:type="spellEnd"/>
      <w:r w:rsidRPr="00AB0D50">
        <w:rPr>
          <w:rFonts w:ascii="Helvetica" w:hAnsi="Helvetica" w:cs="Helvetica"/>
          <w:color w:val="000000"/>
        </w:rPr>
        <w:t xml:space="preserve"> и упражнения, в которых нужно прогибаться, принимать </w:t>
      </w:r>
      <w:proofErr w:type="spellStart"/>
      <w:proofErr w:type="gramStart"/>
      <w:r w:rsidRPr="00AB0D50">
        <w:rPr>
          <w:rFonts w:ascii="Helvetica" w:hAnsi="Helvetica" w:cs="Helvetica"/>
          <w:color w:val="000000"/>
        </w:rPr>
        <w:t>колено-локтевое</w:t>
      </w:r>
      <w:proofErr w:type="spellEnd"/>
      <w:proofErr w:type="gramEnd"/>
      <w:r w:rsidRPr="00AB0D50">
        <w:rPr>
          <w:rFonts w:ascii="Helvetica" w:hAnsi="Helvetica" w:cs="Helvetica"/>
          <w:color w:val="000000"/>
        </w:rPr>
        <w:t xml:space="preserve"> положение.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 xml:space="preserve">Здоровая пища: больше овощей, крупяных каш, фруктов и всех тех продуктов, которые описаны выше. Сухое тепло на область почек. Особо хороша для почек сауна: здесь не только прогревается поясничная область, но и выделяется пот, который также «уносит» лишние токсины. Укрепление иммунитета с помощью закаливания. Поддержание веса ближе к </w:t>
      </w:r>
      <w:proofErr w:type="gramStart"/>
      <w:r w:rsidRPr="00AB0D50">
        <w:rPr>
          <w:rFonts w:ascii="Helvetica" w:hAnsi="Helvetica" w:cs="Helvetica"/>
          <w:color w:val="000000"/>
        </w:rPr>
        <w:t>идеальному</w:t>
      </w:r>
      <w:proofErr w:type="gramEnd"/>
      <w:r w:rsidRPr="00AB0D50">
        <w:rPr>
          <w:rFonts w:ascii="Helvetica" w:hAnsi="Helvetica" w:cs="Helvetica"/>
          <w:color w:val="000000"/>
        </w:rPr>
        <w:t xml:space="preserve">. Плановые профилактические осмотры у стоматолога, гинеколога, </w:t>
      </w:r>
      <w:proofErr w:type="spellStart"/>
      <w:r w:rsidRPr="00AB0D50">
        <w:rPr>
          <w:rFonts w:ascii="Helvetica" w:hAnsi="Helvetica" w:cs="Helvetica"/>
          <w:color w:val="000000"/>
        </w:rPr>
        <w:t>ЛОР-врача</w:t>
      </w:r>
      <w:proofErr w:type="spellEnd"/>
      <w:r w:rsidRPr="00AB0D50">
        <w:rPr>
          <w:rFonts w:ascii="Helvetica" w:hAnsi="Helvetica" w:cs="Helvetica"/>
          <w:color w:val="000000"/>
        </w:rPr>
        <w:t>, флюорография. Обращение к урологу или нефрологу сразу же, как вы почувствуете симптомы камней в почках, увидите изменение цвета мочи или будет мерзнуть поясница.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Народные рецепты для чистки почек.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 xml:space="preserve">Как улучшить работу почек? Для этого нужно время от времени устраивать себе профилактические чистки. Например, такие: пучок петрушки промыть, положить в литровую банку, залить кипятком. Настой должен постоять до получения слабо-зеленого раствора. Полученный настой выпить за 3 дня. Смешать в равных долях листья толокнянки, тысячелистника и березовых почек. Затем взять 2 ст.л. смеси, залить их полулитром кипятка. Полученную порцию принимают за сутки. Съедать по стакану свежих ягод брусники или клюквы (можно растирать ягоды с сахаром). Есть и другие рецепты, в том числе и </w:t>
      </w:r>
      <w:proofErr w:type="gramStart"/>
      <w:r w:rsidRPr="00AB0D50">
        <w:rPr>
          <w:rFonts w:ascii="Helvetica" w:hAnsi="Helvetica" w:cs="Helvetica"/>
          <w:color w:val="000000"/>
        </w:rPr>
        <w:t>как</w:t>
      </w:r>
      <w:proofErr w:type="gramEnd"/>
      <w:r w:rsidRPr="00AB0D50">
        <w:rPr>
          <w:rFonts w:ascii="Helvetica" w:hAnsi="Helvetica" w:cs="Helvetica"/>
          <w:color w:val="000000"/>
        </w:rPr>
        <w:t xml:space="preserve"> лечить почки. Если вы угадали с составом, то у вас уменьшатся отеки, снизится артериальное давление, не будет ощущаться тяжесть или боль в пояснице. Тогда вам нужно продолжать пить эти травы в течение 1-3 недель, а повторять курс лечения каждые 2 месяца. Таким образом, профилактика заболеваний почек заключается в ведении активного образа жизни, соблюдении здорового питания и достаточного питьевого режима, избегания переохлаждения. Какие-то особо сложные действия предпринимать не нужно, как и употреблять на этом этапе дорогостоящие препараты.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Использованная литература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1. Н.А Лопаткин и Пугачев А.Г. Детская урология, с 156, М., 1986.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2. Н.А. Лопаткин и И.П. Шевцова, Оперативная урология с. 46, Л., 1986.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t>3. Интернет: мед</w:t>
      </w:r>
      <w:proofErr w:type="gramStart"/>
      <w:r w:rsidRPr="00AB0D50">
        <w:rPr>
          <w:rFonts w:ascii="Helvetica" w:hAnsi="Helvetica" w:cs="Helvetica"/>
          <w:color w:val="000000"/>
        </w:rPr>
        <w:t>.</w:t>
      </w:r>
      <w:proofErr w:type="gramEnd"/>
      <w:r w:rsidRPr="00AB0D50">
        <w:rPr>
          <w:rFonts w:ascii="Helvetica" w:hAnsi="Helvetica" w:cs="Helvetica"/>
          <w:color w:val="000000"/>
        </w:rPr>
        <w:t xml:space="preserve"> </w:t>
      </w:r>
      <w:proofErr w:type="gramStart"/>
      <w:r w:rsidRPr="00AB0D50">
        <w:rPr>
          <w:rFonts w:ascii="Helvetica" w:hAnsi="Helvetica" w:cs="Helvetica"/>
          <w:color w:val="000000"/>
        </w:rPr>
        <w:t>к</w:t>
      </w:r>
      <w:proofErr w:type="gramEnd"/>
      <w:r w:rsidRPr="00AB0D50">
        <w:rPr>
          <w:rFonts w:ascii="Helvetica" w:hAnsi="Helvetica" w:cs="Helvetica"/>
          <w:color w:val="000000"/>
        </w:rPr>
        <w:t>онсультант…здоровье.</w:t>
      </w:r>
    </w:p>
    <w:p w:rsidR="00AB0D50" w:rsidRPr="00AB0D50" w:rsidRDefault="00AB0D50" w:rsidP="00AB0D50">
      <w:pPr>
        <w:rPr>
          <w:rFonts w:ascii="Helvetica" w:hAnsi="Helvetica" w:cs="Helvetica"/>
          <w:color w:val="000000"/>
        </w:rPr>
      </w:pPr>
      <w:r w:rsidRPr="00AB0D50">
        <w:rPr>
          <w:rFonts w:ascii="Helvetica" w:hAnsi="Helvetica" w:cs="Helvetica"/>
          <w:color w:val="000000"/>
        </w:rPr>
        <w:lastRenderedPageBreak/>
        <w:t xml:space="preserve">4. Н.А. Лопаткина. "Урология: национальное руководство" - М.: </w:t>
      </w:r>
      <w:proofErr w:type="spellStart"/>
      <w:r w:rsidRPr="00AB0D50">
        <w:rPr>
          <w:rFonts w:ascii="Helvetica" w:hAnsi="Helvetica" w:cs="Helvetica"/>
          <w:color w:val="000000"/>
        </w:rPr>
        <w:t>ГЭОТАР-Медиа</w:t>
      </w:r>
      <w:proofErr w:type="spellEnd"/>
      <w:r w:rsidRPr="00AB0D50">
        <w:rPr>
          <w:rFonts w:ascii="Helvetica" w:hAnsi="Helvetica" w:cs="Helvetica"/>
          <w:color w:val="000000"/>
        </w:rPr>
        <w:t>, 2011.</w:t>
      </w:r>
    </w:p>
    <w:p w:rsidR="00F12C76" w:rsidRPr="00AB0D50" w:rsidRDefault="00F12C76" w:rsidP="00AB0D50"/>
    <w:sectPr w:rsidR="00F12C76" w:rsidRPr="00AB0D5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D50"/>
    <w:rsid w:val="00225218"/>
    <w:rsid w:val="002D2003"/>
    <w:rsid w:val="00432A1E"/>
    <w:rsid w:val="006C0B77"/>
    <w:rsid w:val="008242FF"/>
    <w:rsid w:val="00870751"/>
    <w:rsid w:val="00922C48"/>
    <w:rsid w:val="00AB0D50"/>
    <w:rsid w:val="00B67BEC"/>
    <w:rsid w:val="00B915B7"/>
    <w:rsid w:val="00D8565E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D5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3025</Words>
  <Characters>17243</Characters>
  <Application>Microsoft Office Word</Application>
  <DocSecurity>0</DocSecurity>
  <Lines>143</Lines>
  <Paragraphs>40</Paragraphs>
  <ScaleCrop>false</ScaleCrop>
  <Company/>
  <LinksUpToDate>false</LinksUpToDate>
  <CharactersWithSpaces>20228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2021-02-10T14:09:00Z</dcterms:created>
  <dcterms:modified xsi:type="dcterms:W3CDTF">2021-02-10T14:11:00Z</dcterms:modified>
</cp:coreProperties>
</file>