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D8" w:rsidRDefault="00E353D8" w:rsidP="00E353D8">
      <w:pPr>
        <w:pStyle w:val="20"/>
        <w:spacing w:line="240" w:lineRule="atLeast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Задача 1.</w:t>
      </w:r>
      <w:r>
        <w:rPr>
          <w:sz w:val="24"/>
          <w:szCs w:val="24"/>
        </w:rPr>
        <w:t xml:space="preserve"> В одном населенном пункте постоянно отмечается высо</w:t>
      </w:r>
      <w:r>
        <w:rPr>
          <w:sz w:val="24"/>
          <w:szCs w:val="24"/>
        </w:rPr>
        <w:softHyphen/>
        <w:t>кий уровень заражения населения геморрагической ли</w:t>
      </w:r>
      <w:r>
        <w:rPr>
          <w:sz w:val="24"/>
          <w:szCs w:val="24"/>
        </w:rPr>
        <w:softHyphen/>
        <w:t>хорадки, особенно у детей, а в других — нет. Местная администрация в целях профилактики болезни выделила деньги и осуществила массовую прочистку соседнего леса (санитарные и сплошные рубки). Свои действия чиновники мотивировали тем, что прочистка леса снизит численность рыжей полевки и уменьшит вероятность передачи возбудителя болезни населению. Оцените дей</w:t>
      </w:r>
      <w:r>
        <w:rPr>
          <w:sz w:val="24"/>
          <w:szCs w:val="24"/>
        </w:rPr>
        <w:softHyphen/>
        <w:t>ствия администрации. Снизится ли после данных меро</w:t>
      </w:r>
      <w:r>
        <w:rPr>
          <w:sz w:val="24"/>
          <w:szCs w:val="24"/>
        </w:rPr>
        <w:softHyphen/>
        <w:t>приятий заболеваемость населения? Выскажите пред</w:t>
      </w:r>
      <w:r>
        <w:rPr>
          <w:sz w:val="24"/>
          <w:szCs w:val="24"/>
        </w:rPr>
        <w:softHyphen/>
        <w:t>положения, почему в других населенных пунктах, рас</w:t>
      </w:r>
      <w:r>
        <w:rPr>
          <w:sz w:val="24"/>
          <w:szCs w:val="24"/>
        </w:rPr>
        <w:softHyphen/>
        <w:t>положенных рядом с данным массивом, случаев этого заболевания не было? Что бы вы порекомендовали для решения проблемы.</w:t>
      </w:r>
    </w:p>
    <w:p w:rsidR="00E353D8" w:rsidRDefault="00E353D8" w:rsidP="00E353D8">
      <w:pPr>
        <w:pStyle w:val="20"/>
        <w:spacing w:line="240" w:lineRule="atLeast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Задача 2.</w:t>
      </w:r>
      <w:r>
        <w:rPr>
          <w:sz w:val="24"/>
          <w:szCs w:val="24"/>
        </w:rPr>
        <w:t xml:space="preserve"> Как вы думаете, среди какого населения будет выше про</w:t>
      </w:r>
      <w:r>
        <w:rPr>
          <w:sz w:val="24"/>
          <w:szCs w:val="24"/>
        </w:rPr>
        <w:softHyphen/>
        <w:t>цент заболевания клещевым энцефалитом: среди местных жителей (предки которых живут в местности 200 и более лет) или среди тех, кто живет здесь недавно?</w:t>
      </w:r>
    </w:p>
    <w:p w:rsidR="00E353D8" w:rsidRDefault="00E353D8" w:rsidP="00E353D8">
      <w:pPr>
        <w:pStyle w:val="20"/>
        <w:spacing w:line="240" w:lineRule="atLeast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Задача 3</w:t>
      </w:r>
      <w:r>
        <w:rPr>
          <w:sz w:val="24"/>
          <w:szCs w:val="24"/>
        </w:rPr>
        <w:t>. Два эколога поспорили об экологическом влиянии аварийных сбросов двух заводов: сахарного завода и химкомбината на биоценозы реки. Один утверждал, что стоки химкомбината потенциально более опасны, чем сахарного завода. Другой специалист придерживался противоположного мнения. Кто из них был прав?</w:t>
      </w:r>
    </w:p>
    <w:p w:rsidR="00E353D8" w:rsidRDefault="00E353D8" w:rsidP="00E353D8">
      <w:pPr>
        <w:pStyle w:val="20"/>
        <w:spacing w:line="240" w:lineRule="atLeast"/>
        <w:ind w:left="0"/>
        <w:rPr>
          <w:sz w:val="24"/>
          <w:szCs w:val="24"/>
        </w:rPr>
      </w:pPr>
      <w:r>
        <w:rPr>
          <w:b/>
          <w:sz w:val="24"/>
          <w:szCs w:val="24"/>
        </w:rPr>
        <w:t>Задача 4.</w:t>
      </w:r>
      <w:r>
        <w:rPr>
          <w:sz w:val="24"/>
          <w:szCs w:val="24"/>
        </w:rPr>
        <w:t xml:space="preserve">  В чем принципиальное различие экологических условий проживания человека в сельской местности и городской? В какой местности степень экологического риска выше? В чем различие и сходство характера загрязнений среды в указанных местностях?</w:t>
      </w:r>
    </w:p>
    <w:p w:rsidR="00E353D8" w:rsidRDefault="00E353D8" w:rsidP="00E353D8">
      <w:pPr>
        <w:pStyle w:val="20"/>
        <w:spacing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Задача 5.</w:t>
      </w:r>
      <w:r>
        <w:rPr>
          <w:sz w:val="24"/>
          <w:szCs w:val="24"/>
        </w:rPr>
        <w:t xml:space="preserve"> Каковы причины природно-очаговых заболеваний? При</w:t>
      </w:r>
      <w:r>
        <w:rPr>
          <w:sz w:val="24"/>
          <w:szCs w:val="24"/>
        </w:rPr>
        <w:softHyphen/>
        <w:t>ведите примеры. Как связана степень заболеваемости на</w:t>
      </w:r>
      <w:r>
        <w:rPr>
          <w:sz w:val="24"/>
          <w:szCs w:val="24"/>
        </w:rPr>
        <w:softHyphen/>
        <w:t>селения с уровнем развития санитарной и экологической культуры?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</w:t>
      </w:r>
      <w:r>
        <w:rPr>
          <w:rFonts w:ascii="Times New Roman" w:hAnsi="Times New Roman"/>
          <w:b/>
          <w:sz w:val="24"/>
          <w:szCs w:val="24"/>
        </w:rPr>
        <w:t>ча 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Картофель, выращенный вблизи шоссе, всегда содержит весьма ядовитые соединения свинца. В пересчете на металл в 1 кг такого картофеля было обнаружено 0,001 моль свинца. Определите, во сколько раз превышено предельно допустимое содержание свинца в овощах, значение которого равно 0,5 мг/кг?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нефтеперерабатывающем заводе из-за поломки произошел аварийный выброс нефтепродуктов в ближайшее озеро. Масса сброшенных продуктов составила 500 кг. Выживут ли рыбы, обитающие в озере, если известно, что примерная масса воды в озере равна 10 000 т. Токсичная концентрация нефтепродуктов для рыб составляет 0,05 мг/л.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Такие виды рыб, как форель и хариус, очень чувствительны к чистоте воды. Если в 1 л природной воды содержится всего 3*10 </w:t>
      </w:r>
      <w:r>
        <w:rPr>
          <w:rFonts w:ascii="Times New Roman" w:hAnsi="Times New Roman"/>
          <w:sz w:val="24"/>
          <w:szCs w:val="24"/>
          <w:vertAlign w:val="superscript"/>
        </w:rPr>
        <w:t>-6</w:t>
      </w:r>
      <w:r>
        <w:rPr>
          <w:rFonts w:ascii="Times New Roman" w:hAnsi="Times New Roman"/>
          <w:sz w:val="24"/>
          <w:szCs w:val="24"/>
        </w:rPr>
        <w:t xml:space="preserve"> моль серной кислоты (которая может попасть в реки с промышленными стоками или за счёт кислотных дождей), то мальки этих рыб погибают. Вычислите массу серной кислоты в 1 л воды, которая представляет собой смертельную дозу для мальков форели и хариуса.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</w:t>
      </w:r>
      <w:r>
        <w:rPr>
          <w:rFonts w:ascii="Times New Roman" w:hAnsi="Times New Roman"/>
          <w:b/>
          <w:sz w:val="24"/>
          <w:szCs w:val="24"/>
        </w:rPr>
        <w:t>ча 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сжигании 2 т одного из компонентов гайской руды — сульфида цинка, содержащего 3 % негорючих примесей, образовался загрязняющий атмосферу города сернистый газ. Определите объём образовавшегося газа и предложите эффективные способы обезвреживания оксида серы(IV).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производстве серы автоклавным методом неизбежно выделяется около 3 кг сероводорода на каждую тонну получаемой серы. Сероводород — чрезвычайно ядовитый газ, вызывающий головокружение, тошноту и рвоту, а при вдыхании в большом количестве — поражение мышцы сердца и судороги, вплоть до смертельного исхода. Какой объем сероводорода (при н.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.) необходимо поглотить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системах газоочистки при получении 125 т серы на химзаводе?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результате сгорания серосодержащих веществ образовалось 448 л (н. у.) оксида серы (IV). Определите массу серной кислоты, которая может получиться и выпасть в виде кислотного дождя, если её выход составляет 80 %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 возможного.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Задача 12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Накопление углекислого газа в атмосфере становится опасным загрязнением – приводит к парниковому эффекту. Какой объем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попадает в атмосферу при сжигании 100 г полиэтилена (100 шт. использованных пакетов)?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попадании в воду нефть покрывает её тончайшей плёнкой, что вызывает гибель многих морских организмов. Допустимая норма загрязнения воды нефтепродуктами — 0,005 мг/л. Рассчитайте, какой объём воды загрязняется ежегодно, если в океан попадает 2,5 </w:t>
      </w: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>
        <w:rPr>
          <w:rFonts w:ascii="Times New Roman" w:hAnsi="Times New Roman"/>
          <w:sz w:val="24"/>
          <w:szCs w:val="24"/>
        </w:rPr>
        <w:t xml:space="preserve"> тонн нефтепродуктов.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0,005 мг нефтепродуктов — на 1 л воды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2,5*10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15 </w:t>
      </w:r>
      <w:r>
        <w:rPr>
          <w:rFonts w:ascii="Times New Roman" w:hAnsi="Times New Roman"/>
          <w:sz w:val="24"/>
          <w:szCs w:val="24"/>
        </w:rPr>
        <w:t xml:space="preserve"> мг нефтепродуктов — на х л воды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= 5*10</w:t>
      </w:r>
      <w:r>
        <w:rPr>
          <w:rFonts w:ascii="Times New Roman" w:hAnsi="Times New Roman"/>
          <w:sz w:val="24"/>
          <w:szCs w:val="24"/>
          <w:vertAlign w:val="superscript"/>
        </w:rPr>
        <w:t>17</w:t>
      </w:r>
      <w:r>
        <w:rPr>
          <w:rFonts w:ascii="Times New Roman" w:hAnsi="Times New Roman"/>
          <w:sz w:val="24"/>
          <w:szCs w:val="24"/>
        </w:rPr>
        <w:t xml:space="preserve"> л или 5*10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5*10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 К загрязнениям атмосферы относят накопление в воздухе пыли (твердых частиц). Она образуется при сжигании твердого топлива, при переработке минеральных веществ и в ряде других случаев. Атмосфера над сушей загрязнена в 15-20 раз больше, чем над океаном, над небольшим городом в 30-35 раз, а над большим мегаполисом в 60-70 раз больше. Пылевое загрязнение атмосферы несет вредные последствия для здоровья человека. Почему?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Массовый характер приобретает отравление водоплавающих птиц в Европе и Северной Америке свинцовой дробью. Утки проглатывают дробинки, как </w:t>
      </w:r>
      <w:proofErr w:type="spellStart"/>
      <w:r>
        <w:rPr>
          <w:rFonts w:ascii="Times New Roman" w:hAnsi="Times New Roman"/>
          <w:bCs/>
          <w:sz w:val="24"/>
          <w:szCs w:val="24"/>
        </w:rPr>
        <w:t>гастролиты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камушки, способствующие перетиранию пищи в желудке. Всего шесть дробинок среднего размера могут стать причиной смертельного отравления кряквы. Меньшие порции отрицательно влияют на размножение. Какие последствия для популяции уток и для человека могут иметь такие явления?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Существующие проекты сероулавливающих установок позволяют превратить крупные города в источники производства серосодержащих соединений, например, серной кислоты. При утилизации 90% сернистого газа, выбрасываемого ныне в атмосферу, можно получать до 170-180 тонн серной кислоты в сутки во время отопительного сезона в расчете на город с пятисоттысячным населением. Какой природный принцип учтен в таких проектах? Какое значение для здоровья человека имеет реализация подобных проектов?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Профессор А.М. </w:t>
      </w:r>
      <w:proofErr w:type="spellStart"/>
      <w:r>
        <w:rPr>
          <w:rFonts w:ascii="Times New Roman" w:hAnsi="Times New Roman"/>
          <w:bCs/>
          <w:sz w:val="24"/>
          <w:szCs w:val="24"/>
        </w:rPr>
        <w:t>Мауринь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предложил несложный метод анализа изменений окружающей среды в городе. При этом используются срезы деревьев в городе и за его пределами. В чем заключается суть метода?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При благоустройстве территории новостроек можно нередко наблюдать следующее: в таких местах часто образуются застойные лужи, плохо растут зеленые насаждения, особенно в первые годы их высадки. В чем причина данных явлений?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Стоки городов всегда имеют повышенную кислотность. Загрязненные поверхностные стоки могут проникать в подпочвенные воды. К каким последствиям это может привести, если под городом располагаются меловые отложения и известняки?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22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В зонах повышенного увлажнения около 20% удобрений и ядохимикатов, вносимых в почву, попадает в водотоки. Какое значение для здоровья людей имеют такие стоки? Предложите пути защиты здоровья людей в населенных пунктах, использующих воду из данных водотоков.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Сотни гектаров сельскохозяйственных угодий имеют засоленные почвы (почвы с избытком солей). Соли придают почве щелочность. При высокой щелочности почвы растения плохо растут, резко снижается урожай. Выяснилось, что соли, содержащиеся в почве, можно нейтрализовать разными веществами, например: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однопроцентным раствором уже использованной серной кислоты, которую обычно выливают на свалку, нанося природе вред;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дефекатором, являющимся отходом в сахарном производстве;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железным купоросом – побочным продуктом металлургических комбинатов.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Какой принцип природы учитывается человеком при борьбе с засолением почв? Какое значение для природы имеет такой подход?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</w:t>
      </w:r>
      <w:r>
        <w:rPr>
          <w:rFonts w:ascii="Times New Roman" w:hAnsi="Times New Roman"/>
          <w:b/>
          <w:bCs/>
          <w:sz w:val="24"/>
          <w:szCs w:val="24"/>
        </w:rPr>
        <w:t xml:space="preserve"> 22</w:t>
      </w:r>
      <w:r>
        <w:rPr>
          <w:rFonts w:ascii="Times New Roman" w:hAnsi="Times New Roman"/>
          <w:bCs/>
          <w:sz w:val="24"/>
          <w:szCs w:val="24"/>
        </w:rPr>
        <w:t xml:space="preserve">. На карте России восточнее Камчатки отмечены в Тихом океане две маленькие точки – это Командорские острова. Острова были открыты в 1741 году экспедицией русского мореплавателя </w:t>
      </w:r>
      <w:proofErr w:type="spellStart"/>
      <w:r>
        <w:rPr>
          <w:rFonts w:ascii="Times New Roman" w:hAnsi="Times New Roman"/>
          <w:bCs/>
          <w:sz w:val="24"/>
          <w:szCs w:val="24"/>
        </w:rPr>
        <w:t>Витуса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Беринга. Командоры – два острова (Беринга и </w:t>
      </w:r>
      <w:proofErr w:type="gramStart"/>
      <w:r>
        <w:rPr>
          <w:rFonts w:ascii="Times New Roman" w:hAnsi="Times New Roman"/>
          <w:bCs/>
          <w:sz w:val="24"/>
          <w:szCs w:val="24"/>
        </w:rPr>
        <w:t>Медный</w:t>
      </w:r>
      <w:proofErr w:type="gramEnd"/>
      <w:r>
        <w:rPr>
          <w:rFonts w:ascii="Times New Roman" w:hAnsi="Times New Roman"/>
          <w:bCs/>
          <w:sz w:val="24"/>
          <w:szCs w:val="24"/>
        </w:rPr>
        <w:t>) с уникальным животным миром, бесценной сокровищницей самых разных зверей и птиц. Лет 30 назад на остров Беринга были завезены норки и создана звероферма. Но нескольким ловким зверькам удалось сбежать из клетки на волю. Последствия для природы острова оказались печальны. Почему?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23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Применение ядохимикатов для борьбы с сорняками и насекомыми-вредителями сельского хозяйства, с одной стороны, дает прирост урожая, с другой – приводит к гибели ни в чем не повинных животных. К тому же сотни видов вредителей приспособились к ядохимикатам и плодятся, как ни в чем не бывало (клещи, клопы, мухи…). Почему применение ядохимикатов приводит к гибели животных разных видов? Почему может сформироваться приспособленность насекомых-вредителей к ядохимикатам?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Биологи установили такую парадоксальную зависимость: как только на каком-нибудь водоеме истребляют выдр, так сразу становится больше рыбы, но вскоре ее становится гораздо меньше. Если снова в водоеме появляются выдры, то снова рыбы становится больше. Почему?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25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Оказывается, не все болота одинаковые. Есть верховые болота, расположенные на водоразделах, они питаются только атмосферными осадками. В верховых болотах с толщиной торфа около 5 метров на каждые 100 гектаров площади приходится примерно 4,5 миллиона кубометров воды, причем чистой. Низинные болота, расположенные главным образом в поймах рек, питаются богатыми грунтовыми водами. Выскажите свое мнение относительно осушения болот.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Зимой на реках и озерах рыбаки во льду делают проруби. Иногда в прорубь вставляют стебли тростника. С какой целью это делается?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правильном ведении лесного хозяйства после вырубки леса просеку полностью очищают от хвороста и остатков древесины. Срубленные стволы, временно на лето оставляемые в лесу, полагается очищать от коры. Какое значение для леса имеют эти правила?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некоторых леспромхозах рубку деревьев ведут следующим образом: через каждые 10 или 12 лет вырубают 8-10% общей массы всех стволов. Рубки стараются проводить зимой по глубокому снегу. Почему такой способ рубки является самым безболезненным для леса?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Постепенное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изреживание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леса создает лучшие условия для оставшихся деревьев. При глубоком снежном покрове не повреждается подрост и подлесочные растения.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Вариант 1. Эколого-геохимическая оценка почвенного покрова</w:t>
      </w: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Задача 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 данным, приведенным в таблице 3, рассчитать коэффициенты концентрации химических элементов в почвах на разных участках города.</w:t>
      </w: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Задача 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каждого из приведенных участков, выписать химические элементы, принимающие участие в загрязнении ландшафтов, при условии, что аномальным содержанием характеризуются химические элементы, концентрация которых в 1,5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более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раз превышает фоновые значения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≥ 1,5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Задача 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Указать, какие химические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элементы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какого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класса опасности принимают наибольшее участие в загрязнении почвенного покрова города.</w:t>
      </w: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Задача 4.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Рассчитать суммарный показатель загрязнения почв.</w:t>
      </w: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Задача 5.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Определить уровень загрязнения и дать ориентировочную оценку здоровья населения проживающего на данной территории (табл.2).  </w:t>
      </w:r>
    </w:p>
    <w:p w:rsidR="00E353D8" w:rsidRDefault="00E353D8" w:rsidP="00E353D8">
      <w:pPr>
        <w:tabs>
          <w:tab w:val="left" w:pos="576"/>
          <w:tab w:val="left" w:pos="720"/>
          <w:tab w:val="left" w:pos="864"/>
        </w:tabs>
        <w:spacing w:after="0" w:line="24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Таблица 3-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Среднее содержание химических элементов на фоновом участке и в почвах города, мг/кг</w:t>
      </w:r>
    </w:p>
    <w:tbl>
      <w:tblPr>
        <w:tblW w:w="5000" w:type="pct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375"/>
        <w:gridCol w:w="1285"/>
        <w:gridCol w:w="1137"/>
        <w:gridCol w:w="1336"/>
        <w:gridCol w:w="1744"/>
        <w:gridCol w:w="1147"/>
        <w:gridCol w:w="1343"/>
      </w:tblGrid>
      <w:tr w:rsidR="00E353D8" w:rsidTr="00E353D8">
        <w:trPr>
          <w:cantSplit/>
          <w:trHeight w:val="722"/>
        </w:trPr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Химический элемент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Фоновые значения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ТЭЦ-2</w:t>
            </w:r>
          </w:p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Мост через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Кача</w:t>
            </w:r>
            <w:proofErr w:type="spellEnd"/>
          </w:p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Перекресток улиц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Рабочая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Ламповый завод</w:t>
            </w:r>
          </w:p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Магазин «Чайка» </w:t>
            </w:r>
          </w:p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53D8" w:rsidTr="00E353D8">
        <w:tc>
          <w:tcPr>
            <w:tcW w:w="7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Mn</w:t>
            </w:r>
            <w:proofErr w:type="spellEnd"/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767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791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571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711</w:t>
            </w: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1100</w:t>
            </w:r>
          </w:p>
        </w:tc>
      </w:tr>
      <w:tr w:rsidR="00E353D8" w:rsidTr="00E353D8">
        <w:tc>
          <w:tcPr>
            <w:tcW w:w="7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Ni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E353D8" w:rsidTr="00E353D8">
        <w:tc>
          <w:tcPr>
            <w:tcW w:w="7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Co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E353D8" w:rsidTr="00E353D8">
        <w:tc>
          <w:tcPr>
            <w:tcW w:w="7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r</w:t>
            </w:r>
            <w:proofErr w:type="gramEnd"/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128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209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171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217</w:t>
            </w: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162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193</w:t>
            </w:r>
          </w:p>
        </w:tc>
      </w:tr>
      <w:tr w:rsidR="00E353D8" w:rsidTr="00E353D8">
        <w:tc>
          <w:tcPr>
            <w:tcW w:w="7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Mo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1,2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2,0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0,9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1,1</w:t>
            </w: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1,6</w:t>
            </w:r>
          </w:p>
        </w:tc>
      </w:tr>
      <w:tr w:rsidR="00E353D8" w:rsidTr="00E353D8">
        <w:tc>
          <w:tcPr>
            <w:tcW w:w="7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Cu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37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147</w:t>
            </w: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135</w:t>
            </w:r>
          </w:p>
        </w:tc>
      </w:tr>
      <w:tr w:rsidR="00E353D8" w:rsidTr="00E353D8">
        <w:tc>
          <w:tcPr>
            <w:tcW w:w="7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Pb</w:t>
            </w:r>
            <w:proofErr w:type="spellEnd"/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17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59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151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112</w:t>
            </w: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70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89</w:t>
            </w:r>
          </w:p>
        </w:tc>
      </w:tr>
      <w:tr w:rsidR="00E353D8" w:rsidTr="00E353D8">
        <w:tc>
          <w:tcPr>
            <w:tcW w:w="7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Zn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</w:tr>
      <w:tr w:rsidR="00E353D8" w:rsidTr="00E353D8">
        <w:tc>
          <w:tcPr>
            <w:tcW w:w="7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Ba</w:t>
            </w:r>
          </w:p>
        </w:tc>
        <w:tc>
          <w:tcPr>
            <w:tcW w:w="6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508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7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325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356</w:t>
            </w: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517</w:t>
            </w:r>
          </w:p>
        </w:tc>
      </w:tr>
    </w:tbl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Вариант 2. Эколого-геохимическая оценка загрязнения снежного покрова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Задача 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данным, приведенным в таблице 4, рассчитать коэффициенты концентрации химических элементов в пыли, накопленной снегом на разных участках г. Красноярска.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Задача 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каждого из приведенных участков, выписать химические элементы, принимающие участие в загрязнении ландшафтов, если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≥ 1,5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Задача 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К какому классу опасности относятся металлы, принимающие участие в загрязнении снежного покрова?</w:t>
      </w: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Задача 4.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Рассчитать суммарный показатель загрязнения снега и указать его уровень загрязнения.</w:t>
      </w:r>
    </w:p>
    <w:p w:rsidR="00E353D8" w:rsidRDefault="00E353D8" w:rsidP="00E353D8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4  - </w:t>
      </w:r>
      <w:r>
        <w:rPr>
          <w:rFonts w:ascii="Times New Roman" w:hAnsi="Times New Roman"/>
          <w:bCs/>
          <w:sz w:val="24"/>
          <w:szCs w:val="24"/>
        </w:rPr>
        <w:t>Среднее содержание химических элементов в пыли накопленной снегом на фоновом участке и территории города, мг/кг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721"/>
        <w:gridCol w:w="1089"/>
        <w:gridCol w:w="891"/>
        <w:gridCol w:w="2289"/>
        <w:gridCol w:w="1334"/>
        <w:gridCol w:w="1154"/>
        <w:gridCol w:w="899"/>
      </w:tblGrid>
      <w:tr w:rsidR="00E353D8" w:rsidTr="00E353D8">
        <w:trPr>
          <w:cantSplit/>
          <w:trHeight w:val="1094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Химический элемент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Фоновые значения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ТЭЦ-2</w:t>
            </w:r>
          </w:p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Мост через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Кача</w:t>
            </w:r>
            <w:proofErr w:type="spellEnd"/>
          </w:p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Перекресток улиц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Рабочая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Ламповый завод</w:t>
            </w:r>
          </w:p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Магазин «Чайка»</w:t>
            </w:r>
          </w:p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Mn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771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Ni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Co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r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207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4,0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2,4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0,8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5,0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Cu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102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536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Pb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127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140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0,14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0,66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0,30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0,54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0,63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0,78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Ba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333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W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E353D8" w:rsidTr="00E353D8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Пылевая нагрузка, кг/км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сутки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D8" w:rsidRDefault="00E353D8" w:rsidP="00E353D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22,1</w:t>
            </w:r>
          </w:p>
        </w:tc>
      </w:tr>
    </w:tbl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Глобальная экологическая проблема №1: Загрязнение атмосферы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Ежедневно среднестатистический человек вдыхает порядка 20 000 литров воздуха, содержащего, помимо жизненно важного кислорода, целый перечень вредных взвешенных частиц и газов. Загрязнители атмосферы условно делятся на 2 типа: естественные и антропогенные. Последние превалируют.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Атмосферное загрязнение воздуха отрицательно сказывается на здоровье человека, способствуя развитию сердечных и лёгочных заболеваний (в частности, бронхита). Кроме того, такие загрязнители атмосферы как озон, оксиды азота и диоксид серы разрушают естественные экосистемы, уничтожая растения и вызывая смерть живых существ (в частности, речной рыбы). Предложите комплексное решение данной проблемы.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Глобальная экологическая проблема №2: Глобальное потепление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температура в течение XXI века увеличится ещё на 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C – 3,5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C, как прогнозируют учёные, последствия будут весьма печальными:</w:t>
      </w:r>
    </w:p>
    <w:p w:rsidR="00E353D8" w:rsidRDefault="00E353D8" w:rsidP="00E353D8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поднимется уровень мирового океана (вследствие таяния полярных льдов), возрастёт количество засух и усилится процесс опустынивания земель,</w:t>
      </w:r>
    </w:p>
    <w:p w:rsidR="00E353D8" w:rsidRDefault="00E353D8" w:rsidP="00E353D8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исчезнут многие виды растений и животных, приспособленные к существованию в узком диапазоне температур и влажности,</w:t>
      </w:r>
    </w:p>
    <w:p w:rsidR="00E353D8" w:rsidRDefault="00E353D8" w:rsidP="00E353D8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участятся ураганы.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Предложите пути решения этой проблемы.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Глобальная экологическая проблема №3: Кислотные дожди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Кислотные дожди, содержащие продукты сжигания топлива, также представляют опасность для окружающей среды, здоровья человека и даже для целостности памятников архитектуры.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Последствия кислотных дождей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Содержащиеся в загрязнённых осадках и тумане растворы серной и азотной кислот, соединения алюминия и кобальта загрязняют почву и водоёмы, пагубно воздействуют на растительность, вызывая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суховершинность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лиственных деревьев и угнетая хвойные. Из-за кислотных дождей падает урожайность сельскохозяйственных культур, люди пьют обогащённую токсичными металлами (ртутью, кадмием, свинцом) воду, мраморные памятники архитектуры превращаются в гипс и размываются. Предложите решение данной проблемы.</w:t>
      </w:r>
    </w:p>
    <w:p w:rsidR="00E353D8" w:rsidRDefault="00E353D8" w:rsidP="00E353D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3D8" w:rsidRDefault="00E353D8" w:rsidP="00E353D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B4678" w:rsidRDefault="00E353D8" w:rsidP="00E353D8">
      <w:pPr>
        <w:spacing w:after="0" w:line="240" w:lineRule="atLeast"/>
      </w:pPr>
    </w:p>
    <w:sectPr w:rsidR="009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8D4"/>
    <w:multiLevelType w:val="multilevel"/>
    <w:tmpl w:val="F9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17"/>
    <w:rsid w:val="00574490"/>
    <w:rsid w:val="00935867"/>
    <w:rsid w:val="00E353D8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 Знак"/>
    <w:link w:val="20"/>
    <w:locked/>
    <w:rsid w:val="00E353D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Стиль2"/>
    <w:basedOn w:val="a"/>
    <w:link w:val="2"/>
    <w:qFormat/>
    <w:rsid w:val="00E353D8"/>
    <w:pPr>
      <w:spacing w:after="0" w:line="240" w:lineRule="auto"/>
      <w:ind w:left="540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 Знак"/>
    <w:link w:val="20"/>
    <w:locked/>
    <w:rsid w:val="00E353D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Стиль2"/>
    <w:basedOn w:val="a"/>
    <w:link w:val="2"/>
    <w:qFormat/>
    <w:rsid w:val="00E353D8"/>
    <w:pPr>
      <w:spacing w:after="0" w:line="240" w:lineRule="auto"/>
      <w:ind w:left="54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2139</Words>
  <Characters>12196</Characters>
  <Application>Microsoft Office Word</Application>
  <DocSecurity>0</DocSecurity>
  <Lines>101</Lines>
  <Paragraphs>28</Paragraphs>
  <ScaleCrop>false</ScaleCrop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ВВ.</dc:creator>
  <cp:keywords/>
  <dc:description/>
  <cp:lastModifiedBy>Виноградов ВВ.</cp:lastModifiedBy>
  <cp:revision>3</cp:revision>
  <dcterms:created xsi:type="dcterms:W3CDTF">2017-10-31T07:34:00Z</dcterms:created>
  <dcterms:modified xsi:type="dcterms:W3CDTF">2017-10-31T07:45:00Z</dcterms:modified>
</cp:coreProperties>
</file>