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1B" w:rsidRPr="00A67E3E" w:rsidRDefault="00A67E3E">
      <w:pPr>
        <w:rPr>
          <w:rFonts w:ascii="Times New Roman" w:hAnsi="Times New Roman"/>
          <w:b/>
          <w:sz w:val="28"/>
        </w:rPr>
      </w:pPr>
      <w:r w:rsidRPr="00A67E3E">
        <w:rPr>
          <w:rFonts w:ascii="Times New Roman" w:hAnsi="Times New Roman"/>
          <w:b/>
          <w:sz w:val="28"/>
        </w:rPr>
        <w:t>Занятие 15.</w:t>
      </w:r>
    </w:p>
    <w:p w:rsidR="00A67E3E" w:rsidRDefault="00A67E3E">
      <w:pPr>
        <w:rPr>
          <w:rFonts w:ascii="Times New Roman" w:hAnsi="Times New Roman"/>
          <w:b/>
          <w:sz w:val="28"/>
        </w:rPr>
      </w:pPr>
      <w:r w:rsidRPr="00A67E3E">
        <w:rPr>
          <w:rFonts w:ascii="Times New Roman" w:hAnsi="Times New Roman"/>
          <w:b/>
          <w:sz w:val="28"/>
        </w:rPr>
        <w:t xml:space="preserve">Тема: </w:t>
      </w:r>
      <w:r>
        <w:rPr>
          <w:rFonts w:ascii="Times New Roman" w:hAnsi="Times New Roman"/>
          <w:b/>
          <w:sz w:val="28"/>
        </w:rPr>
        <w:t>«</w:t>
      </w:r>
      <w:r w:rsidRPr="00A67E3E">
        <w:rPr>
          <w:rFonts w:ascii="Times New Roman" w:hAnsi="Times New Roman"/>
          <w:b/>
          <w:sz w:val="28"/>
        </w:rPr>
        <w:t>Санитарное просвещение и гигиеническое обучение в группах детей младшего школьного возраста, организация «Уроков стоматологического здоровья» в детском образовательном учреждении».</w:t>
      </w:r>
    </w:p>
    <w:p w:rsidR="0070308F" w:rsidRDefault="0070308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1.</w:t>
      </w:r>
    </w:p>
    <w:p w:rsidR="004353CA" w:rsidRDefault="004353C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Заполните</w:t>
      </w:r>
      <w:r w:rsidR="009A4CC2">
        <w:rPr>
          <w:rFonts w:ascii="Times New Roman" w:hAnsi="Times New Roman"/>
          <w:b/>
          <w:sz w:val="28"/>
        </w:rPr>
        <w:t xml:space="preserve"> </w:t>
      </w:r>
      <w:r w:rsidR="00E207C8">
        <w:rPr>
          <w:rFonts w:ascii="Times New Roman" w:hAnsi="Times New Roman"/>
          <w:b/>
          <w:sz w:val="28"/>
        </w:rPr>
        <w:t>таблицу</w:t>
      </w:r>
      <w:r w:rsidR="00E207C8" w:rsidRPr="00E207C8">
        <w:rPr>
          <w:rFonts w:ascii="Times New Roman" w:hAnsi="Times New Roman"/>
          <w:b/>
          <w:sz w:val="28"/>
        </w:rPr>
        <w:t xml:space="preserve"> </w:t>
      </w:r>
      <w:r w:rsidR="009A4CC2">
        <w:rPr>
          <w:rFonts w:ascii="Times New Roman" w:hAnsi="Times New Roman"/>
          <w:b/>
          <w:sz w:val="28"/>
        </w:rPr>
        <w:t>(впишите недостающее)</w:t>
      </w:r>
      <w:r w:rsidR="00E207C8">
        <w:rPr>
          <w:rFonts w:ascii="Times New Roman" w:hAnsi="Times New Roman"/>
          <w:b/>
          <w:sz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401"/>
        <w:gridCol w:w="9"/>
        <w:gridCol w:w="2442"/>
      </w:tblGrid>
      <w:tr w:rsidR="004353CA" w:rsidRPr="000D54A7" w:rsidTr="009A4CC2">
        <w:trPr>
          <w:trHeight w:val="806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</w:tcPr>
          <w:p w:rsidR="004353CA" w:rsidRPr="004353CA" w:rsidRDefault="004353CA" w:rsidP="00A71CD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</w:t>
            </w:r>
            <w:r w:rsidRPr="004353CA">
              <w:rPr>
                <w:rFonts w:ascii="Times New Roman" w:hAnsi="Times New Roman"/>
                <w:b/>
                <w:sz w:val="28"/>
              </w:rPr>
              <w:t>Возраст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A" w:rsidRPr="004353CA" w:rsidRDefault="009A4CC2" w:rsidP="009A4CC2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Ведущая учебная деятельность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A" w:rsidRPr="004353CA" w:rsidRDefault="004353CA" w:rsidP="009A4CC2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9A4CC2">
              <w:rPr>
                <w:rFonts w:ascii="Times New Roman" w:hAnsi="Times New Roman"/>
                <w:b/>
                <w:sz w:val="28"/>
              </w:rPr>
              <w:t>Мотивация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53CA" w:rsidRPr="009A4CC2" w:rsidRDefault="009A4CC2" w:rsidP="00A71CD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Pr="009A4CC2">
              <w:rPr>
                <w:rFonts w:ascii="Times New Roman" w:hAnsi="Times New Roman"/>
                <w:b/>
                <w:sz w:val="28"/>
              </w:rPr>
              <w:t>Стимулы</w:t>
            </w:r>
          </w:p>
        </w:tc>
      </w:tr>
      <w:tr w:rsidR="004353CA" w:rsidRPr="000D54A7" w:rsidTr="009A4CC2">
        <w:trPr>
          <w:trHeight w:val="2430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</w:tcPr>
          <w:p w:rsidR="004353CA" w:rsidRDefault="004353CA" w:rsidP="00A71CDE">
            <w:pPr>
              <w:rPr>
                <w:rFonts w:ascii="Times New Roman" w:hAnsi="Times New Roman"/>
                <w:sz w:val="28"/>
              </w:rPr>
            </w:pPr>
            <w:r w:rsidRPr="004353CA">
              <w:rPr>
                <w:rFonts w:ascii="Times New Roman" w:hAnsi="Times New Roman"/>
                <w:sz w:val="28"/>
              </w:rPr>
              <w:t>Дошкольники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CA" w:rsidRPr="000D54A7" w:rsidRDefault="009A4CC2" w:rsidP="00A71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Дидактическая игра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CA" w:rsidRPr="000D54A7" w:rsidRDefault="009A4CC2" w:rsidP="00A71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удовольствия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53CA" w:rsidRDefault="009A4CC2" w:rsidP="00A71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Органические, материальные поощрения</w:t>
            </w:r>
          </w:p>
        </w:tc>
      </w:tr>
      <w:tr w:rsidR="004353CA" w:rsidRPr="000D54A7" w:rsidTr="009A4CC2">
        <w:trPr>
          <w:trHeight w:val="3252"/>
        </w:trPr>
        <w:tc>
          <w:tcPr>
            <w:tcW w:w="1413" w:type="dxa"/>
            <w:tcBorders>
              <w:right w:val="single" w:sz="4" w:space="0" w:color="auto"/>
            </w:tcBorders>
          </w:tcPr>
          <w:p w:rsidR="004353CA" w:rsidRPr="000D54A7" w:rsidRDefault="004353CA" w:rsidP="004353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Младшие школьники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53CA" w:rsidRPr="000D54A7" w:rsidRDefault="009A4CC2" w:rsidP="00A71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Неигровое обучение, труд, сюжетно-ролевые игры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4353CA" w:rsidRPr="000D54A7" w:rsidRDefault="009A4CC2" w:rsidP="00A71CDE">
            <w:pPr>
              <w:rPr>
                <w:rFonts w:ascii="Times New Roman" w:hAnsi="Times New Roman"/>
                <w:sz w:val="28"/>
              </w:rPr>
            </w:pPr>
            <w:r w:rsidRPr="009A4CC2">
              <w:rPr>
                <w:rFonts w:ascii="Times New Roman" w:hAnsi="Times New Roman"/>
                <w:sz w:val="28"/>
              </w:rPr>
              <w:t xml:space="preserve">Получение </w:t>
            </w:r>
            <w:proofErr w:type="gramStart"/>
            <w:r w:rsidRPr="009A4CC2">
              <w:rPr>
                <w:rFonts w:ascii="Times New Roman" w:hAnsi="Times New Roman"/>
                <w:sz w:val="28"/>
              </w:rPr>
              <w:t>удовольствия</w:t>
            </w:r>
            <w:r>
              <w:rPr>
                <w:rFonts w:ascii="Times New Roman" w:hAnsi="Times New Roman"/>
                <w:sz w:val="28"/>
              </w:rPr>
              <w:t>,  ----------------------------------------------------------------------------------------------------------------------------------------------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------------------ ---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4353CA" w:rsidRPr="000D54A7" w:rsidRDefault="004353CA" w:rsidP="00A71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E207C8">
              <w:rPr>
                <w:rFonts w:ascii="Times New Roman" w:hAnsi="Times New Roman"/>
                <w:sz w:val="28"/>
              </w:rPr>
              <w:t>Органически</w:t>
            </w:r>
            <w:r w:rsidR="009A4CC2">
              <w:rPr>
                <w:rFonts w:ascii="Times New Roman" w:hAnsi="Times New Roman"/>
                <w:sz w:val="28"/>
              </w:rPr>
              <w:t>е, ма</w:t>
            </w:r>
            <w:r w:rsidR="00E207C8">
              <w:rPr>
                <w:rFonts w:ascii="Times New Roman" w:hAnsi="Times New Roman"/>
                <w:sz w:val="28"/>
              </w:rPr>
              <w:t>териальны</w:t>
            </w:r>
            <w:r w:rsidR="009A4CC2">
              <w:rPr>
                <w:rFonts w:ascii="Times New Roman" w:hAnsi="Times New Roman"/>
                <w:sz w:val="28"/>
              </w:rPr>
              <w:t>е</w:t>
            </w:r>
            <w:r w:rsidR="00E207C8">
              <w:rPr>
                <w:rFonts w:ascii="Times New Roman" w:hAnsi="Times New Roman"/>
                <w:sz w:val="28"/>
              </w:rPr>
              <w:t xml:space="preserve"> поощрения</w:t>
            </w:r>
            <w:r w:rsidR="009A4CC2">
              <w:rPr>
                <w:rFonts w:ascii="Times New Roman" w:hAnsi="Times New Roman"/>
                <w:sz w:val="28"/>
              </w:rPr>
              <w:t>, 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</w:p>
        </w:tc>
      </w:tr>
    </w:tbl>
    <w:p w:rsidR="004353CA" w:rsidRDefault="004353CA">
      <w:pPr>
        <w:rPr>
          <w:rFonts w:ascii="Times New Roman" w:hAnsi="Times New Roman"/>
          <w:b/>
          <w:sz w:val="28"/>
        </w:rPr>
      </w:pPr>
    </w:p>
    <w:p w:rsidR="00E207C8" w:rsidRDefault="00E207C8">
      <w:pPr>
        <w:rPr>
          <w:rFonts w:ascii="Times New Roman" w:hAnsi="Times New Roman"/>
          <w:b/>
          <w:sz w:val="28"/>
        </w:rPr>
      </w:pPr>
    </w:p>
    <w:p w:rsidR="00E207C8" w:rsidRDefault="00E207C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2.</w:t>
      </w:r>
    </w:p>
    <w:p w:rsidR="00E207C8" w:rsidRDefault="00E207C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Впишите недостающее.</w:t>
      </w:r>
    </w:p>
    <w:p w:rsidR="00E207C8" w:rsidRDefault="00E207C8">
      <w:pPr>
        <w:rPr>
          <w:rFonts w:ascii="Times New Roman" w:hAnsi="Times New Roman"/>
          <w:b/>
          <w:sz w:val="28"/>
        </w:rPr>
      </w:pPr>
      <w:r w:rsidRPr="00E207C8">
        <w:rPr>
          <w:rFonts w:ascii="Times New Roman" w:hAnsi="Times New Roman"/>
          <w:b/>
          <w:i/>
          <w:sz w:val="28"/>
        </w:rPr>
        <w:t xml:space="preserve"> Важное психологическое преимущество младших школьников – их </w:t>
      </w:r>
      <w:proofErr w:type="gramStart"/>
      <w:r w:rsidRPr="00E207C8">
        <w:rPr>
          <w:rFonts w:ascii="Times New Roman" w:hAnsi="Times New Roman"/>
          <w:b/>
          <w:i/>
          <w:sz w:val="28"/>
        </w:rPr>
        <w:t>высокая</w:t>
      </w:r>
      <w:r>
        <w:rPr>
          <w:rFonts w:ascii="Times New Roman" w:hAnsi="Times New Roman"/>
          <w:b/>
          <w:sz w:val="28"/>
        </w:rPr>
        <w:t xml:space="preserve">  ------------------------------------------------------------------------------------</w:t>
      </w:r>
      <w:proofErr w:type="gramEnd"/>
      <w:r>
        <w:rPr>
          <w:rFonts w:ascii="Times New Roman" w:hAnsi="Times New Roman"/>
          <w:b/>
          <w:sz w:val="28"/>
        </w:rPr>
        <w:t>.</w:t>
      </w:r>
    </w:p>
    <w:p w:rsidR="00E207C8" w:rsidRDefault="00E207C8">
      <w:pPr>
        <w:rPr>
          <w:rFonts w:ascii="Times New Roman" w:hAnsi="Times New Roman"/>
          <w:b/>
          <w:sz w:val="28"/>
        </w:rPr>
      </w:pPr>
    </w:p>
    <w:p w:rsidR="00E207C8" w:rsidRDefault="00E207C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3.</w:t>
      </w:r>
    </w:p>
    <w:p w:rsidR="00E207C8" w:rsidRDefault="00E207C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Перечислите круг источников информации младших школьников, используемых для воспитания и научения:</w:t>
      </w:r>
    </w:p>
    <w:p w:rsidR="00E207C8" w:rsidRDefault="00E207C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а.  ------------------------------------------------------------------------------------------------</w:t>
      </w:r>
    </w:p>
    <w:p w:rsidR="00E207C8" w:rsidRDefault="00E207C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б. -------------------------------------------------------------------------------------------------в. -------------------------------------------------------------------------------------------------</w:t>
      </w:r>
    </w:p>
    <w:p w:rsidR="00E207C8" w:rsidRDefault="00E207C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-------------------------------------------------------------------------------------------------</w:t>
      </w:r>
    </w:p>
    <w:p w:rsidR="00E207C8" w:rsidRDefault="00E207C8">
      <w:pPr>
        <w:rPr>
          <w:rFonts w:ascii="Times New Roman" w:hAnsi="Times New Roman"/>
          <w:b/>
          <w:sz w:val="28"/>
        </w:rPr>
      </w:pPr>
    </w:p>
    <w:p w:rsidR="00E207C8" w:rsidRDefault="00E207C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4.</w:t>
      </w:r>
    </w:p>
    <w:p w:rsidR="00E207C8" w:rsidRDefault="00186A9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Заполните </w:t>
      </w:r>
      <w:r w:rsidR="000C4561">
        <w:rPr>
          <w:rFonts w:ascii="Times New Roman" w:hAnsi="Times New Roman"/>
          <w:b/>
          <w:sz w:val="28"/>
        </w:rPr>
        <w:t>пустые ячейки</w:t>
      </w:r>
      <w:r>
        <w:rPr>
          <w:rFonts w:ascii="Times New Roman" w:hAnsi="Times New Roman"/>
          <w:b/>
          <w:sz w:val="28"/>
        </w:rPr>
        <w:t xml:space="preserve"> в таблице.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829"/>
      </w:tblGrid>
      <w:tr w:rsidR="00186A9D" w:rsidRPr="009A4CC2" w:rsidTr="00E310E3">
        <w:trPr>
          <w:trHeight w:val="806"/>
        </w:trPr>
        <w:tc>
          <w:tcPr>
            <w:tcW w:w="8391" w:type="dxa"/>
            <w:gridSpan w:val="2"/>
            <w:tcBorders>
              <w:bottom w:val="single" w:sz="4" w:space="0" w:color="auto"/>
            </w:tcBorders>
          </w:tcPr>
          <w:p w:rsidR="00186A9D" w:rsidRPr="009A4CC2" w:rsidRDefault="00186A9D" w:rsidP="00186A9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Механизмы обучения и научения</w:t>
            </w:r>
            <w:r w:rsidR="0054331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C4561">
              <w:rPr>
                <w:rFonts w:ascii="Times New Roman" w:hAnsi="Times New Roman"/>
                <w:b/>
                <w:sz w:val="28"/>
              </w:rPr>
              <w:t>(</w:t>
            </w:r>
            <w:r w:rsidRPr="00186A9D">
              <w:rPr>
                <w:rFonts w:ascii="Times New Roman" w:hAnsi="Times New Roman"/>
                <w:b/>
                <w:sz w:val="28"/>
              </w:rPr>
              <w:t>в том числе санитарного)</w:t>
            </w:r>
          </w:p>
        </w:tc>
      </w:tr>
      <w:tr w:rsidR="00186A9D" w:rsidTr="00186A9D">
        <w:trPr>
          <w:trHeight w:val="601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186A9D" w:rsidRDefault="00186A9D" w:rsidP="00186A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</w:tcPr>
          <w:p w:rsidR="00186A9D" w:rsidRDefault="00186A9D" w:rsidP="00A71CDE">
            <w:pPr>
              <w:rPr>
                <w:rFonts w:ascii="Times New Roman" w:hAnsi="Times New Roman"/>
                <w:sz w:val="28"/>
              </w:rPr>
            </w:pPr>
            <w:r w:rsidRPr="00186A9D">
              <w:rPr>
                <w:rFonts w:ascii="Times New Roman" w:hAnsi="Times New Roman"/>
                <w:i/>
                <w:sz w:val="28"/>
              </w:rPr>
              <w:t>Подражание</w:t>
            </w:r>
            <w:r>
              <w:rPr>
                <w:rFonts w:ascii="Times New Roman" w:hAnsi="Times New Roman"/>
                <w:sz w:val="28"/>
              </w:rPr>
              <w:t xml:space="preserve"> в процессе приобретения навыков и знаний</w:t>
            </w:r>
          </w:p>
        </w:tc>
      </w:tr>
      <w:tr w:rsidR="00186A9D" w:rsidRPr="000D54A7" w:rsidTr="00186A9D">
        <w:trPr>
          <w:trHeight w:val="1833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186A9D" w:rsidRPr="000D54A7" w:rsidRDefault="00186A9D" w:rsidP="00186A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2.</w:t>
            </w:r>
          </w:p>
        </w:tc>
        <w:tc>
          <w:tcPr>
            <w:tcW w:w="7829" w:type="dxa"/>
            <w:tcBorders>
              <w:bottom w:val="single" w:sz="4" w:space="0" w:color="auto"/>
              <w:right w:val="single" w:sz="4" w:space="0" w:color="auto"/>
            </w:tcBorders>
          </w:tcPr>
          <w:p w:rsidR="00186A9D" w:rsidRPr="000D54A7" w:rsidRDefault="00186A9D" w:rsidP="00186A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186A9D" w:rsidRPr="000D54A7" w:rsidTr="00186A9D">
        <w:trPr>
          <w:trHeight w:val="18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D" w:rsidRDefault="00186A9D" w:rsidP="00186A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D" w:rsidRDefault="00186A9D" w:rsidP="00186A9D">
            <w:pPr>
              <w:rPr>
                <w:rFonts w:ascii="Times New Roman" w:hAnsi="Times New Roman"/>
                <w:sz w:val="28"/>
              </w:rPr>
            </w:pPr>
          </w:p>
        </w:tc>
      </w:tr>
      <w:tr w:rsidR="00186A9D" w:rsidRPr="000D54A7" w:rsidTr="00186A9D">
        <w:trPr>
          <w:trHeight w:val="183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D" w:rsidRDefault="00186A9D" w:rsidP="00186A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D" w:rsidRDefault="00186A9D" w:rsidP="00186A9D">
            <w:pPr>
              <w:rPr>
                <w:rFonts w:ascii="Times New Roman" w:hAnsi="Times New Roman"/>
                <w:sz w:val="28"/>
              </w:rPr>
            </w:pPr>
          </w:p>
        </w:tc>
        <w:bookmarkStart w:id="0" w:name="_GoBack"/>
        <w:bookmarkEnd w:id="0"/>
      </w:tr>
      <w:tr w:rsidR="00186A9D" w:rsidRPr="000D54A7" w:rsidTr="00186A9D">
        <w:trPr>
          <w:trHeight w:val="6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D" w:rsidRDefault="00186A9D" w:rsidP="00186A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D" w:rsidRDefault="00186A9D" w:rsidP="00186A9D">
            <w:pPr>
              <w:rPr>
                <w:rFonts w:ascii="Times New Roman" w:hAnsi="Times New Roman"/>
                <w:sz w:val="28"/>
              </w:rPr>
            </w:pPr>
            <w:r w:rsidRPr="00186A9D">
              <w:rPr>
                <w:rFonts w:ascii="Times New Roman" w:hAnsi="Times New Roman"/>
                <w:i/>
                <w:sz w:val="28"/>
              </w:rPr>
              <w:t>Творчество</w:t>
            </w:r>
            <w:r>
              <w:rPr>
                <w:rFonts w:ascii="Times New Roman" w:hAnsi="Times New Roman"/>
                <w:sz w:val="28"/>
              </w:rPr>
              <w:t xml:space="preserve"> – создание новых знаний и умений без готового образца</w:t>
            </w:r>
          </w:p>
        </w:tc>
      </w:tr>
    </w:tbl>
    <w:p w:rsidR="00186A9D" w:rsidRDefault="00186A9D">
      <w:pPr>
        <w:rPr>
          <w:rFonts w:ascii="Times New Roman" w:hAnsi="Times New Roman"/>
          <w:b/>
          <w:sz w:val="28"/>
        </w:rPr>
      </w:pPr>
    </w:p>
    <w:p w:rsidR="00186A9D" w:rsidRDefault="00186A9D">
      <w:pPr>
        <w:rPr>
          <w:rFonts w:ascii="Times New Roman" w:hAnsi="Times New Roman"/>
          <w:b/>
          <w:sz w:val="28"/>
        </w:rPr>
      </w:pPr>
    </w:p>
    <w:p w:rsidR="00186A9D" w:rsidRDefault="00186A9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5.</w:t>
      </w:r>
    </w:p>
    <w:p w:rsidR="00543313" w:rsidRDefault="005433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Заполните таблицу.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844"/>
      </w:tblGrid>
      <w:tr w:rsidR="00543313" w:rsidRPr="009A4CC2" w:rsidTr="00543313">
        <w:trPr>
          <w:trHeight w:val="806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:rsidR="00543313" w:rsidRPr="004353CA" w:rsidRDefault="00543313" w:rsidP="0054331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Стимулы, относящиеся к профилактике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стом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 заболеваний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</w:tcBorders>
          </w:tcPr>
          <w:p w:rsidR="00543313" w:rsidRPr="009A4CC2" w:rsidRDefault="00543313" w:rsidP="00A71CD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Описание стимулов</w:t>
            </w:r>
          </w:p>
        </w:tc>
      </w:tr>
      <w:tr w:rsidR="00543313" w:rsidTr="00543313">
        <w:trPr>
          <w:trHeight w:val="2826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3" w:rsidRPr="000D54A7" w:rsidRDefault="00543313" w:rsidP="00A71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Органические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13" w:rsidRDefault="00543313" w:rsidP="00A71CDE">
            <w:pPr>
              <w:rPr>
                <w:rFonts w:ascii="Times New Roman" w:hAnsi="Times New Roman"/>
                <w:sz w:val="28"/>
              </w:rPr>
            </w:pPr>
          </w:p>
        </w:tc>
      </w:tr>
      <w:tr w:rsidR="00543313" w:rsidTr="00543313">
        <w:trPr>
          <w:trHeight w:val="2538"/>
        </w:trPr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</w:tcPr>
          <w:p w:rsidR="00543313" w:rsidRDefault="00543313" w:rsidP="00A71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Материальные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</w:tcBorders>
          </w:tcPr>
          <w:p w:rsidR="00543313" w:rsidRDefault="00543313" w:rsidP="00A71CDE">
            <w:pPr>
              <w:rPr>
                <w:rFonts w:ascii="Times New Roman" w:hAnsi="Times New Roman"/>
                <w:sz w:val="28"/>
              </w:rPr>
            </w:pPr>
          </w:p>
        </w:tc>
      </w:tr>
      <w:tr w:rsidR="00543313" w:rsidRPr="000D54A7" w:rsidTr="00543313">
        <w:trPr>
          <w:trHeight w:val="3098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:rsidR="00543313" w:rsidRPr="000D54A7" w:rsidRDefault="00543313" w:rsidP="00A71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Моральные, основанные на чувствах </w:t>
            </w:r>
          </w:p>
        </w:tc>
        <w:tc>
          <w:tcPr>
            <w:tcW w:w="5844" w:type="dxa"/>
            <w:tcBorders>
              <w:bottom w:val="single" w:sz="4" w:space="0" w:color="auto"/>
              <w:right w:val="single" w:sz="4" w:space="0" w:color="auto"/>
            </w:tcBorders>
          </w:tcPr>
          <w:p w:rsidR="00543313" w:rsidRPr="000D54A7" w:rsidRDefault="00543313" w:rsidP="005433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3313" w:rsidRPr="000D54A7" w:rsidTr="00543313">
        <w:trPr>
          <w:trHeight w:val="2972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3" w:rsidRDefault="00543313" w:rsidP="00A71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Социально-психические, обусловленные межличностными отношениями </w:t>
            </w:r>
          </w:p>
        </w:tc>
        <w:tc>
          <w:tcPr>
            <w:tcW w:w="5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3" w:rsidRDefault="00543313" w:rsidP="00543313">
            <w:pPr>
              <w:rPr>
                <w:rFonts w:ascii="Times New Roman" w:hAnsi="Times New Roman"/>
                <w:sz w:val="28"/>
              </w:rPr>
            </w:pPr>
          </w:p>
        </w:tc>
      </w:tr>
      <w:tr w:rsidR="00543313" w:rsidRPr="000D54A7" w:rsidTr="00543313">
        <w:trPr>
          <w:trHeight w:val="2406"/>
        </w:trPr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</w:tcPr>
          <w:p w:rsidR="00543313" w:rsidRDefault="00543313" w:rsidP="005433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Индивидуальные </w:t>
            </w:r>
          </w:p>
        </w:tc>
        <w:tc>
          <w:tcPr>
            <w:tcW w:w="5844" w:type="dxa"/>
            <w:tcBorders>
              <w:top w:val="single" w:sz="4" w:space="0" w:color="auto"/>
              <w:right w:val="single" w:sz="4" w:space="0" w:color="auto"/>
            </w:tcBorders>
          </w:tcPr>
          <w:p w:rsidR="00543313" w:rsidRDefault="00543313" w:rsidP="0054331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86A9D" w:rsidRDefault="00186A9D">
      <w:pPr>
        <w:rPr>
          <w:rFonts w:ascii="Times New Roman" w:hAnsi="Times New Roman"/>
          <w:b/>
          <w:sz w:val="28"/>
        </w:rPr>
      </w:pPr>
    </w:p>
    <w:p w:rsidR="00543313" w:rsidRDefault="005433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Задание 6.</w:t>
      </w:r>
    </w:p>
    <w:p w:rsidR="00543313" w:rsidRDefault="005433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Организационные формы </w:t>
      </w:r>
      <w:r w:rsidR="000C4561">
        <w:rPr>
          <w:rFonts w:ascii="Times New Roman" w:hAnsi="Times New Roman"/>
          <w:b/>
          <w:sz w:val="28"/>
        </w:rPr>
        <w:t>санитарного просвещения</w:t>
      </w:r>
      <w:r>
        <w:rPr>
          <w:rFonts w:ascii="Times New Roman" w:hAnsi="Times New Roman"/>
          <w:b/>
          <w:sz w:val="28"/>
        </w:rPr>
        <w:t xml:space="preserve"> (заполните </w:t>
      </w:r>
      <w:r w:rsidR="000C4561">
        <w:rPr>
          <w:rFonts w:ascii="Times New Roman" w:hAnsi="Times New Roman"/>
          <w:b/>
          <w:sz w:val="28"/>
        </w:rPr>
        <w:t>пустые ячейки).</w:t>
      </w:r>
    </w:p>
    <w:p w:rsidR="00543313" w:rsidRDefault="00543313">
      <w:pPr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844"/>
      </w:tblGrid>
      <w:tr w:rsidR="00543313" w:rsidTr="00543313">
        <w:trPr>
          <w:trHeight w:val="87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3" w:rsidRPr="000C4561" w:rsidRDefault="000C4561" w:rsidP="00A71CDE">
            <w:pPr>
              <w:rPr>
                <w:rFonts w:ascii="Times New Roman" w:hAnsi="Times New Roman"/>
                <w:b/>
                <w:sz w:val="28"/>
              </w:rPr>
            </w:pPr>
            <w:r w:rsidRPr="000C4561">
              <w:rPr>
                <w:rFonts w:ascii="Times New Roman" w:hAnsi="Times New Roman"/>
                <w:b/>
                <w:sz w:val="28"/>
              </w:rPr>
              <w:t>Организационная форма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13" w:rsidRPr="000C4561" w:rsidRDefault="000C4561" w:rsidP="000C456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</w:t>
            </w:r>
            <w:r w:rsidRPr="000C4561">
              <w:rPr>
                <w:rFonts w:ascii="Times New Roman" w:hAnsi="Times New Roman"/>
                <w:b/>
                <w:sz w:val="28"/>
              </w:rPr>
              <w:t xml:space="preserve">Адресат </w:t>
            </w:r>
            <w:r>
              <w:rPr>
                <w:rFonts w:ascii="Times New Roman" w:hAnsi="Times New Roman"/>
                <w:b/>
                <w:sz w:val="28"/>
              </w:rPr>
              <w:t>санитарного просвещения</w:t>
            </w:r>
          </w:p>
        </w:tc>
      </w:tr>
      <w:tr w:rsidR="00543313" w:rsidTr="000C4561">
        <w:trPr>
          <w:trHeight w:val="1771"/>
        </w:trPr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</w:tcPr>
          <w:p w:rsidR="00543313" w:rsidRDefault="000C4561" w:rsidP="00A71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Индивидуальная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</w:tcBorders>
          </w:tcPr>
          <w:p w:rsidR="00543313" w:rsidRDefault="00543313" w:rsidP="00A71CDE">
            <w:pPr>
              <w:rPr>
                <w:rFonts w:ascii="Times New Roman" w:hAnsi="Times New Roman"/>
                <w:sz w:val="28"/>
              </w:rPr>
            </w:pPr>
          </w:p>
        </w:tc>
      </w:tr>
      <w:tr w:rsidR="00543313" w:rsidRPr="000D54A7" w:rsidTr="000C4561">
        <w:trPr>
          <w:trHeight w:val="2264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:rsidR="00543313" w:rsidRPr="000D54A7" w:rsidRDefault="00543313" w:rsidP="005433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5844" w:type="dxa"/>
            <w:tcBorders>
              <w:bottom w:val="single" w:sz="4" w:space="0" w:color="auto"/>
              <w:right w:val="single" w:sz="4" w:space="0" w:color="auto"/>
            </w:tcBorders>
          </w:tcPr>
          <w:p w:rsidR="00543313" w:rsidRPr="000D54A7" w:rsidRDefault="00543313" w:rsidP="00A71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0C4561">
              <w:rPr>
                <w:rFonts w:ascii="Times New Roman" w:hAnsi="Times New Roman"/>
                <w:sz w:val="28"/>
              </w:rPr>
              <w:t>Ориентирована на людей, объединённых какими-либо значимыми для стоматологического здоровья общими факторами (возраст, образовательный уровень, профессиональные заболевания и т.п.)</w:t>
            </w:r>
          </w:p>
        </w:tc>
      </w:tr>
      <w:tr w:rsidR="00543313" w:rsidTr="00A71CDE">
        <w:trPr>
          <w:trHeight w:val="2972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3" w:rsidRDefault="000C4561" w:rsidP="00A71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Коммунальная (популяционная)</w:t>
            </w:r>
          </w:p>
        </w:tc>
        <w:tc>
          <w:tcPr>
            <w:tcW w:w="5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3" w:rsidRDefault="00543313" w:rsidP="00A71CD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543313" w:rsidRDefault="00543313">
      <w:pPr>
        <w:rPr>
          <w:rFonts w:ascii="Times New Roman" w:hAnsi="Times New Roman"/>
          <w:b/>
          <w:sz w:val="28"/>
        </w:rPr>
      </w:pPr>
    </w:p>
    <w:p w:rsidR="000C4561" w:rsidRDefault="000C4561">
      <w:pPr>
        <w:rPr>
          <w:rFonts w:ascii="Times New Roman" w:hAnsi="Times New Roman"/>
          <w:b/>
          <w:sz w:val="28"/>
        </w:rPr>
      </w:pPr>
    </w:p>
    <w:p w:rsidR="000C4561" w:rsidRDefault="008A5BF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7 (повторение).</w:t>
      </w:r>
    </w:p>
    <w:p w:rsidR="000C4561" w:rsidRDefault="000C456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Напишите зубную формулу ребёнка 10 лет.</w:t>
      </w:r>
    </w:p>
    <w:p w:rsidR="000C4561" w:rsidRDefault="000C456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561" w:rsidRDefault="000C4561">
      <w:pPr>
        <w:rPr>
          <w:rFonts w:ascii="Times New Roman" w:hAnsi="Times New Roman"/>
          <w:b/>
          <w:sz w:val="28"/>
        </w:rPr>
      </w:pPr>
    </w:p>
    <w:p w:rsidR="000C4561" w:rsidRDefault="000C4561">
      <w:pPr>
        <w:rPr>
          <w:rFonts w:ascii="Times New Roman" w:hAnsi="Times New Roman"/>
          <w:b/>
          <w:sz w:val="28"/>
        </w:rPr>
      </w:pPr>
    </w:p>
    <w:p w:rsidR="000C4561" w:rsidRDefault="008A5BF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8 (повторение).</w:t>
      </w:r>
    </w:p>
    <w:p w:rsidR="000C4561" w:rsidRDefault="008A5BF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Напишите, что оценивает индекс </w:t>
      </w:r>
      <w:proofErr w:type="spellStart"/>
      <w:r>
        <w:rPr>
          <w:rFonts w:ascii="Times New Roman" w:hAnsi="Times New Roman"/>
          <w:b/>
          <w:sz w:val="28"/>
        </w:rPr>
        <w:t>КПУп</w:t>
      </w:r>
      <w:proofErr w:type="spellEnd"/>
      <w:r>
        <w:rPr>
          <w:rFonts w:ascii="Times New Roman" w:hAnsi="Times New Roman"/>
          <w:b/>
          <w:sz w:val="28"/>
        </w:rPr>
        <w:t xml:space="preserve"> и как его посчитать.</w:t>
      </w:r>
    </w:p>
    <w:p w:rsidR="008A5BF4" w:rsidRDefault="008A5BF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5BF4" w:rsidRDefault="008A5BF4">
      <w:pPr>
        <w:rPr>
          <w:rFonts w:ascii="Times New Roman" w:hAnsi="Times New Roman"/>
          <w:b/>
          <w:sz w:val="28"/>
        </w:rPr>
      </w:pPr>
    </w:p>
    <w:p w:rsidR="008A5BF4" w:rsidRDefault="008A5BF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9 (повторение).</w:t>
      </w:r>
    </w:p>
    <w:p w:rsidR="008A5BF4" w:rsidRDefault="008A5BF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Напишите растворы, применяемые для окрашивания зубного налёта (в разных индексах).</w:t>
      </w:r>
    </w:p>
    <w:p w:rsidR="008A5BF4" w:rsidRDefault="008A5BF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5BF4" w:rsidRDefault="008A5BF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10 (повторение).</w:t>
      </w:r>
    </w:p>
    <w:p w:rsidR="008A5BF4" w:rsidRDefault="008A5BF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а. Дайте определение:</w:t>
      </w:r>
    </w:p>
    <w:p w:rsidR="008A5BF4" w:rsidRDefault="008A5BF4">
      <w:pPr>
        <w:rPr>
          <w:rFonts w:ascii="Times New Roman" w:hAnsi="Times New Roman"/>
          <w:b/>
          <w:i/>
          <w:sz w:val="28"/>
        </w:rPr>
      </w:pPr>
      <w:r w:rsidRPr="008A5BF4">
        <w:rPr>
          <w:rFonts w:ascii="Times New Roman" w:hAnsi="Times New Roman"/>
          <w:b/>
          <w:i/>
          <w:sz w:val="28"/>
        </w:rPr>
        <w:t>Распространённость кариеса – это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b/>
          <w:i/>
          <w:sz w:val="28"/>
        </w:rPr>
        <w:t>-------------------------------</w:t>
      </w:r>
    </w:p>
    <w:p w:rsidR="008A5BF4" w:rsidRDefault="008A5BF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б.  Напишите уровни распространённости кариеса.</w:t>
      </w:r>
    </w:p>
    <w:p w:rsidR="008A5BF4" w:rsidRPr="008A5BF4" w:rsidRDefault="008A5BF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8A5BF4" w:rsidRPr="008A5BF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9F" w:rsidRDefault="00272B9F" w:rsidP="00272B9F">
      <w:pPr>
        <w:spacing w:after="0" w:line="240" w:lineRule="auto"/>
      </w:pPr>
      <w:r>
        <w:separator/>
      </w:r>
    </w:p>
  </w:endnote>
  <w:endnote w:type="continuationSeparator" w:id="0">
    <w:p w:rsidR="00272B9F" w:rsidRDefault="00272B9F" w:rsidP="0027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365120"/>
      <w:docPartObj>
        <w:docPartGallery w:val="Page Numbers (Bottom of Page)"/>
        <w:docPartUnique/>
      </w:docPartObj>
    </w:sdtPr>
    <w:sdtContent>
      <w:p w:rsidR="00272B9F" w:rsidRDefault="00272B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72B9F" w:rsidRDefault="00272B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9F" w:rsidRDefault="00272B9F" w:rsidP="00272B9F">
      <w:pPr>
        <w:spacing w:after="0" w:line="240" w:lineRule="auto"/>
      </w:pPr>
      <w:r>
        <w:separator/>
      </w:r>
    </w:p>
  </w:footnote>
  <w:footnote w:type="continuationSeparator" w:id="0">
    <w:p w:rsidR="00272B9F" w:rsidRDefault="00272B9F" w:rsidP="00272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90"/>
    <w:rsid w:val="000C1590"/>
    <w:rsid w:val="000C4561"/>
    <w:rsid w:val="00186A9D"/>
    <w:rsid w:val="00272B9F"/>
    <w:rsid w:val="004353CA"/>
    <w:rsid w:val="00543313"/>
    <w:rsid w:val="006C131B"/>
    <w:rsid w:val="0070308F"/>
    <w:rsid w:val="008A5BF4"/>
    <w:rsid w:val="009A4CC2"/>
    <w:rsid w:val="00A67E3E"/>
    <w:rsid w:val="00E2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63042-EE27-4190-B861-50175F13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B9F"/>
  </w:style>
  <w:style w:type="paragraph" w:styleId="a6">
    <w:name w:val="footer"/>
    <w:basedOn w:val="a"/>
    <w:link w:val="a7"/>
    <w:uiPriority w:val="99"/>
    <w:unhideWhenUsed/>
    <w:rsid w:val="0027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2020-12-13T13:06:00Z</dcterms:created>
  <dcterms:modified xsi:type="dcterms:W3CDTF">2020-12-27T17:27:00Z</dcterms:modified>
</cp:coreProperties>
</file>