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DC" w:rsidRDefault="00116A01" w:rsidP="006B51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57F95">
        <w:rPr>
          <w:rFonts w:ascii="Times New Roman" w:eastAsia="Times New Roman" w:hAnsi="Times New Roman" w:cs="Times New Roman"/>
          <w:sz w:val="28"/>
          <w:szCs w:val="28"/>
        </w:rPr>
        <w:t>Основные цели диетотерапии при СД 1 и СД 2 типов </w:t>
      </w:r>
    </w:p>
    <w:p w:rsidR="00116A01" w:rsidRPr="006B5198" w:rsidRDefault="00116A01" w:rsidP="006B51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5198">
        <w:rPr>
          <w:rFonts w:ascii="Times New Roman" w:eastAsia="Times New Roman" w:hAnsi="Times New Roman" w:cs="Times New Roman"/>
          <w:sz w:val="28"/>
          <w:szCs w:val="28"/>
        </w:rPr>
        <w:t>. Показания к инсулинотерапии при СД типа 2.</w:t>
      </w:r>
    </w:p>
    <w:p w:rsidR="006B5198" w:rsidRPr="006B5198" w:rsidRDefault="006B5198" w:rsidP="006B519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Классификация </w:t>
      </w:r>
      <w:proofErr w:type="gramStart"/>
      <w:r w:rsidRPr="006B5198">
        <w:rPr>
          <w:rFonts w:ascii="Times New Roman" w:hAnsi="Times New Roman" w:cs="Times New Roman"/>
          <w:color w:val="000000" w:themeColor="text1"/>
          <w:sz w:val="28"/>
          <w:szCs w:val="28"/>
        </w:rPr>
        <w:t>диабетических</w:t>
      </w:r>
      <w:proofErr w:type="gramEnd"/>
      <w:r w:rsidRPr="006B5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5198">
        <w:rPr>
          <w:rFonts w:ascii="Times New Roman" w:hAnsi="Times New Roman" w:cs="Times New Roman"/>
          <w:color w:val="000000" w:themeColor="text1"/>
          <w:sz w:val="28"/>
          <w:szCs w:val="28"/>
        </w:rPr>
        <w:t>ангиопатий</w:t>
      </w:r>
      <w:proofErr w:type="spellEnd"/>
      <w:r w:rsidRPr="006B51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198" w:rsidRDefault="006B5198" w:rsidP="006B519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198">
        <w:rPr>
          <w:rFonts w:ascii="Times New Roman" w:hAnsi="Times New Roman" w:cs="Times New Roman"/>
          <w:color w:val="000000" w:themeColor="text1"/>
          <w:sz w:val="28"/>
          <w:szCs w:val="28"/>
        </w:rPr>
        <w:t>4. Принципы лечения синдрома диабетической стопы</w:t>
      </w:r>
    </w:p>
    <w:p w:rsidR="006B5198" w:rsidRPr="006B5198" w:rsidRDefault="006B5198" w:rsidP="006B519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Критерии, диагностика, принципы лечения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диабетической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ретинопатии</w:t>
      </w:r>
      <w:proofErr w:type="spellEnd"/>
    </w:p>
    <w:p w:rsidR="006B5198" w:rsidRDefault="006B5198" w:rsidP="006B5198">
      <w:pPr>
        <w:spacing w:after="0" w:line="360" w:lineRule="auto"/>
      </w:pPr>
    </w:p>
    <w:sectPr w:rsidR="006B5198" w:rsidSect="00CC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01"/>
    <w:rsid w:val="00116A01"/>
    <w:rsid w:val="006B5198"/>
    <w:rsid w:val="00C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1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2021-05-23T10:57:00Z</dcterms:created>
  <dcterms:modified xsi:type="dcterms:W3CDTF">2021-05-23T11:13:00Z</dcterms:modified>
</cp:coreProperties>
</file>