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D" w:rsidRPr="009B5042" w:rsidRDefault="0019223D" w:rsidP="009B50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42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="00416A9C" w:rsidRPr="009B5042">
        <w:rPr>
          <w:rFonts w:ascii="Times New Roman" w:hAnsi="Times New Roman" w:cs="Times New Roman"/>
          <w:b/>
          <w:sz w:val="28"/>
          <w:szCs w:val="28"/>
        </w:rPr>
        <w:t>5</w:t>
      </w:r>
    </w:p>
    <w:p w:rsidR="00416A9C" w:rsidRPr="009B5042" w:rsidRDefault="0019223D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42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Pr="009B50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6A9C" w:rsidRPr="009B5042">
        <w:rPr>
          <w:rFonts w:ascii="Times New Roman" w:hAnsi="Times New Roman" w:cs="Times New Roman"/>
          <w:sz w:val="28"/>
          <w:szCs w:val="28"/>
        </w:rPr>
        <w:t>Гиполипидемические</w:t>
      </w:r>
      <w:proofErr w:type="spellEnd"/>
      <w:r w:rsidR="00416A9C" w:rsidRPr="009B5042">
        <w:rPr>
          <w:rFonts w:ascii="Times New Roman" w:hAnsi="Times New Roman" w:cs="Times New Roman"/>
          <w:sz w:val="28"/>
          <w:szCs w:val="28"/>
        </w:rPr>
        <w:t xml:space="preserve"> средства».</w:t>
      </w:r>
    </w:p>
    <w:p w:rsidR="0019223D" w:rsidRPr="009B5042" w:rsidRDefault="0019223D" w:rsidP="009B50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Pr="009B5042" w:rsidRDefault="0019223D" w:rsidP="009B50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42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9B5042" w:rsidRDefault="009B5042" w:rsidP="009B5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Pr="009B5042">
        <w:rPr>
          <w:rFonts w:ascii="Times New Roman" w:eastAsia="Times New Roman" w:hAnsi="Times New Roman" w:cs="Times New Roman"/>
          <w:spacing w:val="-3"/>
          <w:sz w:val="28"/>
          <w:szCs w:val="28"/>
        </w:rPr>
        <w:t>Понятие «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». Этиология и патогенез.</w:t>
      </w:r>
    </w:p>
    <w:p w:rsid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B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>Физиологическая роль холестерина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5876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="004B5876">
        <w:rPr>
          <w:rFonts w:ascii="Times New Roman" w:hAnsi="Times New Roman" w:cs="Times New Roman"/>
          <w:sz w:val="28"/>
          <w:szCs w:val="28"/>
        </w:rPr>
        <w:t>гиполипидемических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4B5876" w:rsidRDefault="004B5876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7399">
        <w:rPr>
          <w:rFonts w:ascii="Times New Roman" w:hAnsi="Times New Roman" w:cs="Times New Roman"/>
          <w:sz w:val="28"/>
          <w:szCs w:val="28"/>
        </w:rPr>
        <w:t>Характеристика средств, снижающих уровень холестерина в крови.</w:t>
      </w:r>
    </w:p>
    <w:p w:rsidR="00227399" w:rsidRPr="009B5042" w:rsidRDefault="00227399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Характеристика средств, снижающих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крови.</w:t>
      </w:r>
    </w:p>
    <w:p w:rsidR="009B5042" w:rsidRDefault="009B5042" w:rsidP="002273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Гиполипидемические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 xml:space="preserve">едства это средства </w:t>
      </w:r>
      <w:r w:rsidRPr="009B5042">
        <w:rPr>
          <w:rFonts w:ascii="Times New Roman" w:hAnsi="Times New Roman" w:cs="Times New Roman"/>
          <w:sz w:val="28"/>
          <w:szCs w:val="28"/>
        </w:rPr>
        <w:t xml:space="preserve">разных химических групп, механизмов действия, понижающие уровень холестерина и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, что способствует задержке развития атеросклероза и его обратному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>В результате</w:t>
      </w:r>
      <w:r w:rsidRPr="009B50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многолетнего</w:t>
      </w:r>
      <w:r w:rsidRPr="009B5042">
        <w:rPr>
          <w:rFonts w:ascii="Times New Roman" w:hAnsi="Times New Roman" w:cs="Times New Roman"/>
          <w:sz w:val="28"/>
          <w:szCs w:val="28"/>
        </w:rPr>
        <w:t xml:space="preserve">, хронического  нарушения липидного обмена, т.е. стойкого  повышения  в плазме крови основных липидов: холестерина  ХС и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 ТГ развивается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42">
        <w:rPr>
          <w:rFonts w:ascii="Times New Roman" w:hAnsi="Times New Roman" w:cs="Times New Roman"/>
          <w:b/>
          <w:sz w:val="28"/>
          <w:szCs w:val="28"/>
        </w:rPr>
        <w:t>гиперлипидемия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B50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9B5042">
        <w:rPr>
          <w:rFonts w:ascii="Times New Roman" w:hAnsi="Times New Roman" w:cs="Times New Roman"/>
          <w:sz w:val="28"/>
          <w:szCs w:val="28"/>
        </w:rPr>
        <w:t>отложение жиров в стенке сосудов мозговых, коронарных, периферических. Она является причиной атеросклероза и многих с</w:t>
      </w:r>
      <w:r w:rsidR="009168E5">
        <w:rPr>
          <w:rFonts w:ascii="Times New Roman" w:hAnsi="Times New Roman" w:cs="Times New Roman"/>
          <w:sz w:val="28"/>
          <w:szCs w:val="28"/>
        </w:rPr>
        <w:t>ердечно</w:t>
      </w:r>
      <w:r>
        <w:rPr>
          <w:rFonts w:ascii="Times New Roman" w:hAnsi="Times New Roman" w:cs="Times New Roman"/>
          <w:sz w:val="28"/>
          <w:szCs w:val="28"/>
        </w:rPr>
        <w:t xml:space="preserve">сосудистых заболеваний, таких как </w:t>
      </w:r>
      <w:r w:rsidRPr="009B5042">
        <w:rPr>
          <w:rFonts w:ascii="Times New Roman" w:hAnsi="Times New Roman" w:cs="Times New Roman"/>
          <w:sz w:val="28"/>
          <w:szCs w:val="28"/>
        </w:rPr>
        <w:t>ИБС, инфаркта миокарда, энцефалопатии—хронической  недостаточности  мозгового  кровообращени</w:t>
      </w:r>
      <w:r>
        <w:rPr>
          <w:rFonts w:ascii="Times New Roman" w:hAnsi="Times New Roman" w:cs="Times New Roman"/>
          <w:sz w:val="28"/>
          <w:szCs w:val="28"/>
        </w:rPr>
        <w:t>я, инсультов</w:t>
      </w:r>
      <w:r w:rsidRPr="009B5042">
        <w:rPr>
          <w:rFonts w:ascii="Times New Roman" w:hAnsi="Times New Roman" w:cs="Times New Roman"/>
          <w:sz w:val="28"/>
          <w:szCs w:val="28"/>
        </w:rPr>
        <w:t xml:space="preserve">, поражений сосудов конечностей, приводящих к </w:t>
      </w:r>
      <w:r>
        <w:rPr>
          <w:rFonts w:ascii="Times New Roman" w:hAnsi="Times New Roman" w:cs="Times New Roman"/>
          <w:sz w:val="28"/>
          <w:szCs w:val="28"/>
        </w:rPr>
        <w:t xml:space="preserve">болезни </w:t>
      </w:r>
      <w:r w:rsidRPr="009B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, трофическим язвам голени, гангрене, аневризмы аорты.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>Основными симптомами атеросклеро</w:t>
      </w:r>
      <w:r>
        <w:rPr>
          <w:rFonts w:ascii="Times New Roman" w:hAnsi="Times New Roman" w:cs="Times New Roman"/>
          <w:sz w:val="28"/>
          <w:szCs w:val="28"/>
        </w:rPr>
        <w:t>за  головного  мозга являются головокружение</w:t>
      </w:r>
      <w:r w:rsidRPr="009B5042">
        <w:rPr>
          <w:rFonts w:ascii="Times New Roman" w:hAnsi="Times New Roman" w:cs="Times New Roman"/>
          <w:sz w:val="28"/>
          <w:szCs w:val="28"/>
        </w:rPr>
        <w:t>, слабость, эмоциональная  неустойчивость, шум в ушах, потемнение в глазах, расстройства памяти, за</w:t>
      </w:r>
      <w:r w:rsidR="00227399">
        <w:rPr>
          <w:rFonts w:ascii="Times New Roman" w:hAnsi="Times New Roman" w:cs="Times New Roman"/>
          <w:sz w:val="28"/>
          <w:szCs w:val="28"/>
        </w:rPr>
        <w:t>бывчивость, расстройства  эмоциона</w:t>
      </w:r>
      <w:r w:rsidRPr="009B5042">
        <w:rPr>
          <w:rFonts w:ascii="Times New Roman" w:hAnsi="Times New Roman" w:cs="Times New Roman"/>
          <w:sz w:val="28"/>
          <w:szCs w:val="28"/>
        </w:rPr>
        <w:t xml:space="preserve">льно-волевой сферы, снижение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, инициативности, скорости мышления. При прогрессировании приводит к слабоумию.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В разной степени выраженности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встречается у 50% населения планеты. Различают </w:t>
      </w:r>
      <w:proofErr w:type="gramStart"/>
      <w:r w:rsidRPr="009B5042">
        <w:rPr>
          <w:rFonts w:ascii="Times New Roman" w:hAnsi="Times New Roman" w:cs="Times New Roman"/>
          <w:sz w:val="28"/>
          <w:szCs w:val="28"/>
        </w:rPr>
        <w:t>наследственную</w:t>
      </w:r>
      <w:proofErr w:type="gramEnd"/>
      <w:r w:rsidR="00227399">
        <w:rPr>
          <w:rFonts w:ascii="Times New Roman" w:hAnsi="Times New Roman" w:cs="Times New Roman"/>
          <w:sz w:val="28"/>
          <w:szCs w:val="28"/>
        </w:rPr>
        <w:t xml:space="preserve"> (</w:t>
      </w:r>
      <w:r w:rsidRPr="009B5042">
        <w:rPr>
          <w:rFonts w:ascii="Times New Roman" w:hAnsi="Times New Roman" w:cs="Times New Roman"/>
          <w:sz w:val="28"/>
          <w:szCs w:val="28"/>
        </w:rPr>
        <w:t>выявляют уже в детском возрасте</w:t>
      </w:r>
      <w:r w:rsidR="00227399">
        <w:rPr>
          <w:rFonts w:ascii="Times New Roman" w:hAnsi="Times New Roman" w:cs="Times New Roman"/>
          <w:sz w:val="28"/>
          <w:szCs w:val="28"/>
        </w:rPr>
        <w:t>)</w:t>
      </w:r>
      <w:r w:rsidRPr="009B5042">
        <w:rPr>
          <w:rFonts w:ascii="Times New Roman" w:hAnsi="Times New Roman" w:cs="Times New Roman"/>
          <w:sz w:val="28"/>
          <w:szCs w:val="28"/>
        </w:rPr>
        <w:t xml:space="preserve"> и приобретенную, которая возникает по причине неправильного питания (избыток потребляемых с пищей животных жиров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5042">
        <w:rPr>
          <w:rFonts w:ascii="Times New Roman" w:hAnsi="Times New Roman" w:cs="Times New Roman"/>
          <w:sz w:val="28"/>
          <w:szCs w:val="28"/>
        </w:rPr>
        <w:t>молоко, мясо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5042">
        <w:rPr>
          <w:rFonts w:ascii="Times New Roman" w:hAnsi="Times New Roman" w:cs="Times New Roman"/>
          <w:sz w:val="28"/>
          <w:szCs w:val="28"/>
        </w:rPr>
        <w:t>, в растительной  пище их мало)</w:t>
      </w:r>
      <w:r>
        <w:rPr>
          <w:rFonts w:ascii="Times New Roman" w:hAnsi="Times New Roman" w:cs="Times New Roman"/>
          <w:sz w:val="28"/>
          <w:szCs w:val="28"/>
        </w:rPr>
        <w:t>, малоподвижного образа жизни (</w:t>
      </w:r>
      <w:r w:rsidRPr="009B5042">
        <w:rPr>
          <w:rFonts w:ascii="Times New Roman" w:hAnsi="Times New Roman" w:cs="Times New Roman"/>
          <w:sz w:val="28"/>
          <w:szCs w:val="28"/>
        </w:rPr>
        <w:t>гиподинамии), курения, потребления алкоголя.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На первых этапах </w:t>
      </w:r>
      <w:r>
        <w:rPr>
          <w:rFonts w:ascii="Times New Roman" w:hAnsi="Times New Roman" w:cs="Times New Roman"/>
          <w:sz w:val="28"/>
          <w:szCs w:val="28"/>
        </w:rPr>
        <w:t xml:space="preserve"> развития заболевания </w:t>
      </w:r>
      <w:r w:rsidRPr="009B5042">
        <w:rPr>
          <w:rFonts w:ascii="Times New Roman" w:hAnsi="Times New Roman" w:cs="Times New Roman"/>
          <w:sz w:val="28"/>
          <w:szCs w:val="28"/>
        </w:rPr>
        <w:t>достаточно выдержать специальную  диету, исключающую жирну</w:t>
      </w:r>
      <w:r>
        <w:rPr>
          <w:rFonts w:ascii="Times New Roman" w:hAnsi="Times New Roman" w:cs="Times New Roman"/>
          <w:sz w:val="28"/>
          <w:szCs w:val="28"/>
        </w:rPr>
        <w:t>ю пищу, чтобы снизить уровень холестерина</w:t>
      </w:r>
      <w:r w:rsidRPr="009B5042">
        <w:rPr>
          <w:rFonts w:ascii="Times New Roman" w:hAnsi="Times New Roman" w:cs="Times New Roman"/>
          <w:sz w:val="28"/>
          <w:szCs w:val="28"/>
        </w:rPr>
        <w:t xml:space="preserve">, нормализовать его, </w:t>
      </w:r>
      <w:r>
        <w:rPr>
          <w:rFonts w:ascii="Times New Roman" w:hAnsi="Times New Roman" w:cs="Times New Roman"/>
          <w:sz w:val="28"/>
          <w:szCs w:val="28"/>
        </w:rPr>
        <w:t xml:space="preserve"> если эта мера неэффективна</w:t>
      </w:r>
      <w:r w:rsidRPr="009B5042">
        <w:rPr>
          <w:rFonts w:ascii="Times New Roman" w:hAnsi="Times New Roman" w:cs="Times New Roman"/>
          <w:sz w:val="28"/>
          <w:szCs w:val="28"/>
        </w:rPr>
        <w:t>, то переходят к медикаментозной терапии.</w:t>
      </w:r>
      <w:r>
        <w:rPr>
          <w:rFonts w:ascii="Times New Roman" w:hAnsi="Times New Roman" w:cs="Times New Roman"/>
          <w:sz w:val="28"/>
          <w:szCs w:val="28"/>
        </w:rPr>
        <w:t xml:space="preserve"> В норме содержание холестерина</w:t>
      </w:r>
      <w:r w:rsidRPr="009B5042">
        <w:rPr>
          <w:rFonts w:ascii="Times New Roman" w:hAnsi="Times New Roman" w:cs="Times New Roman"/>
          <w:sz w:val="28"/>
          <w:szCs w:val="28"/>
        </w:rPr>
        <w:t xml:space="preserve"> не должно превышать 6.21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/л или 200, 239 мг/дл. Его определяют по специальному  анализу крови. Атеросклероз можно выявить с помощью ангиографии, томографии.</w:t>
      </w:r>
      <w:r w:rsidR="0022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Гиполипидемические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средства используются самостоятельно и в комплексном лечении ши</w:t>
      </w:r>
      <w:r w:rsidR="009168E5">
        <w:rPr>
          <w:rFonts w:ascii="Times New Roman" w:hAnsi="Times New Roman" w:cs="Times New Roman"/>
          <w:sz w:val="28"/>
          <w:szCs w:val="28"/>
        </w:rPr>
        <w:t>роко распространенных  сердечно</w:t>
      </w:r>
      <w:r w:rsidRPr="009B5042">
        <w:rPr>
          <w:rFonts w:ascii="Times New Roman" w:hAnsi="Times New Roman" w:cs="Times New Roman"/>
          <w:sz w:val="28"/>
          <w:szCs w:val="28"/>
        </w:rPr>
        <w:t xml:space="preserve">сосудистых заболеваний, их назначают только после определения уровня холестерина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и их носителей: 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липопротеинов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очень низкой плотности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липопротеинов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низкой плотности </w:t>
      </w:r>
      <w:r>
        <w:rPr>
          <w:rFonts w:ascii="Times New Roman" w:hAnsi="Times New Roman" w:cs="Times New Roman"/>
          <w:sz w:val="28"/>
          <w:szCs w:val="28"/>
        </w:rPr>
        <w:t>в плазме крови</w:t>
      </w:r>
      <w:r w:rsidRPr="009B5042">
        <w:rPr>
          <w:rFonts w:ascii="Times New Roman" w:hAnsi="Times New Roman" w:cs="Times New Roman"/>
          <w:sz w:val="28"/>
          <w:szCs w:val="28"/>
        </w:rPr>
        <w:t xml:space="preserve">, а так же после установления типа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.</w:t>
      </w:r>
    </w:p>
    <w:p w:rsidR="009B5042" w:rsidRP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Физиологическая роль </w:t>
      </w:r>
      <w:r>
        <w:rPr>
          <w:rFonts w:ascii="Times New Roman" w:hAnsi="Times New Roman" w:cs="Times New Roman"/>
          <w:b/>
          <w:sz w:val="28"/>
          <w:szCs w:val="28"/>
        </w:rPr>
        <w:t>холестерина</w:t>
      </w:r>
      <w:r>
        <w:rPr>
          <w:rFonts w:ascii="Times New Roman" w:hAnsi="Times New Roman" w:cs="Times New Roman"/>
          <w:sz w:val="28"/>
          <w:szCs w:val="28"/>
        </w:rPr>
        <w:t xml:space="preserve">. Холестерин </w:t>
      </w:r>
      <w:r w:rsidRPr="009B5042">
        <w:rPr>
          <w:rFonts w:ascii="Times New Roman" w:hAnsi="Times New Roman" w:cs="Times New Roman"/>
          <w:sz w:val="28"/>
          <w:szCs w:val="28"/>
        </w:rPr>
        <w:t>и полиненасыщенные жирные кисло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9B5042">
        <w:rPr>
          <w:rFonts w:ascii="Times New Roman" w:hAnsi="Times New Roman" w:cs="Times New Roman"/>
          <w:sz w:val="28"/>
          <w:szCs w:val="28"/>
        </w:rPr>
        <w:t xml:space="preserve">это строительный материал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и мембраны каждой клетки организма;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B5042">
        <w:rPr>
          <w:rFonts w:ascii="Times New Roman" w:hAnsi="Times New Roman" w:cs="Times New Roman"/>
          <w:sz w:val="28"/>
          <w:szCs w:val="28"/>
        </w:rPr>
        <w:t xml:space="preserve">то исходный материал для синтеза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стероидны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гормонов и половых гормонов; из холестерина</w:t>
      </w:r>
      <w:r w:rsidRPr="009B5042">
        <w:rPr>
          <w:rFonts w:ascii="Times New Roman" w:hAnsi="Times New Roman" w:cs="Times New Roman"/>
          <w:sz w:val="28"/>
          <w:szCs w:val="28"/>
        </w:rPr>
        <w:t xml:space="preserve"> обра</w:t>
      </w:r>
      <w:r w:rsidR="00227399">
        <w:rPr>
          <w:rFonts w:ascii="Times New Roman" w:hAnsi="Times New Roman" w:cs="Times New Roman"/>
          <w:sz w:val="28"/>
          <w:szCs w:val="28"/>
        </w:rPr>
        <w:t>зуются желчные кислоты в печени</w:t>
      </w:r>
      <w:r w:rsidRPr="009B5042">
        <w:rPr>
          <w:rFonts w:ascii="Times New Roman" w:hAnsi="Times New Roman" w:cs="Times New Roman"/>
          <w:sz w:val="28"/>
          <w:szCs w:val="28"/>
        </w:rPr>
        <w:t>, необходимые для переваривания пищи</w:t>
      </w:r>
      <w:r w:rsidR="00227399">
        <w:rPr>
          <w:rFonts w:ascii="Times New Roman" w:hAnsi="Times New Roman" w:cs="Times New Roman"/>
          <w:sz w:val="28"/>
          <w:szCs w:val="28"/>
        </w:rPr>
        <w:t xml:space="preserve">. </w:t>
      </w:r>
      <w:r w:rsidRPr="009B5042">
        <w:rPr>
          <w:rFonts w:ascii="Times New Roman" w:hAnsi="Times New Roman" w:cs="Times New Roman"/>
          <w:sz w:val="28"/>
          <w:szCs w:val="28"/>
        </w:rPr>
        <w:t>При нарушениях липидного обмена различают</w:t>
      </w:r>
      <w:r w:rsidR="00227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42">
        <w:rPr>
          <w:rFonts w:ascii="Times New Roman" w:hAnsi="Times New Roman" w:cs="Times New Roman"/>
          <w:b/>
          <w:sz w:val="28"/>
          <w:szCs w:val="28"/>
        </w:rPr>
        <w:t>первичную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гиперлипедемию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042">
        <w:rPr>
          <w:rFonts w:ascii="Times New Roman" w:hAnsi="Times New Roman" w:cs="Times New Roman"/>
          <w:sz w:val="28"/>
          <w:szCs w:val="28"/>
        </w:rPr>
        <w:t>которая возникает как последствие неправильного питания, гиподинамии, курения, потребления алкоголя. А так же в</w:t>
      </w:r>
      <w:r w:rsidRPr="009B5042">
        <w:rPr>
          <w:rFonts w:ascii="Times New Roman" w:hAnsi="Times New Roman" w:cs="Times New Roman"/>
          <w:b/>
          <w:sz w:val="28"/>
          <w:szCs w:val="28"/>
        </w:rPr>
        <w:t xml:space="preserve">торичную </w:t>
      </w:r>
      <w:r>
        <w:rPr>
          <w:rFonts w:ascii="Times New Roman" w:hAnsi="Times New Roman" w:cs="Times New Roman"/>
          <w:sz w:val="28"/>
          <w:szCs w:val="28"/>
        </w:rPr>
        <w:t xml:space="preserve">как следствие заболеваний </w:t>
      </w:r>
      <w:r w:rsidR="004B5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5042">
        <w:rPr>
          <w:rFonts w:ascii="Times New Roman" w:hAnsi="Times New Roman" w:cs="Times New Roman"/>
          <w:sz w:val="28"/>
          <w:szCs w:val="28"/>
        </w:rPr>
        <w:t>ахарного диабета, нарушения функций печени, гипотиреоза</w:t>
      </w:r>
      <w:r w:rsidR="004B5876">
        <w:rPr>
          <w:rFonts w:ascii="Times New Roman" w:hAnsi="Times New Roman" w:cs="Times New Roman"/>
          <w:sz w:val="28"/>
          <w:szCs w:val="28"/>
        </w:rPr>
        <w:t>)</w:t>
      </w:r>
      <w:r w:rsidRPr="009B5042">
        <w:rPr>
          <w:rFonts w:ascii="Times New Roman" w:hAnsi="Times New Roman" w:cs="Times New Roman"/>
          <w:sz w:val="28"/>
          <w:szCs w:val="28"/>
        </w:rPr>
        <w:t xml:space="preserve"> или от приема лек</w:t>
      </w:r>
      <w:r w:rsidR="004B5876">
        <w:rPr>
          <w:rFonts w:ascii="Times New Roman" w:hAnsi="Times New Roman" w:cs="Times New Roman"/>
          <w:sz w:val="28"/>
          <w:szCs w:val="28"/>
        </w:rPr>
        <w:t>арственных</w:t>
      </w:r>
      <w:r w:rsidRPr="009B5042">
        <w:rPr>
          <w:rFonts w:ascii="Times New Roman" w:hAnsi="Times New Roman" w:cs="Times New Roman"/>
          <w:sz w:val="28"/>
          <w:szCs w:val="28"/>
        </w:rPr>
        <w:t xml:space="preserve"> средств: бет</w:t>
      </w:r>
      <w:proofErr w:type="gramStart"/>
      <w:r w:rsidRPr="009B50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адреноблокаторов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.</w:t>
      </w:r>
    </w:p>
    <w:p w:rsidR="009B5042" w:rsidRP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4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гиполипидемические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средства делят на 2 больш</w:t>
      </w:r>
      <w:r w:rsidR="004B5876">
        <w:rPr>
          <w:rFonts w:ascii="Times New Roman" w:hAnsi="Times New Roman" w:cs="Times New Roman"/>
          <w:sz w:val="28"/>
          <w:szCs w:val="28"/>
        </w:rPr>
        <w:t xml:space="preserve">ие группы:  влияющие на обмен холестерина и влияющие на обмен </w:t>
      </w:r>
      <w:proofErr w:type="spellStart"/>
      <w:r w:rsidR="004B5876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>.</w:t>
      </w:r>
    </w:p>
    <w:p w:rsidR="009B5042" w:rsidRP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42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9B5042" w:rsidRPr="009B5042" w:rsidRDefault="004B5876" w:rsidP="004B5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1.Средства, влияющие на обмен холестерина</w:t>
      </w:r>
    </w:p>
    <w:p w:rsidR="009B5042" w:rsidRPr="004B5876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4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B5042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9B504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B5042">
        <w:rPr>
          <w:rFonts w:ascii="Times New Roman" w:hAnsi="Times New Roman" w:cs="Times New Roman"/>
          <w:b/>
          <w:sz w:val="28"/>
          <w:szCs w:val="28"/>
        </w:rPr>
        <w:t>еквестранты</w:t>
      </w:r>
      <w:proofErr w:type="spellEnd"/>
      <w:r w:rsidRPr="009B5042">
        <w:rPr>
          <w:rFonts w:ascii="Times New Roman" w:hAnsi="Times New Roman" w:cs="Times New Roman"/>
          <w:b/>
          <w:sz w:val="28"/>
          <w:szCs w:val="28"/>
        </w:rPr>
        <w:t xml:space="preserve"> желчных кислот</w:t>
      </w:r>
      <w:r w:rsidR="004B58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876">
        <w:rPr>
          <w:rFonts w:ascii="Times New Roman" w:hAnsi="Times New Roman" w:cs="Times New Roman"/>
          <w:sz w:val="28"/>
          <w:szCs w:val="28"/>
        </w:rPr>
        <w:t>Холестирамин</w:t>
      </w:r>
      <w:proofErr w:type="spellEnd"/>
      <w:r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5876">
        <w:rPr>
          <w:rFonts w:ascii="Times New Roman" w:hAnsi="Times New Roman" w:cs="Times New Roman"/>
          <w:sz w:val="28"/>
          <w:szCs w:val="28"/>
        </w:rPr>
        <w:t>Квестран</w:t>
      </w:r>
      <w:proofErr w:type="spellEnd"/>
      <w:r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876">
        <w:rPr>
          <w:rFonts w:ascii="Times New Roman" w:hAnsi="Times New Roman" w:cs="Times New Roman"/>
          <w:sz w:val="28"/>
          <w:szCs w:val="28"/>
        </w:rPr>
        <w:t>Колестипол</w:t>
      </w:r>
      <w:proofErr w:type="spellEnd"/>
      <w:r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5876">
        <w:rPr>
          <w:rFonts w:ascii="Times New Roman" w:hAnsi="Times New Roman" w:cs="Times New Roman"/>
          <w:sz w:val="28"/>
          <w:szCs w:val="28"/>
        </w:rPr>
        <w:t>Холестид</w:t>
      </w:r>
      <w:proofErr w:type="spellEnd"/>
      <w:r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876">
        <w:rPr>
          <w:rFonts w:ascii="Times New Roman" w:hAnsi="Times New Roman" w:cs="Times New Roman"/>
          <w:sz w:val="28"/>
          <w:szCs w:val="28"/>
        </w:rPr>
        <w:t>Полиспонин</w:t>
      </w:r>
      <w:proofErr w:type="spellEnd"/>
    </w:p>
    <w:p w:rsidR="009B5042" w:rsidRPr="004B5876" w:rsidRDefault="00227399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9B5042" w:rsidRPr="009B504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B5042" w:rsidRPr="009B5042">
        <w:rPr>
          <w:rFonts w:ascii="Times New Roman" w:hAnsi="Times New Roman" w:cs="Times New Roman"/>
          <w:b/>
          <w:sz w:val="28"/>
          <w:szCs w:val="28"/>
        </w:rPr>
        <w:t>татины</w:t>
      </w:r>
      <w:proofErr w:type="spellEnd"/>
      <w:r w:rsidR="009B5042" w:rsidRPr="009B50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5876">
        <w:rPr>
          <w:rFonts w:ascii="Times New Roman" w:hAnsi="Times New Roman" w:cs="Times New Roman"/>
          <w:b/>
          <w:sz w:val="28"/>
          <w:szCs w:val="28"/>
        </w:rPr>
        <w:t xml:space="preserve">ингибиторы </w:t>
      </w:r>
      <w:proofErr w:type="spellStart"/>
      <w:r w:rsidR="004B5876">
        <w:rPr>
          <w:rFonts w:ascii="Times New Roman" w:hAnsi="Times New Roman" w:cs="Times New Roman"/>
          <w:b/>
          <w:sz w:val="28"/>
          <w:szCs w:val="28"/>
        </w:rPr>
        <w:t>р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едуктазы</w:t>
      </w:r>
      <w:proofErr w:type="spellEnd"/>
      <w:r w:rsidR="004B5876">
        <w:rPr>
          <w:rFonts w:ascii="Times New Roman" w:hAnsi="Times New Roman" w:cs="Times New Roman"/>
          <w:b/>
          <w:sz w:val="28"/>
          <w:szCs w:val="28"/>
        </w:rPr>
        <w:t>)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Ловастатин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Мевакор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Симвастатин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Зокор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Симгал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Вазилип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Аторвастатин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Липри</w:t>
      </w:r>
      <w:r w:rsidR="004B5876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B5876">
        <w:rPr>
          <w:rFonts w:ascii="Times New Roman" w:hAnsi="Times New Roman" w:cs="Times New Roman"/>
          <w:sz w:val="28"/>
          <w:szCs w:val="28"/>
        </w:rPr>
        <w:t>Атомакс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B5876">
        <w:rPr>
          <w:rFonts w:ascii="Times New Roman" w:hAnsi="Times New Roman" w:cs="Times New Roman"/>
          <w:sz w:val="28"/>
          <w:szCs w:val="28"/>
        </w:rPr>
        <w:t>Тулип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 xml:space="preserve">», </w:t>
      </w:r>
      <w:r w:rsidR="009B5042" w:rsidRPr="004B58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Торвакард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Аторис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Правастатин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Липостат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Флувастатин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Лескол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Розувастатин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Мертенил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Крестор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</w:p>
    <w:p w:rsidR="009B5042" w:rsidRPr="004B5876" w:rsidRDefault="00227399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9B5042" w:rsidRPr="009B5042">
        <w:rPr>
          <w:rFonts w:ascii="Times New Roman" w:hAnsi="Times New Roman" w:cs="Times New Roman"/>
          <w:b/>
          <w:sz w:val="28"/>
          <w:szCs w:val="28"/>
        </w:rPr>
        <w:t>нтиоксиданты:</w:t>
      </w:r>
      <w:r w:rsidR="004B5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Пробукол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Фенбутол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4B587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«Токоферол</w:t>
      </w:r>
      <w:r w:rsidR="004B5876">
        <w:rPr>
          <w:rFonts w:ascii="Times New Roman" w:hAnsi="Times New Roman" w:cs="Times New Roman"/>
          <w:sz w:val="28"/>
          <w:szCs w:val="28"/>
        </w:rPr>
        <w:t xml:space="preserve">», </w:t>
      </w:r>
      <w:r w:rsidR="009B5042" w:rsidRPr="004B5876">
        <w:rPr>
          <w:rFonts w:ascii="Times New Roman" w:hAnsi="Times New Roman" w:cs="Times New Roman"/>
          <w:sz w:val="28"/>
          <w:szCs w:val="28"/>
        </w:rPr>
        <w:t>Витамин  А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r w:rsidR="009B5042" w:rsidRPr="004B5876">
        <w:rPr>
          <w:rFonts w:ascii="Times New Roman" w:hAnsi="Times New Roman" w:cs="Times New Roman"/>
          <w:sz w:val="28"/>
          <w:szCs w:val="28"/>
        </w:rPr>
        <w:t>Бета – каротин и др.</w:t>
      </w:r>
    </w:p>
    <w:p w:rsidR="009B5042" w:rsidRPr="009B5042" w:rsidRDefault="004B5876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2.Средства,  влияющие на обмен ТГ</w:t>
      </w:r>
    </w:p>
    <w:p w:rsidR="004B5876" w:rsidRDefault="00227399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4B5876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4B5876">
        <w:rPr>
          <w:rFonts w:ascii="Times New Roman" w:hAnsi="Times New Roman" w:cs="Times New Roman"/>
          <w:b/>
          <w:sz w:val="28"/>
          <w:szCs w:val="28"/>
        </w:rPr>
        <w:t>ибраты:</w:t>
      </w:r>
      <w:r w:rsidR="009B5042" w:rsidRPr="004B5876">
        <w:rPr>
          <w:rFonts w:ascii="Times New Roman" w:hAnsi="Times New Roman" w:cs="Times New Roman"/>
          <w:sz w:val="28"/>
          <w:szCs w:val="28"/>
        </w:rPr>
        <w:t>Клофибрат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Атромид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Безафибрат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Безалип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Фенофибрат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Липантил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Ципрофибрат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Липанор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Гемфиброзил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Иполипид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</w:p>
    <w:p w:rsidR="009B5042" w:rsidRPr="004B5876" w:rsidRDefault="00227399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B5042" w:rsidRPr="009B5042">
        <w:rPr>
          <w:rFonts w:ascii="Times New Roman" w:hAnsi="Times New Roman" w:cs="Times New Roman"/>
          <w:b/>
          <w:sz w:val="28"/>
          <w:szCs w:val="28"/>
        </w:rPr>
        <w:t>ико</w:t>
      </w:r>
      <w:r w:rsidR="004B5876">
        <w:rPr>
          <w:rFonts w:ascii="Times New Roman" w:hAnsi="Times New Roman" w:cs="Times New Roman"/>
          <w:b/>
          <w:sz w:val="28"/>
          <w:szCs w:val="28"/>
        </w:rPr>
        <w:t xml:space="preserve">тиновая кислота и её препараты: </w:t>
      </w:r>
      <w:r w:rsidR="009B5042" w:rsidRPr="004B5876">
        <w:rPr>
          <w:rFonts w:ascii="Times New Roman" w:hAnsi="Times New Roman" w:cs="Times New Roman"/>
          <w:sz w:val="28"/>
          <w:szCs w:val="28"/>
        </w:rPr>
        <w:t>Никотиновая кислота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Ниацин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Эндурацин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r w:rsidR="009B5042" w:rsidRPr="004B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Оципимакс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Ольбетам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</w:p>
    <w:p w:rsidR="009B5042" w:rsidRPr="009B5042" w:rsidRDefault="00227399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B5042" w:rsidRPr="009B5042">
        <w:rPr>
          <w:rFonts w:ascii="Times New Roman" w:hAnsi="Times New Roman" w:cs="Times New Roman"/>
          <w:b/>
          <w:sz w:val="28"/>
          <w:szCs w:val="28"/>
        </w:rPr>
        <w:t>енасыщенные жирные кислоты</w:t>
      </w:r>
      <w:r w:rsidR="009B5042" w:rsidRPr="009B5042">
        <w:rPr>
          <w:rFonts w:ascii="Times New Roman" w:hAnsi="Times New Roman" w:cs="Times New Roman"/>
          <w:sz w:val="28"/>
          <w:szCs w:val="28"/>
        </w:rPr>
        <w:t>:</w:t>
      </w:r>
      <w:r w:rsidR="004B5876"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4B5876">
        <w:rPr>
          <w:rFonts w:ascii="Times New Roman" w:hAnsi="Times New Roman" w:cs="Times New Roman"/>
          <w:sz w:val="28"/>
          <w:szCs w:val="28"/>
        </w:rPr>
        <w:t>Рыбий жир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Максена</w:t>
      </w:r>
      <w:proofErr w:type="spellEnd"/>
      <w:r w:rsidR="009B5042" w:rsidRPr="004B5876">
        <w:rPr>
          <w:rFonts w:ascii="Times New Roman" w:hAnsi="Times New Roman" w:cs="Times New Roman"/>
          <w:sz w:val="28"/>
          <w:szCs w:val="28"/>
        </w:rPr>
        <w:t>»</w:t>
      </w:r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Липостабил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Линетол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r w:rsidR="009B5042" w:rsidRPr="004B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Меристерол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68E5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9168E5">
        <w:rPr>
          <w:rFonts w:ascii="Times New Roman" w:hAnsi="Times New Roman" w:cs="Times New Roman"/>
          <w:sz w:val="28"/>
          <w:szCs w:val="28"/>
        </w:rPr>
        <w:t>, содержащие ПНЖК</w:t>
      </w:r>
      <w:r w:rsidR="009B5042" w:rsidRPr="004B5876">
        <w:rPr>
          <w:rFonts w:ascii="Times New Roman" w:hAnsi="Times New Roman" w:cs="Times New Roman"/>
          <w:sz w:val="28"/>
          <w:szCs w:val="28"/>
        </w:rPr>
        <w:t xml:space="preserve"> </w:t>
      </w:r>
      <w:r w:rsidR="004B5876">
        <w:rPr>
          <w:rFonts w:ascii="Times New Roman" w:hAnsi="Times New Roman" w:cs="Times New Roman"/>
          <w:sz w:val="28"/>
          <w:szCs w:val="28"/>
        </w:rPr>
        <w:t>«</w:t>
      </w:r>
      <w:r w:rsidR="009B5042" w:rsidRPr="004B5876">
        <w:rPr>
          <w:rFonts w:ascii="Times New Roman" w:hAnsi="Times New Roman" w:cs="Times New Roman"/>
          <w:sz w:val="28"/>
          <w:szCs w:val="28"/>
        </w:rPr>
        <w:t>Омега-3</w:t>
      </w:r>
      <w:r w:rsid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Омегатрин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4B5876">
        <w:rPr>
          <w:rFonts w:ascii="Times New Roman" w:hAnsi="Times New Roman" w:cs="Times New Roman"/>
          <w:sz w:val="28"/>
          <w:szCs w:val="28"/>
        </w:rPr>
        <w:t>Атероблок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>»,  «</w:t>
      </w:r>
      <w:r w:rsidR="009B5042" w:rsidRPr="004B5876">
        <w:rPr>
          <w:rFonts w:ascii="Times New Roman" w:hAnsi="Times New Roman" w:cs="Times New Roman"/>
          <w:sz w:val="28"/>
          <w:szCs w:val="28"/>
        </w:rPr>
        <w:t>Янтарная капля</w:t>
      </w:r>
      <w:r w:rsidR="004B5876">
        <w:rPr>
          <w:rFonts w:ascii="Times New Roman" w:hAnsi="Times New Roman" w:cs="Times New Roman"/>
          <w:sz w:val="28"/>
          <w:szCs w:val="28"/>
        </w:rPr>
        <w:t>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>Ненасыщенные жирные кислоты и антиоксиданты не имеют самостоятельного значения и применяются  для профилактики или в комплексе с терапевтическими средства</w:t>
      </w:r>
      <w:r w:rsidR="004B5876">
        <w:rPr>
          <w:rFonts w:ascii="Times New Roman" w:hAnsi="Times New Roman" w:cs="Times New Roman"/>
          <w:sz w:val="28"/>
          <w:szCs w:val="28"/>
        </w:rPr>
        <w:t xml:space="preserve">ми для лечения </w:t>
      </w:r>
      <w:proofErr w:type="spellStart"/>
      <w:r w:rsidR="004B5876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 xml:space="preserve">. </w:t>
      </w:r>
      <w:r w:rsidR="009B5042" w:rsidRPr="009B5042">
        <w:rPr>
          <w:rFonts w:ascii="Times New Roman" w:hAnsi="Times New Roman" w:cs="Times New Roman"/>
          <w:sz w:val="28"/>
          <w:szCs w:val="28"/>
        </w:rPr>
        <w:t>Остальные препа</w:t>
      </w:r>
      <w:r w:rsidR="004B5876">
        <w:rPr>
          <w:rFonts w:ascii="Times New Roman" w:hAnsi="Times New Roman" w:cs="Times New Roman"/>
          <w:sz w:val="28"/>
          <w:szCs w:val="28"/>
        </w:rPr>
        <w:t xml:space="preserve">раты применяются для лечения </w:t>
      </w:r>
      <w:proofErr w:type="spellStart"/>
      <w:r w:rsidR="004B5876">
        <w:rPr>
          <w:rFonts w:ascii="Times New Roman" w:hAnsi="Times New Roman" w:cs="Times New Roman"/>
          <w:sz w:val="28"/>
          <w:szCs w:val="28"/>
        </w:rPr>
        <w:t>гиперлипедемии</w:t>
      </w:r>
      <w:proofErr w:type="spellEnd"/>
      <w:r w:rsidR="004B5876"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9168E5">
        <w:rPr>
          <w:rFonts w:ascii="Times New Roman" w:hAnsi="Times New Roman" w:cs="Times New Roman"/>
          <w:sz w:val="28"/>
          <w:szCs w:val="28"/>
        </w:rPr>
        <w:t>типов  длительно, годами</w:t>
      </w:r>
      <w:r w:rsidR="004B5876">
        <w:rPr>
          <w:rFonts w:ascii="Times New Roman" w:hAnsi="Times New Roman" w:cs="Times New Roman"/>
          <w:sz w:val="28"/>
          <w:szCs w:val="28"/>
        </w:rPr>
        <w:t xml:space="preserve">, они  составляют основу лечения,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когда диета </w:t>
      </w:r>
      <w:r w:rsidR="004B5876">
        <w:rPr>
          <w:rFonts w:ascii="Times New Roman" w:hAnsi="Times New Roman" w:cs="Times New Roman"/>
          <w:sz w:val="28"/>
          <w:szCs w:val="28"/>
        </w:rPr>
        <w:t xml:space="preserve">не оказывает должного  эффекта. </w:t>
      </w:r>
      <w:r w:rsidR="009B5042" w:rsidRPr="009B5042">
        <w:rPr>
          <w:rFonts w:ascii="Times New Roman" w:hAnsi="Times New Roman" w:cs="Times New Roman"/>
          <w:sz w:val="28"/>
          <w:szCs w:val="28"/>
        </w:rPr>
        <w:t>Обязательно необходимо исключить из жизни больного факторы риска: курение, алкоголь, гиподинамию, злоупотребление жирной пищей.</w:t>
      </w:r>
    </w:p>
    <w:p w:rsidR="009B5042" w:rsidRPr="000D6613" w:rsidRDefault="004B5876" w:rsidP="002273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Влияющие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уровень холестерина</w:t>
      </w:r>
      <w:r w:rsidR="00227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27399" w:rsidRPr="0022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b/>
          <w:sz w:val="28"/>
          <w:szCs w:val="28"/>
          <w:u w:val="single"/>
        </w:rPr>
        <w:t xml:space="preserve">А.) </w:t>
      </w:r>
      <w:proofErr w:type="spellStart"/>
      <w:r w:rsidR="009B5042" w:rsidRPr="009B5042">
        <w:rPr>
          <w:rFonts w:ascii="Times New Roman" w:hAnsi="Times New Roman" w:cs="Times New Roman"/>
          <w:b/>
          <w:sz w:val="28"/>
          <w:szCs w:val="28"/>
          <w:u w:val="single"/>
        </w:rPr>
        <w:t>секвестранты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B5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8E5">
        <w:rPr>
          <w:rFonts w:ascii="Times New Roman" w:hAnsi="Times New Roman" w:cs="Times New Roman"/>
          <w:sz w:val="28"/>
          <w:szCs w:val="28"/>
        </w:rPr>
        <w:t>Холести</w:t>
      </w:r>
      <w:r>
        <w:rPr>
          <w:rFonts w:ascii="Times New Roman" w:hAnsi="Times New Roman" w:cs="Times New Roman"/>
          <w:sz w:val="28"/>
          <w:szCs w:val="28"/>
        </w:rPr>
        <w:t>рамин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Колестипол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се</w:t>
      </w:r>
      <w:r w:rsidR="009168E5">
        <w:rPr>
          <w:rFonts w:ascii="Times New Roman" w:hAnsi="Times New Roman" w:cs="Times New Roman"/>
          <w:sz w:val="28"/>
          <w:szCs w:val="28"/>
        </w:rPr>
        <w:t>квестируют</w:t>
      </w:r>
      <w:proofErr w:type="spellEnd"/>
      <w:r w:rsidR="009168E5">
        <w:rPr>
          <w:rFonts w:ascii="Times New Roman" w:hAnsi="Times New Roman" w:cs="Times New Roman"/>
          <w:sz w:val="28"/>
          <w:szCs w:val="28"/>
        </w:rPr>
        <w:t xml:space="preserve"> желчные </w:t>
      </w:r>
      <w:proofErr w:type="gramStart"/>
      <w:r w:rsidR="009168E5">
        <w:rPr>
          <w:rFonts w:ascii="Times New Roman" w:hAnsi="Times New Roman" w:cs="Times New Roman"/>
          <w:sz w:val="28"/>
          <w:szCs w:val="28"/>
        </w:rPr>
        <w:t>кислоты</w:t>
      </w:r>
      <w:proofErr w:type="gramEnd"/>
      <w:r w:rsidR="009168E5">
        <w:rPr>
          <w:rFonts w:ascii="Times New Roman" w:hAnsi="Times New Roman" w:cs="Times New Roman"/>
          <w:sz w:val="28"/>
          <w:szCs w:val="28"/>
        </w:rPr>
        <w:t xml:space="preserve"> т.е. </w:t>
      </w:r>
      <w:r w:rsidR="009B5042" w:rsidRPr="009B5042">
        <w:rPr>
          <w:rFonts w:ascii="Times New Roman" w:hAnsi="Times New Roman" w:cs="Times New Roman"/>
          <w:sz w:val="28"/>
          <w:szCs w:val="28"/>
        </w:rPr>
        <w:t>прочно</w:t>
      </w:r>
      <w:r w:rsidR="009168E5"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связывают анионные группы желчных кислот в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недиссоциирующие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комплексы (за счет своих четвертичных аммониевых радикалов), при этом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сорбируют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 некоторое количество эфиров ХС из пищи. Все это выводится с калом</w:t>
      </w:r>
      <w:r w:rsidR="009B5042" w:rsidRPr="004B5876">
        <w:rPr>
          <w:rFonts w:ascii="Times New Roman" w:hAnsi="Times New Roman" w:cs="Times New Roman"/>
          <w:sz w:val="28"/>
          <w:szCs w:val="28"/>
        </w:rPr>
        <w:t>.</w:t>
      </w:r>
      <w:r w:rsidRPr="004B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Сами препараты не растворимы в воде и не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реабсорбируются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из кишечника.</w:t>
      </w:r>
      <w:r w:rsidRPr="004B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Механизм 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B5042" w:rsidRPr="009B5042">
        <w:rPr>
          <w:rFonts w:ascii="Times New Roman" w:hAnsi="Times New Roman" w:cs="Times New Roman"/>
          <w:sz w:val="28"/>
          <w:szCs w:val="28"/>
        </w:rPr>
        <w:t>орбируют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 выводят </w:t>
      </w:r>
      <w:r w:rsidR="009B5042" w:rsidRPr="009B5042">
        <w:rPr>
          <w:rFonts w:ascii="Times New Roman" w:hAnsi="Times New Roman" w:cs="Times New Roman"/>
          <w:sz w:val="28"/>
          <w:szCs w:val="28"/>
        </w:rPr>
        <w:lastRenderedPageBreak/>
        <w:t>избыток желчных кислот из кругооборота печень/кишечник. Желчные кислоты поступают из печени в верхний отдел  тонкого  к</w:t>
      </w:r>
      <w:r>
        <w:rPr>
          <w:rFonts w:ascii="Times New Roman" w:hAnsi="Times New Roman" w:cs="Times New Roman"/>
          <w:sz w:val="28"/>
          <w:szCs w:val="28"/>
        </w:rPr>
        <w:t xml:space="preserve">ишечника,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эмульгируют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жиры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реабсорбируются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до 97% и поступают в кровь.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Секвестранты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выводят значительно</w:t>
      </w:r>
      <w:r>
        <w:rPr>
          <w:rFonts w:ascii="Times New Roman" w:hAnsi="Times New Roman" w:cs="Times New Roman"/>
          <w:sz w:val="28"/>
          <w:szCs w:val="28"/>
        </w:rPr>
        <w:t>е количество желчных кислот и холестерин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из организма, образуется их дефицит. После чего включаются ЛПВП, которые начинают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сорбировать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ЛПНП и ЛПОНП из тканей в 1-ю очередь из сосудистой стенки в печень для образования и восполнения дефицита желчных  кислот.</w:t>
      </w:r>
      <w:r w:rsidRPr="004B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>Печень усиленно секретирует</w:t>
      </w:r>
      <w:r w:rsidRPr="004B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холестерин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, который полностью расходуется на образование желчных кислот; и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экстрактирует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носителей </w:t>
      </w:r>
      <w:r>
        <w:rPr>
          <w:rFonts w:ascii="Times New Roman" w:hAnsi="Times New Roman" w:cs="Times New Roman"/>
          <w:sz w:val="28"/>
          <w:szCs w:val="28"/>
        </w:rPr>
        <w:t xml:space="preserve">холестерина.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ЛПНП и ЛПОНП из плазмы, понижая их выработку.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>Лечебный эффект проявляется на 30-40 день от начала приема, уровень</w:t>
      </w:r>
      <w:r w:rsidRPr="004B5876">
        <w:rPr>
          <w:rFonts w:ascii="Times New Roman" w:hAnsi="Times New Roman" w:cs="Times New Roman"/>
          <w:sz w:val="28"/>
          <w:szCs w:val="28"/>
        </w:rPr>
        <w:t xml:space="preserve"> </w:t>
      </w:r>
      <w:r w:rsidR="00227399">
        <w:rPr>
          <w:rFonts w:ascii="Times New Roman" w:hAnsi="Times New Roman" w:cs="Times New Roman"/>
          <w:sz w:val="28"/>
          <w:szCs w:val="28"/>
        </w:rPr>
        <w:t>холестерина</w:t>
      </w:r>
      <w:r w:rsidR="000D6613">
        <w:rPr>
          <w:rFonts w:ascii="Times New Roman" w:hAnsi="Times New Roman" w:cs="Times New Roman"/>
          <w:sz w:val="28"/>
          <w:szCs w:val="28"/>
        </w:rPr>
        <w:t xml:space="preserve"> и ЛПНП снижается на 15-30%</w:t>
      </w:r>
      <w:r w:rsidR="009B5042" w:rsidRPr="009B5042">
        <w:rPr>
          <w:rFonts w:ascii="Times New Roman" w:hAnsi="Times New Roman" w:cs="Times New Roman"/>
          <w:sz w:val="28"/>
          <w:szCs w:val="28"/>
        </w:rPr>
        <w:t>, уровень ТГ не меняется.</w:t>
      </w:r>
      <w:r w:rsidR="000D6613" w:rsidRPr="000D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>Безопасность этих препаратов  при длительном приеме доказана, но переносятся они плохо, самостоятельно они не используются, а применяются в комбинации с другими средствами.</w:t>
      </w:r>
    </w:p>
    <w:p w:rsidR="009B5042" w:rsidRPr="009168E5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042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  <w:r w:rsidR="000D661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0D6613">
        <w:rPr>
          <w:rFonts w:ascii="Times New Roman" w:hAnsi="Times New Roman" w:cs="Times New Roman"/>
          <w:b/>
          <w:sz w:val="28"/>
          <w:szCs w:val="28"/>
          <w:u w:val="single"/>
        </w:rPr>
        <w:t>Статины</w:t>
      </w:r>
      <w:proofErr w:type="spellEnd"/>
      <w:r w:rsidR="000D66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D6613">
        <w:rPr>
          <w:rFonts w:ascii="Times New Roman" w:hAnsi="Times New Roman" w:cs="Times New Roman"/>
          <w:b/>
          <w:sz w:val="28"/>
          <w:szCs w:val="28"/>
          <w:u w:val="single"/>
        </w:rPr>
        <w:t>-и</w:t>
      </w:r>
      <w:proofErr w:type="gramEnd"/>
      <w:r w:rsidR="000D6613">
        <w:rPr>
          <w:rFonts w:ascii="Times New Roman" w:hAnsi="Times New Roman" w:cs="Times New Roman"/>
          <w:b/>
          <w:sz w:val="28"/>
          <w:szCs w:val="28"/>
          <w:u w:val="single"/>
        </w:rPr>
        <w:t>нгибиторы синтеза</w:t>
      </w:r>
      <w:r w:rsidR="000D6613" w:rsidRPr="000D66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613" w:rsidRPr="000D6613">
        <w:rPr>
          <w:rFonts w:ascii="Times New Roman" w:hAnsi="Times New Roman" w:cs="Times New Roman"/>
          <w:b/>
          <w:sz w:val="28"/>
          <w:szCs w:val="28"/>
          <w:u w:val="single"/>
        </w:rPr>
        <w:t>холестерина</w:t>
      </w:r>
      <w:r w:rsidR="00227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27399" w:rsidRPr="0022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В настоящее время это наиболее эффективные и надежные средства для лечения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.</w:t>
      </w:r>
      <w:r w:rsidR="000D6613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>Первые препарат</w:t>
      </w:r>
      <w:proofErr w:type="gramStart"/>
      <w:r w:rsidRPr="009B504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 были синтезированы в 1987г. </w:t>
      </w:r>
      <w:r w:rsidRPr="009B5042">
        <w:rPr>
          <w:rFonts w:ascii="Times New Roman" w:hAnsi="Times New Roman" w:cs="Times New Roman"/>
          <w:b/>
          <w:sz w:val="28"/>
          <w:szCs w:val="28"/>
        </w:rPr>
        <w:t xml:space="preserve">Механизм  действия: </w:t>
      </w:r>
      <w:r w:rsidR="000D6613">
        <w:rPr>
          <w:rFonts w:ascii="Times New Roman" w:hAnsi="Times New Roman" w:cs="Times New Roman"/>
          <w:b/>
          <w:sz w:val="28"/>
          <w:szCs w:val="28"/>
        </w:rPr>
        <w:t>и</w:t>
      </w:r>
      <w:r w:rsidR="00227399">
        <w:rPr>
          <w:rFonts w:ascii="Times New Roman" w:hAnsi="Times New Roman" w:cs="Times New Roman"/>
          <w:sz w:val="28"/>
          <w:szCs w:val="28"/>
        </w:rPr>
        <w:t xml:space="preserve">нгибируют фермент </w:t>
      </w:r>
      <w:proofErr w:type="spellStart"/>
      <w:r w:rsidR="00227399">
        <w:rPr>
          <w:rFonts w:ascii="Times New Roman" w:hAnsi="Times New Roman" w:cs="Times New Roman"/>
          <w:sz w:val="28"/>
          <w:szCs w:val="28"/>
        </w:rPr>
        <w:t>а</w:t>
      </w:r>
      <w:r w:rsidRPr="009B5042">
        <w:rPr>
          <w:rFonts w:ascii="Times New Roman" w:hAnsi="Times New Roman" w:cs="Times New Roman"/>
          <w:sz w:val="28"/>
          <w:szCs w:val="28"/>
        </w:rPr>
        <w:t>-редуктазу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и тормозят синтез  </w:t>
      </w:r>
      <w:proofErr w:type="gramStart"/>
      <w:r w:rsidR="000D6613">
        <w:rPr>
          <w:rFonts w:ascii="Times New Roman" w:hAnsi="Times New Roman" w:cs="Times New Roman"/>
          <w:sz w:val="28"/>
          <w:szCs w:val="28"/>
        </w:rPr>
        <w:t>холестерин</w:t>
      </w:r>
      <w:proofErr w:type="gramEnd"/>
      <w:r w:rsidR="000D6613"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="000D6613">
        <w:rPr>
          <w:rFonts w:ascii="Times New Roman" w:hAnsi="Times New Roman" w:cs="Times New Roman"/>
          <w:sz w:val="28"/>
          <w:szCs w:val="28"/>
        </w:rPr>
        <w:t xml:space="preserve">а </w:t>
      </w:r>
      <w:r w:rsidRPr="009B5042">
        <w:rPr>
          <w:rFonts w:ascii="Times New Roman" w:hAnsi="Times New Roman" w:cs="Times New Roman"/>
          <w:sz w:val="28"/>
          <w:szCs w:val="28"/>
        </w:rPr>
        <w:t xml:space="preserve">в печени на ранней стадии  образования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мевал</w:t>
      </w:r>
      <w:r w:rsidR="000D6613">
        <w:rPr>
          <w:rFonts w:ascii="Times New Roman" w:hAnsi="Times New Roman" w:cs="Times New Roman"/>
          <w:sz w:val="28"/>
          <w:szCs w:val="28"/>
        </w:rPr>
        <w:t>оновой</w:t>
      </w:r>
      <w:proofErr w:type="spellEnd"/>
      <w:r w:rsidR="000D6613">
        <w:rPr>
          <w:rFonts w:ascii="Times New Roman" w:hAnsi="Times New Roman" w:cs="Times New Roman"/>
          <w:sz w:val="28"/>
          <w:szCs w:val="28"/>
        </w:rPr>
        <w:t xml:space="preserve"> кислоты—предшественник холестерина </w:t>
      </w:r>
      <w:r w:rsidRPr="009B5042">
        <w:rPr>
          <w:rFonts w:ascii="Times New Roman" w:hAnsi="Times New Roman" w:cs="Times New Roman"/>
          <w:sz w:val="28"/>
          <w:szCs w:val="28"/>
        </w:rPr>
        <w:t>(после нее следует  еще 20 стадий образования</w:t>
      </w:r>
      <w:r w:rsidR="000D6613" w:rsidRPr="000D6613">
        <w:rPr>
          <w:rFonts w:ascii="Times New Roman" w:hAnsi="Times New Roman" w:cs="Times New Roman"/>
          <w:sz w:val="28"/>
          <w:szCs w:val="28"/>
        </w:rPr>
        <w:t xml:space="preserve"> </w:t>
      </w:r>
      <w:r w:rsidR="000D6613">
        <w:rPr>
          <w:rFonts w:ascii="Times New Roman" w:hAnsi="Times New Roman" w:cs="Times New Roman"/>
          <w:sz w:val="28"/>
          <w:szCs w:val="28"/>
        </w:rPr>
        <w:t>холестерина</w:t>
      </w:r>
      <w:r w:rsidRPr="009B5042">
        <w:rPr>
          <w:rFonts w:ascii="Times New Roman" w:hAnsi="Times New Roman" w:cs="Times New Roman"/>
          <w:sz w:val="28"/>
          <w:szCs w:val="28"/>
        </w:rPr>
        <w:t>). В результате печень теряет до 60%</w:t>
      </w:r>
      <w:r w:rsidR="000D6613" w:rsidRPr="000D6613">
        <w:rPr>
          <w:rFonts w:ascii="Times New Roman" w:hAnsi="Times New Roman" w:cs="Times New Roman"/>
          <w:sz w:val="28"/>
          <w:szCs w:val="28"/>
        </w:rPr>
        <w:t xml:space="preserve"> </w:t>
      </w:r>
      <w:r w:rsidR="000D6613">
        <w:rPr>
          <w:rFonts w:ascii="Times New Roman" w:hAnsi="Times New Roman" w:cs="Times New Roman"/>
          <w:sz w:val="28"/>
          <w:szCs w:val="28"/>
        </w:rPr>
        <w:t>холестерина</w:t>
      </w:r>
      <w:r w:rsidRPr="009B5042">
        <w:rPr>
          <w:rFonts w:ascii="Times New Roman" w:hAnsi="Times New Roman" w:cs="Times New Roman"/>
          <w:sz w:val="28"/>
          <w:szCs w:val="28"/>
        </w:rPr>
        <w:t xml:space="preserve">, что ведет к недостатку образования желчных кислот,  при таком дефиците желчных кислот почти весь </w:t>
      </w:r>
      <w:r w:rsidR="000D6613">
        <w:rPr>
          <w:rFonts w:ascii="Times New Roman" w:hAnsi="Times New Roman" w:cs="Times New Roman"/>
          <w:sz w:val="28"/>
          <w:szCs w:val="28"/>
        </w:rPr>
        <w:t>холестерин</w:t>
      </w:r>
      <w:r w:rsidR="000D6613"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="000D6613">
        <w:rPr>
          <w:rFonts w:ascii="Times New Roman" w:hAnsi="Times New Roman" w:cs="Times New Roman"/>
          <w:sz w:val="28"/>
          <w:szCs w:val="28"/>
        </w:rPr>
        <w:t xml:space="preserve">извлекается из тканей и </w:t>
      </w:r>
      <w:r w:rsidRPr="009B5042">
        <w:rPr>
          <w:rFonts w:ascii="Times New Roman" w:hAnsi="Times New Roman" w:cs="Times New Roman"/>
          <w:sz w:val="28"/>
          <w:szCs w:val="28"/>
        </w:rPr>
        <w:t xml:space="preserve">эндотелия </w:t>
      </w:r>
      <w:proofErr w:type="gramStart"/>
      <w:r w:rsidRPr="009B5042">
        <w:rPr>
          <w:rFonts w:ascii="Times New Roman" w:hAnsi="Times New Roman" w:cs="Times New Roman"/>
          <w:sz w:val="28"/>
          <w:szCs w:val="28"/>
        </w:rPr>
        <w:t>сосудов</w:t>
      </w:r>
      <w:proofErr w:type="gramEnd"/>
      <w:r w:rsidRPr="009B5042">
        <w:rPr>
          <w:rFonts w:ascii="Times New Roman" w:hAnsi="Times New Roman" w:cs="Times New Roman"/>
          <w:sz w:val="28"/>
          <w:szCs w:val="28"/>
        </w:rPr>
        <w:t xml:space="preserve"> т.е. атеросклеротические изменения подвергаются обратному развитию. При этом повышается содержание ЛПВП, </w:t>
      </w:r>
      <w:proofErr w:type="gramStart"/>
      <w:r w:rsidRPr="009B504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B5042">
        <w:rPr>
          <w:rFonts w:ascii="Times New Roman" w:hAnsi="Times New Roman" w:cs="Times New Roman"/>
          <w:sz w:val="28"/>
          <w:szCs w:val="28"/>
        </w:rPr>
        <w:t xml:space="preserve">  извлекают и переносят </w:t>
      </w:r>
      <w:r w:rsidR="000D6613">
        <w:rPr>
          <w:rFonts w:ascii="Times New Roman" w:hAnsi="Times New Roman" w:cs="Times New Roman"/>
          <w:sz w:val="28"/>
          <w:szCs w:val="28"/>
        </w:rPr>
        <w:t>холестерин</w:t>
      </w:r>
      <w:r w:rsidR="000D6613"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в печень. Печень не </w:t>
      </w:r>
      <w:r w:rsidR="000D6613">
        <w:rPr>
          <w:rFonts w:ascii="Times New Roman" w:hAnsi="Times New Roman" w:cs="Times New Roman"/>
          <w:sz w:val="28"/>
          <w:szCs w:val="28"/>
        </w:rPr>
        <w:t>образует и не выпускает в кровь</w:t>
      </w:r>
      <w:r w:rsidRPr="009B5042">
        <w:rPr>
          <w:rFonts w:ascii="Times New Roman" w:hAnsi="Times New Roman" w:cs="Times New Roman"/>
          <w:sz w:val="28"/>
          <w:szCs w:val="28"/>
        </w:rPr>
        <w:t>, а наоборот поглощает ЛПОНП и ЛПНП.</w:t>
      </w:r>
      <w:r w:rsidR="000D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613">
        <w:rPr>
          <w:rFonts w:ascii="Times New Roman" w:hAnsi="Times New Roman" w:cs="Times New Roman"/>
          <w:sz w:val="28"/>
          <w:szCs w:val="28"/>
        </w:rPr>
        <w:t>Важно</w:t>
      </w:r>
      <w:r w:rsidRPr="009B5042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не блокируют синтез </w:t>
      </w:r>
      <w:r w:rsidR="000D6613">
        <w:rPr>
          <w:rFonts w:ascii="Times New Roman" w:hAnsi="Times New Roman" w:cs="Times New Roman"/>
          <w:sz w:val="28"/>
          <w:szCs w:val="28"/>
        </w:rPr>
        <w:t>холестерин</w:t>
      </w:r>
      <w:r w:rsidR="000D6613"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="000D6613">
        <w:rPr>
          <w:rFonts w:ascii="Times New Roman" w:hAnsi="Times New Roman" w:cs="Times New Roman"/>
          <w:sz w:val="28"/>
          <w:szCs w:val="28"/>
        </w:rPr>
        <w:t>в коре надпочечников</w:t>
      </w:r>
      <w:r w:rsidRPr="009B5042">
        <w:rPr>
          <w:rFonts w:ascii="Times New Roman" w:hAnsi="Times New Roman" w:cs="Times New Roman"/>
          <w:sz w:val="28"/>
          <w:szCs w:val="28"/>
        </w:rPr>
        <w:t>, в половых железах и в ЦНС.</w:t>
      </w:r>
      <w:r w:rsidR="0022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Симваста</w:t>
      </w:r>
      <w:r w:rsidR="000D6613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="000D6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613">
        <w:rPr>
          <w:rFonts w:ascii="Times New Roman" w:hAnsi="Times New Roman" w:cs="Times New Roman"/>
          <w:sz w:val="28"/>
          <w:szCs w:val="28"/>
        </w:rPr>
        <w:t>Ловастатин</w:t>
      </w:r>
      <w:proofErr w:type="spellEnd"/>
      <w:r w:rsidR="000D6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613">
        <w:rPr>
          <w:rFonts w:ascii="Times New Roman" w:hAnsi="Times New Roman" w:cs="Times New Roman"/>
          <w:sz w:val="28"/>
          <w:szCs w:val="28"/>
        </w:rPr>
        <w:t>Правостатин</w:t>
      </w:r>
      <w:proofErr w:type="spellEnd"/>
      <w:r w:rsidR="000D6613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>это природные соединения, продуцируются определенного вида грибами.</w:t>
      </w:r>
      <w:r w:rsidR="000D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613">
        <w:rPr>
          <w:rFonts w:ascii="Times New Roman" w:hAnsi="Times New Roman" w:cs="Times New Roman"/>
          <w:sz w:val="28"/>
          <w:szCs w:val="28"/>
        </w:rPr>
        <w:t>Ловастатин</w:t>
      </w:r>
      <w:proofErr w:type="spellEnd"/>
      <w:r w:rsidR="000D661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0D6613">
        <w:rPr>
          <w:rFonts w:ascii="Times New Roman" w:hAnsi="Times New Roman" w:cs="Times New Roman"/>
          <w:sz w:val="28"/>
          <w:szCs w:val="28"/>
        </w:rPr>
        <w:t>Симвастатин</w:t>
      </w:r>
      <w:proofErr w:type="spellEnd"/>
      <w:r w:rsidR="000D6613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пролекарства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метаболизируются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в печени до активного  метаболита.</w:t>
      </w:r>
      <w:r w:rsidR="000D6613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Т.к. </w:t>
      </w:r>
      <w:r w:rsidR="000D6613">
        <w:rPr>
          <w:rFonts w:ascii="Times New Roman" w:hAnsi="Times New Roman" w:cs="Times New Roman"/>
          <w:sz w:val="28"/>
          <w:szCs w:val="28"/>
        </w:rPr>
        <w:t>холестерин</w:t>
      </w:r>
      <w:r w:rsidR="000D6613"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синтезируется ночью, 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 принимают вечером во в</w:t>
      </w:r>
      <w:r w:rsidR="000D6613">
        <w:rPr>
          <w:rFonts w:ascii="Times New Roman" w:hAnsi="Times New Roman" w:cs="Times New Roman"/>
          <w:sz w:val="28"/>
          <w:szCs w:val="28"/>
        </w:rPr>
        <w:t xml:space="preserve">ремя еды, </w:t>
      </w:r>
      <w:r w:rsidRPr="009B5042">
        <w:rPr>
          <w:rFonts w:ascii="Times New Roman" w:hAnsi="Times New Roman" w:cs="Times New Roman"/>
          <w:sz w:val="28"/>
          <w:szCs w:val="28"/>
        </w:rPr>
        <w:t xml:space="preserve">при приеме натощак </w:t>
      </w:r>
      <w:r w:rsidR="000D6613">
        <w:rPr>
          <w:rFonts w:ascii="Times New Roman" w:hAnsi="Times New Roman" w:cs="Times New Roman"/>
          <w:sz w:val="28"/>
          <w:szCs w:val="28"/>
        </w:rPr>
        <w:t xml:space="preserve">они </w:t>
      </w:r>
      <w:r w:rsidRPr="009B5042">
        <w:rPr>
          <w:rFonts w:ascii="Times New Roman" w:hAnsi="Times New Roman" w:cs="Times New Roman"/>
          <w:sz w:val="28"/>
          <w:szCs w:val="28"/>
        </w:rPr>
        <w:t xml:space="preserve">всасываются плохо. </w:t>
      </w:r>
      <w:proofErr w:type="gramStart"/>
      <w:r w:rsidRPr="009B5042">
        <w:rPr>
          <w:rFonts w:ascii="Times New Roman" w:hAnsi="Times New Roman" w:cs="Times New Roman"/>
          <w:sz w:val="28"/>
          <w:szCs w:val="28"/>
        </w:rPr>
        <w:t>Эффективны в малых дозах -</w:t>
      </w:r>
      <w:r w:rsidR="000D6613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>5-10мг в сутки,  хорошо переносятся, стабильный лечебный эффект достигается через 4-6 недель, уровень общего</w:t>
      </w:r>
      <w:r w:rsidR="000D6613" w:rsidRPr="000D6613">
        <w:rPr>
          <w:rFonts w:ascii="Times New Roman" w:hAnsi="Times New Roman" w:cs="Times New Roman"/>
          <w:sz w:val="28"/>
          <w:szCs w:val="28"/>
        </w:rPr>
        <w:t xml:space="preserve"> </w:t>
      </w:r>
      <w:r w:rsidR="000D6613">
        <w:rPr>
          <w:rFonts w:ascii="Times New Roman" w:hAnsi="Times New Roman" w:cs="Times New Roman"/>
          <w:sz w:val="28"/>
          <w:szCs w:val="28"/>
        </w:rPr>
        <w:t>холестерина</w:t>
      </w:r>
      <w:r w:rsidRPr="009B5042">
        <w:rPr>
          <w:rFonts w:ascii="Times New Roman" w:hAnsi="Times New Roman" w:cs="Times New Roman"/>
          <w:sz w:val="28"/>
          <w:szCs w:val="28"/>
        </w:rPr>
        <w:t xml:space="preserve"> и депонированного в ЛПНП и ЛПОНП снижается  на 30-40%, понижается их синтез, уровень ЛПВП повышается на 5-10%.</w:t>
      </w:r>
      <w:r w:rsidR="000D6613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При лечении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статинами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замедляется развитие ИБС, атеросклероз сосудов подвергается обратному развитию, снижается частота коронарной смертности и общей смертности от  ССЗ на  30%.  Хорошо переносятся</w:t>
      </w:r>
      <w:proofErr w:type="gramEnd"/>
      <w:r w:rsidRPr="009B5042">
        <w:rPr>
          <w:rFonts w:ascii="Times New Roman" w:hAnsi="Times New Roman" w:cs="Times New Roman"/>
          <w:sz w:val="28"/>
          <w:szCs w:val="28"/>
        </w:rPr>
        <w:t xml:space="preserve"> при длительном применении. </w:t>
      </w:r>
      <w:r w:rsidRPr="009B5042">
        <w:rPr>
          <w:rFonts w:ascii="Times New Roman" w:hAnsi="Times New Roman" w:cs="Times New Roman"/>
          <w:b/>
          <w:sz w:val="28"/>
          <w:szCs w:val="28"/>
        </w:rPr>
        <w:t>Побочные  эффекты</w:t>
      </w:r>
      <w:r w:rsidRPr="009B5042">
        <w:rPr>
          <w:rFonts w:ascii="Times New Roman" w:hAnsi="Times New Roman" w:cs="Times New Roman"/>
          <w:sz w:val="28"/>
          <w:szCs w:val="28"/>
        </w:rPr>
        <w:t xml:space="preserve"> редки: миопатия-боль в скелетных мышцах-икрах, бедрах, проходят после отмены препаратов.</w:t>
      </w:r>
    </w:p>
    <w:p w:rsidR="009B5042" w:rsidRPr="000D6613" w:rsidRDefault="000D6613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В. Антиоксиданты.</w:t>
      </w:r>
      <w:r w:rsidR="00227399" w:rsidRPr="0022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При окислении ЛП клеточных мембран </w:t>
      </w:r>
      <w:r>
        <w:rPr>
          <w:rFonts w:ascii="Times New Roman" w:hAnsi="Times New Roman" w:cs="Times New Roman"/>
          <w:sz w:val="28"/>
          <w:szCs w:val="28"/>
        </w:rPr>
        <w:t>(состоят из эфиров</w:t>
      </w:r>
      <w:r w:rsidRPr="000D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холестерина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), к ним вырабатываются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антитела, образуется комплекс антитело-антиген</w:t>
      </w:r>
      <w:r w:rsidR="009B5042" w:rsidRPr="009B5042">
        <w:rPr>
          <w:rFonts w:ascii="Times New Roman" w:hAnsi="Times New Roman" w:cs="Times New Roman"/>
          <w:sz w:val="28"/>
          <w:szCs w:val="28"/>
        </w:rPr>
        <w:t>, который осаждается в эндотелии сосудов, куда активно оседает</w:t>
      </w:r>
      <w:r w:rsidRPr="000D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холестерин</w:t>
      </w:r>
      <w:r w:rsidR="009B5042" w:rsidRPr="009B5042">
        <w:rPr>
          <w:rFonts w:ascii="Times New Roman" w:hAnsi="Times New Roman" w:cs="Times New Roman"/>
          <w:sz w:val="28"/>
          <w:szCs w:val="28"/>
        </w:rPr>
        <w:t>. Антиоксиданты, нейтрализуя свободные радикалы, предотвращают накопление</w:t>
      </w:r>
      <w:r w:rsidRPr="000D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холестерина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 применяются в компл</w:t>
      </w:r>
      <w:r>
        <w:rPr>
          <w:rFonts w:ascii="Times New Roman" w:hAnsi="Times New Roman" w:cs="Times New Roman"/>
          <w:sz w:val="28"/>
          <w:szCs w:val="28"/>
        </w:rPr>
        <w:t xml:space="preserve">ексе с другими  средствами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B5042" w:rsidRPr="009B5042">
        <w:rPr>
          <w:rFonts w:ascii="Times New Roman" w:hAnsi="Times New Roman" w:cs="Times New Roman"/>
          <w:sz w:val="28"/>
          <w:szCs w:val="28"/>
        </w:rPr>
        <w:t>иперлипидемии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 и  для профилактики атеросклероза. Самостоятельной роли в лечении не имеют.  С этой целью применяют  высокие дозы в. Е, С,  В</w:t>
      </w:r>
      <w:proofErr w:type="gramStart"/>
      <w:r w:rsidR="009B5042" w:rsidRPr="009B504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9B5042" w:rsidRPr="009B5042">
        <w:rPr>
          <w:rFonts w:ascii="Times New Roman" w:hAnsi="Times New Roman" w:cs="Times New Roman"/>
          <w:sz w:val="28"/>
          <w:szCs w:val="28"/>
        </w:rPr>
        <w:t>, А, селена.</w:t>
      </w:r>
    </w:p>
    <w:p w:rsidR="009B5042" w:rsidRP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042">
        <w:rPr>
          <w:rFonts w:ascii="Times New Roman" w:hAnsi="Times New Roman" w:cs="Times New Roman"/>
          <w:b/>
          <w:sz w:val="28"/>
          <w:szCs w:val="28"/>
        </w:rPr>
        <w:t>Пробукол</w:t>
      </w:r>
      <w:proofErr w:type="spellEnd"/>
      <w:r w:rsidRPr="009B50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B5042">
        <w:rPr>
          <w:rFonts w:ascii="Times New Roman" w:hAnsi="Times New Roman" w:cs="Times New Roman"/>
          <w:b/>
          <w:sz w:val="28"/>
          <w:szCs w:val="28"/>
        </w:rPr>
        <w:t>Фенбутол</w:t>
      </w:r>
      <w:proofErr w:type="spellEnd"/>
      <w:r w:rsidRPr="009B504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D6613">
        <w:rPr>
          <w:rFonts w:ascii="Times New Roman" w:hAnsi="Times New Roman" w:cs="Times New Roman"/>
          <w:sz w:val="28"/>
          <w:szCs w:val="28"/>
        </w:rPr>
        <w:t>таблетки</w:t>
      </w:r>
      <w:r w:rsidR="000D6613">
        <w:rPr>
          <w:rFonts w:ascii="Times New Roman" w:hAnsi="Times New Roman" w:cs="Times New Roman"/>
          <w:sz w:val="28"/>
          <w:szCs w:val="28"/>
        </w:rPr>
        <w:t>,</w:t>
      </w:r>
      <w:r w:rsidRPr="000D6613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не только тормозит перекисное окисление липидной мембраны, он регулирует липидный </w:t>
      </w:r>
      <w:proofErr w:type="gramStart"/>
      <w:r w:rsidRPr="009B5042">
        <w:rPr>
          <w:rFonts w:ascii="Times New Roman" w:hAnsi="Times New Roman" w:cs="Times New Roman"/>
          <w:sz w:val="28"/>
          <w:szCs w:val="28"/>
        </w:rPr>
        <w:t>обмен—уменьшает</w:t>
      </w:r>
      <w:proofErr w:type="gramEnd"/>
      <w:r w:rsidRPr="009B5042">
        <w:rPr>
          <w:rFonts w:ascii="Times New Roman" w:hAnsi="Times New Roman" w:cs="Times New Roman"/>
          <w:sz w:val="28"/>
          <w:szCs w:val="28"/>
        </w:rPr>
        <w:t xml:space="preserve"> захват ЛПНП клетками интимы сосудов, понижает уровень </w:t>
      </w:r>
      <w:r w:rsidR="000D6613">
        <w:rPr>
          <w:rFonts w:ascii="Times New Roman" w:hAnsi="Times New Roman" w:cs="Times New Roman"/>
          <w:sz w:val="28"/>
          <w:szCs w:val="28"/>
        </w:rPr>
        <w:t xml:space="preserve">холестерина </w:t>
      </w:r>
      <w:r w:rsidRPr="009B5042">
        <w:rPr>
          <w:rFonts w:ascii="Times New Roman" w:hAnsi="Times New Roman" w:cs="Times New Roman"/>
          <w:sz w:val="28"/>
          <w:szCs w:val="28"/>
        </w:rPr>
        <w:t xml:space="preserve">на 10-15%, эффективен при глубоких генетических нарушениях липидного обмена, когда 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н</w:t>
      </w:r>
      <w:r w:rsidR="000D6613">
        <w:rPr>
          <w:rFonts w:ascii="Times New Roman" w:hAnsi="Times New Roman" w:cs="Times New Roman"/>
          <w:sz w:val="28"/>
          <w:szCs w:val="28"/>
        </w:rPr>
        <w:t>еэффективны. Хорошо переносится</w:t>
      </w:r>
      <w:r w:rsidRPr="009B5042">
        <w:rPr>
          <w:rFonts w:ascii="Times New Roman" w:hAnsi="Times New Roman" w:cs="Times New Roman"/>
          <w:sz w:val="28"/>
          <w:szCs w:val="28"/>
        </w:rPr>
        <w:t>, назначают внутрь по 0.5 2 раза в день во время еды, лечебный эффект развивается через 1</w:t>
      </w:r>
      <w:r w:rsidR="000D6613">
        <w:rPr>
          <w:rFonts w:ascii="Times New Roman" w:hAnsi="Times New Roman" w:cs="Times New Roman"/>
          <w:sz w:val="28"/>
          <w:szCs w:val="28"/>
        </w:rPr>
        <w:t>-2 месяца.</w:t>
      </w:r>
    </w:p>
    <w:p w:rsidR="009B5042" w:rsidRPr="009B5042" w:rsidRDefault="000D6613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Побочные э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фекты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>редки,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тошнота, диспепсия, потеря аппетита, боли в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, диарея, замедляет проведение импульсов в проводящей  системе сердца.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пок</w:t>
      </w:r>
      <w:r>
        <w:rPr>
          <w:rFonts w:ascii="Times New Roman" w:hAnsi="Times New Roman" w:cs="Times New Roman"/>
          <w:b/>
          <w:sz w:val="28"/>
          <w:szCs w:val="28"/>
        </w:rPr>
        <w:t>азания</w:t>
      </w:r>
      <w:r w:rsidR="009B5042" w:rsidRPr="009B5042">
        <w:rPr>
          <w:rFonts w:ascii="Times New Roman" w:hAnsi="Times New Roman" w:cs="Times New Roman"/>
          <w:sz w:val="28"/>
          <w:szCs w:val="28"/>
        </w:rPr>
        <w:t>: блокады проводящей  системы.</w:t>
      </w:r>
    </w:p>
    <w:p w:rsidR="009B5042" w:rsidRPr="00227399" w:rsidRDefault="000D6613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61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9B5042" w:rsidRPr="000D661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Средства, влияющие на обмен </w:t>
      </w:r>
      <w:proofErr w:type="spellStart"/>
      <w:r w:rsidRPr="000D6613">
        <w:rPr>
          <w:rFonts w:ascii="Times New Roman" w:hAnsi="Times New Roman" w:cs="Times New Roman"/>
          <w:b/>
          <w:sz w:val="28"/>
          <w:szCs w:val="28"/>
          <w:u w:val="single"/>
        </w:rPr>
        <w:t>триглицеридов</w:t>
      </w:r>
      <w:proofErr w:type="spellEnd"/>
      <w:r w:rsidR="00227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27399" w:rsidRPr="0022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составляющая </w:t>
      </w:r>
      <w:r w:rsidR="009B5042" w:rsidRPr="009B5042">
        <w:rPr>
          <w:rFonts w:ascii="Times New Roman" w:hAnsi="Times New Roman" w:cs="Times New Roman"/>
          <w:sz w:val="28"/>
          <w:szCs w:val="28"/>
        </w:rPr>
        <w:t>основа ЛПОНП, которые образуются в эпителии тонкого кишечника и поступают в кровь.</w:t>
      </w:r>
      <w:proofErr w:type="gram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Их нормальная  С%--250мг/дл—2.3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/л. При патологиях уровень в</w:t>
      </w:r>
      <w:r w:rsidRPr="000D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озрастает до 10тыс мг/дл, что проявляется острым панкреатитом, образуются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ксантомы</w:t>
      </w:r>
      <w:proofErr w:type="spellEnd"/>
      <w:proofErr w:type="gramStart"/>
      <w:r w:rsidR="009B5042" w:rsidRPr="009B5042">
        <w:rPr>
          <w:rFonts w:ascii="Times New Roman" w:hAnsi="Times New Roman" w:cs="Times New Roman"/>
          <w:sz w:val="28"/>
          <w:szCs w:val="28"/>
        </w:rPr>
        <w:t>—«</w:t>
      </w:r>
      <w:proofErr w:type="gramEnd"/>
      <w:r w:rsidR="009B5042" w:rsidRPr="009B5042">
        <w:rPr>
          <w:rFonts w:ascii="Times New Roman" w:hAnsi="Times New Roman" w:cs="Times New Roman"/>
          <w:sz w:val="28"/>
          <w:szCs w:val="28"/>
        </w:rPr>
        <w:t>взрывающиеся» жировые узлы  в коже, в сухожилиях, мышцах.</w:t>
      </w:r>
    </w:p>
    <w:p w:rsidR="009B5042" w:rsidRPr="00227399" w:rsidRDefault="000D6613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613">
        <w:rPr>
          <w:rFonts w:ascii="Times New Roman" w:hAnsi="Times New Roman" w:cs="Times New Roman"/>
          <w:b/>
          <w:sz w:val="28"/>
          <w:szCs w:val="28"/>
        </w:rPr>
        <w:t xml:space="preserve">А). </w:t>
      </w:r>
      <w:proofErr w:type="spellStart"/>
      <w:r w:rsidRPr="000D6613">
        <w:rPr>
          <w:rFonts w:ascii="Times New Roman" w:hAnsi="Times New Roman" w:cs="Times New Roman"/>
          <w:b/>
          <w:sz w:val="28"/>
          <w:szCs w:val="28"/>
        </w:rPr>
        <w:t>Фибраты</w:t>
      </w:r>
      <w:proofErr w:type="spellEnd"/>
      <w:r w:rsidRPr="000D6613">
        <w:rPr>
          <w:rFonts w:ascii="Times New Roman" w:hAnsi="Times New Roman" w:cs="Times New Roman"/>
          <w:b/>
          <w:sz w:val="28"/>
          <w:szCs w:val="28"/>
        </w:rPr>
        <w:t>:</w:t>
      </w:r>
      <w:r w:rsidR="00046E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Клофибрат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Мисклерон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Атромид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». Синтезирован в 1980г. Вызывает много побочных эффектов. Более </w:t>
      </w:r>
      <w:proofErr w:type="gramStart"/>
      <w:r w:rsidR="009B5042" w:rsidRPr="009B504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фибраты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учше переносятся</w:t>
      </w:r>
      <w:r w:rsidR="009B5042" w:rsidRPr="009B5042">
        <w:rPr>
          <w:rFonts w:ascii="Times New Roman" w:hAnsi="Times New Roman" w:cs="Times New Roman"/>
          <w:sz w:val="28"/>
          <w:szCs w:val="28"/>
        </w:rPr>
        <w:t>, это:</w:t>
      </w:r>
      <w:r w:rsidR="00046E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Безафибрат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Базилип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Фенофибрат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Липантил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Ципрофибрат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Липанор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Гемфиброзил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Иполипид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>»</w:t>
      </w:r>
      <w:r w:rsidR="00046EDA">
        <w:rPr>
          <w:rFonts w:ascii="Times New Roman" w:hAnsi="Times New Roman" w:cs="Times New Roman"/>
          <w:sz w:val="28"/>
          <w:szCs w:val="28"/>
        </w:rPr>
        <w:t>.</w:t>
      </w:r>
      <w:r w:rsidR="0022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>Мех</w:t>
      </w:r>
      <w:r>
        <w:rPr>
          <w:rFonts w:ascii="Times New Roman" w:hAnsi="Times New Roman" w:cs="Times New Roman"/>
          <w:b/>
          <w:sz w:val="28"/>
          <w:szCs w:val="28"/>
        </w:rPr>
        <w:t>анизм действи</w:t>
      </w:r>
      <w:r w:rsidR="009B5042" w:rsidRPr="009B5042">
        <w:rPr>
          <w:rFonts w:ascii="Times New Roman" w:hAnsi="Times New Roman" w:cs="Times New Roman"/>
          <w:b/>
          <w:sz w:val="28"/>
          <w:szCs w:val="28"/>
        </w:rPr>
        <w:t xml:space="preserve">я: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овышают активность фермента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липопротеинлипазы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в ка</w:t>
      </w:r>
      <w:r>
        <w:rPr>
          <w:rFonts w:ascii="Times New Roman" w:hAnsi="Times New Roman" w:cs="Times New Roman"/>
          <w:sz w:val="28"/>
          <w:szCs w:val="28"/>
        </w:rPr>
        <w:t xml:space="preserve">пиллярах и ускоряют катаболизм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ЛПОНП. Концентрация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в крови снижается на 40-50%, уровень </w:t>
      </w:r>
      <w:r>
        <w:rPr>
          <w:rFonts w:ascii="Times New Roman" w:hAnsi="Times New Roman" w:cs="Times New Roman"/>
          <w:sz w:val="28"/>
          <w:szCs w:val="28"/>
        </w:rPr>
        <w:t xml:space="preserve">холестерина </w:t>
      </w:r>
      <w:r w:rsidR="009B5042" w:rsidRPr="009B5042">
        <w:rPr>
          <w:rFonts w:ascii="Times New Roman" w:hAnsi="Times New Roman" w:cs="Times New Roman"/>
          <w:sz w:val="28"/>
          <w:szCs w:val="28"/>
        </w:rPr>
        <w:t>на 5-15%, уровень ЛПВП повыш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5042" w:rsidRPr="009B5042">
        <w:rPr>
          <w:rFonts w:ascii="Times New Roman" w:hAnsi="Times New Roman" w:cs="Times New Roman"/>
          <w:b/>
          <w:sz w:val="28"/>
          <w:szCs w:val="28"/>
        </w:rPr>
        <w:t>Прменяют</w:t>
      </w:r>
      <w:proofErr w:type="spellEnd"/>
      <w:r w:rsidR="009B5042" w:rsidRPr="009B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DA">
        <w:rPr>
          <w:rFonts w:ascii="Times New Roman" w:hAnsi="Times New Roman" w:cs="Times New Roman"/>
          <w:sz w:val="28"/>
          <w:szCs w:val="28"/>
        </w:rPr>
        <w:t xml:space="preserve">при повышенном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="009B5042" w:rsidRPr="000D6613">
        <w:rPr>
          <w:rFonts w:ascii="Times New Roman" w:hAnsi="Times New Roman" w:cs="Times New Roman"/>
          <w:sz w:val="28"/>
          <w:szCs w:val="28"/>
        </w:rPr>
        <w:t xml:space="preserve"> </w:t>
      </w:r>
      <w:r w:rsidR="00046EDA">
        <w:rPr>
          <w:rFonts w:ascii="Times New Roman" w:hAnsi="Times New Roman" w:cs="Times New Roman"/>
          <w:sz w:val="28"/>
          <w:szCs w:val="28"/>
        </w:rPr>
        <w:t xml:space="preserve">в плазме крови и </w:t>
      </w:r>
      <w:r w:rsidR="009B5042" w:rsidRPr="000D6613">
        <w:rPr>
          <w:rFonts w:ascii="Times New Roman" w:hAnsi="Times New Roman" w:cs="Times New Roman"/>
          <w:sz w:val="28"/>
          <w:szCs w:val="28"/>
        </w:rPr>
        <w:t xml:space="preserve">в сочетании со </w:t>
      </w:r>
      <w:proofErr w:type="spellStart"/>
      <w:r w:rsidR="009B5042" w:rsidRPr="000D6613">
        <w:rPr>
          <w:rFonts w:ascii="Times New Roman" w:hAnsi="Times New Roman" w:cs="Times New Roman"/>
          <w:sz w:val="28"/>
          <w:szCs w:val="28"/>
        </w:rPr>
        <w:t>статинами</w:t>
      </w:r>
      <w:proofErr w:type="spellEnd"/>
      <w:r w:rsidR="009B5042" w:rsidRPr="000D6613">
        <w:rPr>
          <w:rFonts w:ascii="Times New Roman" w:hAnsi="Times New Roman" w:cs="Times New Roman"/>
          <w:sz w:val="28"/>
          <w:szCs w:val="28"/>
        </w:rPr>
        <w:t>.</w:t>
      </w:r>
      <w:r w:rsidR="00046EDA"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0D6613">
        <w:rPr>
          <w:rFonts w:ascii="Times New Roman" w:hAnsi="Times New Roman" w:cs="Times New Roman"/>
          <w:sz w:val="28"/>
          <w:szCs w:val="28"/>
        </w:rPr>
        <w:t xml:space="preserve">В результате усиления распада в печени ЛПОНП и снижения </w:t>
      </w:r>
      <w:r w:rsidR="00046EDA">
        <w:rPr>
          <w:rFonts w:ascii="Times New Roman" w:hAnsi="Times New Roman" w:cs="Times New Roman"/>
          <w:sz w:val="28"/>
          <w:szCs w:val="28"/>
        </w:rPr>
        <w:t xml:space="preserve">их синтеза в </w:t>
      </w:r>
      <w:proofErr w:type="spellStart"/>
      <w:r w:rsidR="00046EDA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="00046EDA">
        <w:rPr>
          <w:rFonts w:ascii="Times New Roman" w:hAnsi="Times New Roman" w:cs="Times New Roman"/>
          <w:sz w:val="28"/>
          <w:szCs w:val="28"/>
        </w:rPr>
        <w:t>, повышается количест</w:t>
      </w:r>
      <w:r w:rsidR="009B5042" w:rsidRPr="000D6613">
        <w:rPr>
          <w:rFonts w:ascii="Times New Roman" w:hAnsi="Times New Roman" w:cs="Times New Roman"/>
          <w:sz w:val="28"/>
          <w:szCs w:val="28"/>
        </w:rPr>
        <w:t xml:space="preserve">во </w:t>
      </w:r>
      <w:r w:rsidR="00046EDA">
        <w:rPr>
          <w:rFonts w:ascii="Times New Roman" w:hAnsi="Times New Roman" w:cs="Times New Roman"/>
          <w:sz w:val="28"/>
          <w:szCs w:val="28"/>
        </w:rPr>
        <w:t xml:space="preserve">холестерина </w:t>
      </w:r>
      <w:r w:rsidR="009B5042" w:rsidRPr="000D66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6EDA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="00046EDA">
        <w:rPr>
          <w:rFonts w:ascii="Times New Roman" w:hAnsi="Times New Roman" w:cs="Times New Roman"/>
          <w:sz w:val="28"/>
          <w:szCs w:val="28"/>
        </w:rPr>
        <w:t xml:space="preserve">, </w:t>
      </w:r>
      <w:r w:rsidR="009B5042" w:rsidRPr="000D6613">
        <w:rPr>
          <w:rFonts w:ascii="Times New Roman" w:hAnsi="Times New Roman" w:cs="Times New Roman"/>
          <w:sz w:val="28"/>
          <w:szCs w:val="28"/>
        </w:rPr>
        <w:t>усиливается их использование на синтез желчных кислот и усиливается их выход из печен</w:t>
      </w:r>
      <w:r w:rsidR="00046EDA">
        <w:rPr>
          <w:rFonts w:ascii="Times New Roman" w:hAnsi="Times New Roman" w:cs="Times New Roman"/>
          <w:sz w:val="28"/>
          <w:szCs w:val="28"/>
        </w:rPr>
        <w:t>и, что может спровоцировать образован</w:t>
      </w:r>
      <w:r w:rsidR="009B5042" w:rsidRPr="000D6613">
        <w:rPr>
          <w:rFonts w:ascii="Times New Roman" w:hAnsi="Times New Roman" w:cs="Times New Roman"/>
          <w:sz w:val="28"/>
          <w:szCs w:val="28"/>
        </w:rPr>
        <w:t>ие желчных камней.</w:t>
      </w:r>
      <w:r w:rsidR="00046EDA">
        <w:rPr>
          <w:rFonts w:ascii="Times New Roman" w:hAnsi="Times New Roman" w:cs="Times New Roman"/>
          <w:sz w:val="28"/>
          <w:szCs w:val="28"/>
        </w:rPr>
        <w:t xml:space="preserve"> Обычно хорошо переносят</w:t>
      </w:r>
      <w:r w:rsidR="009B5042" w:rsidRPr="000D6613">
        <w:rPr>
          <w:rFonts w:ascii="Times New Roman" w:hAnsi="Times New Roman" w:cs="Times New Roman"/>
          <w:sz w:val="28"/>
          <w:szCs w:val="28"/>
        </w:rPr>
        <w:t xml:space="preserve">ся, </w:t>
      </w:r>
      <w:r w:rsidR="00046EDA">
        <w:rPr>
          <w:rFonts w:ascii="Times New Roman" w:hAnsi="Times New Roman" w:cs="Times New Roman"/>
          <w:sz w:val="28"/>
          <w:szCs w:val="28"/>
        </w:rPr>
        <w:t>но могут вызывать тошноту</w:t>
      </w:r>
      <w:r w:rsidR="009B5042" w:rsidRPr="000D6613">
        <w:rPr>
          <w:rFonts w:ascii="Times New Roman" w:hAnsi="Times New Roman" w:cs="Times New Roman"/>
          <w:sz w:val="28"/>
          <w:szCs w:val="28"/>
        </w:rPr>
        <w:t xml:space="preserve">, боли в </w:t>
      </w:r>
      <w:proofErr w:type="spellStart"/>
      <w:r w:rsidR="009B5042" w:rsidRPr="000D6613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9B5042" w:rsidRPr="000D6613">
        <w:rPr>
          <w:rFonts w:ascii="Times New Roman" w:hAnsi="Times New Roman" w:cs="Times New Roman"/>
          <w:sz w:val="28"/>
          <w:szCs w:val="28"/>
        </w:rPr>
        <w:t>, аллерг</w:t>
      </w:r>
      <w:r w:rsidR="00046EDA">
        <w:rPr>
          <w:rFonts w:ascii="Times New Roman" w:hAnsi="Times New Roman" w:cs="Times New Roman"/>
          <w:sz w:val="28"/>
          <w:szCs w:val="28"/>
        </w:rPr>
        <w:t>ические реак</w:t>
      </w:r>
      <w:r w:rsidR="009B5042" w:rsidRPr="000D6613">
        <w:rPr>
          <w:rFonts w:ascii="Times New Roman" w:hAnsi="Times New Roman" w:cs="Times New Roman"/>
          <w:sz w:val="28"/>
          <w:szCs w:val="28"/>
        </w:rPr>
        <w:t>ции в виде кожного зуда, крапивницы.</w:t>
      </w:r>
      <w:r w:rsidR="00046EDA">
        <w:rPr>
          <w:rFonts w:ascii="Times New Roman" w:hAnsi="Times New Roman" w:cs="Times New Roman"/>
          <w:sz w:val="28"/>
          <w:szCs w:val="28"/>
        </w:rPr>
        <w:t xml:space="preserve"> </w:t>
      </w:r>
      <w:r w:rsidR="00046EDA" w:rsidRPr="00046EDA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046E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6EDA">
        <w:rPr>
          <w:rFonts w:ascii="Times New Roman" w:hAnsi="Times New Roman" w:cs="Times New Roman"/>
          <w:sz w:val="28"/>
          <w:szCs w:val="28"/>
        </w:rPr>
        <w:t>желче</w:t>
      </w:r>
      <w:r w:rsidR="009B5042" w:rsidRPr="000D6613">
        <w:rPr>
          <w:rFonts w:ascii="Times New Roman" w:hAnsi="Times New Roman" w:cs="Times New Roman"/>
          <w:sz w:val="28"/>
          <w:szCs w:val="28"/>
        </w:rPr>
        <w:t>каменная</w:t>
      </w:r>
      <w:proofErr w:type="spellEnd"/>
      <w:r w:rsidR="009B5042" w:rsidRPr="000D6613">
        <w:rPr>
          <w:rFonts w:ascii="Times New Roman" w:hAnsi="Times New Roman" w:cs="Times New Roman"/>
          <w:sz w:val="28"/>
          <w:szCs w:val="28"/>
        </w:rPr>
        <w:t xml:space="preserve"> болезнь.</w:t>
      </w:r>
    </w:p>
    <w:p w:rsidR="009B5042" w:rsidRPr="00046EDA" w:rsidRDefault="00046EDA" w:rsidP="009B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D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. Никотиновая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кислота</w:t>
      </w:r>
      <w:r w:rsidRPr="00046EDA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046E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B5042" w:rsidRPr="00046EDA">
        <w:rPr>
          <w:rFonts w:ascii="Times New Roman" w:hAnsi="Times New Roman" w:cs="Times New Roman"/>
          <w:b/>
          <w:sz w:val="28"/>
          <w:szCs w:val="28"/>
        </w:rPr>
        <w:t>Ниацин</w:t>
      </w:r>
      <w:proofErr w:type="spellEnd"/>
      <w:r w:rsidR="009B5042" w:rsidRPr="00046EDA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9B5042" w:rsidRPr="00046EDA">
        <w:rPr>
          <w:rFonts w:ascii="Times New Roman" w:hAnsi="Times New Roman" w:cs="Times New Roman"/>
          <w:b/>
          <w:sz w:val="28"/>
          <w:szCs w:val="28"/>
        </w:rPr>
        <w:t>Эндурацин</w:t>
      </w:r>
      <w:proofErr w:type="spellEnd"/>
      <w:r w:rsidR="009B5042" w:rsidRPr="00046E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5042" w:rsidRPr="000D6613">
        <w:rPr>
          <w:rFonts w:ascii="Times New Roman" w:hAnsi="Times New Roman" w:cs="Times New Roman"/>
          <w:sz w:val="28"/>
          <w:szCs w:val="28"/>
        </w:rPr>
        <w:t>Это ун</w:t>
      </w:r>
      <w:r>
        <w:rPr>
          <w:rFonts w:ascii="Times New Roman" w:hAnsi="Times New Roman" w:cs="Times New Roman"/>
          <w:sz w:val="28"/>
          <w:szCs w:val="28"/>
        </w:rPr>
        <w:t>иверсальное профилактическое средство, эффективное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при всех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гиперлипидемий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. При систематическом приеме понижает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на 20-30%, </w:t>
      </w:r>
      <w:r>
        <w:rPr>
          <w:rFonts w:ascii="Times New Roman" w:hAnsi="Times New Roman" w:cs="Times New Roman"/>
          <w:sz w:val="28"/>
          <w:szCs w:val="28"/>
        </w:rPr>
        <w:t xml:space="preserve">холестерина </w:t>
      </w:r>
      <w:r w:rsidR="009B5042" w:rsidRPr="009B5042">
        <w:rPr>
          <w:rFonts w:ascii="Times New Roman" w:hAnsi="Times New Roman" w:cs="Times New Roman"/>
          <w:sz w:val="28"/>
          <w:szCs w:val="28"/>
        </w:rPr>
        <w:t>на 10-20% в сочетании с диетой и сегодня считается ср</w:t>
      </w:r>
      <w:r>
        <w:rPr>
          <w:rFonts w:ascii="Times New Roman" w:hAnsi="Times New Roman" w:cs="Times New Roman"/>
          <w:sz w:val="28"/>
          <w:szCs w:val="28"/>
        </w:rPr>
        <w:t xml:space="preserve">едством </w:t>
      </w:r>
      <w:r w:rsidR="009B5042" w:rsidRPr="009B5042">
        <w:rPr>
          <w:rFonts w:ascii="Times New Roman" w:hAnsi="Times New Roman" w:cs="Times New Roman"/>
          <w:sz w:val="28"/>
          <w:szCs w:val="28"/>
        </w:rPr>
        <w:t>№1 при начальных стадиях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у больного нет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</w:t>
      </w:r>
      <w:r w:rsidR="009B5042" w:rsidRPr="009B5042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азаний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к ней. К тому же это самое дешевое </w:t>
      </w:r>
      <w:r>
        <w:rPr>
          <w:rFonts w:ascii="Times New Roman" w:hAnsi="Times New Roman" w:cs="Times New Roman"/>
          <w:sz w:val="28"/>
          <w:szCs w:val="28"/>
        </w:rPr>
        <w:t>средст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во и хорошо сочетается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гиполипидемическими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9B5042" w:rsidRPr="009B5042" w:rsidRDefault="009B5042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42">
        <w:rPr>
          <w:rFonts w:ascii="Times New Roman" w:hAnsi="Times New Roman" w:cs="Times New Roman"/>
          <w:sz w:val="28"/>
          <w:szCs w:val="28"/>
        </w:rPr>
        <w:t>Мех</w:t>
      </w:r>
      <w:r w:rsidR="00046EDA">
        <w:rPr>
          <w:rFonts w:ascii="Times New Roman" w:hAnsi="Times New Roman" w:cs="Times New Roman"/>
          <w:sz w:val="28"/>
          <w:szCs w:val="28"/>
        </w:rPr>
        <w:t xml:space="preserve">анизм действия </w:t>
      </w:r>
      <w:r w:rsidRPr="009B5042">
        <w:rPr>
          <w:rFonts w:ascii="Times New Roman" w:hAnsi="Times New Roman" w:cs="Times New Roman"/>
          <w:sz w:val="28"/>
          <w:szCs w:val="28"/>
        </w:rPr>
        <w:t xml:space="preserve">многогранный, в больших дозах ингибирует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липолиз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в жировой ткани, понижает синтез в печени ЛПОНП и ЛПНП, повышает активность </w:t>
      </w:r>
      <w:proofErr w:type="spellStart"/>
      <w:r w:rsidRPr="009B5042">
        <w:rPr>
          <w:rFonts w:ascii="Times New Roman" w:hAnsi="Times New Roman" w:cs="Times New Roman"/>
          <w:sz w:val="28"/>
          <w:szCs w:val="28"/>
        </w:rPr>
        <w:t>липопротеинлипазы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>, которая расщепляе</w:t>
      </w:r>
      <w:r w:rsidR="00046EDA">
        <w:rPr>
          <w:rFonts w:ascii="Times New Roman" w:hAnsi="Times New Roman" w:cs="Times New Roman"/>
          <w:sz w:val="28"/>
          <w:szCs w:val="28"/>
        </w:rPr>
        <w:t>т</w:t>
      </w:r>
      <w:r w:rsidR="00046EDA" w:rsidRPr="0004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DA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="00046EDA">
        <w:rPr>
          <w:rFonts w:ascii="Times New Roman" w:hAnsi="Times New Roman" w:cs="Times New Roman"/>
          <w:sz w:val="28"/>
          <w:szCs w:val="28"/>
        </w:rPr>
        <w:t xml:space="preserve">. </w:t>
      </w:r>
      <w:r w:rsidRPr="009B5042">
        <w:rPr>
          <w:rFonts w:ascii="Times New Roman" w:hAnsi="Times New Roman" w:cs="Times New Roman"/>
          <w:sz w:val="28"/>
          <w:szCs w:val="28"/>
        </w:rPr>
        <w:t>При дл</w:t>
      </w:r>
      <w:r w:rsidR="00046EDA">
        <w:rPr>
          <w:rFonts w:ascii="Times New Roman" w:hAnsi="Times New Roman" w:cs="Times New Roman"/>
          <w:sz w:val="28"/>
          <w:szCs w:val="28"/>
        </w:rPr>
        <w:t>ительном приеме увеличивает количест</w:t>
      </w:r>
      <w:r w:rsidRPr="009B5042">
        <w:rPr>
          <w:rFonts w:ascii="Times New Roman" w:hAnsi="Times New Roman" w:cs="Times New Roman"/>
          <w:sz w:val="28"/>
          <w:szCs w:val="28"/>
        </w:rPr>
        <w:t>во ЛПВП, в связи с чем</w:t>
      </w:r>
      <w:r w:rsidR="00046EDA">
        <w:rPr>
          <w:rFonts w:ascii="Times New Roman" w:hAnsi="Times New Roman" w:cs="Times New Roman"/>
          <w:sz w:val="28"/>
          <w:szCs w:val="28"/>
        </w:rPr>
        <w:t>,</w:t>
      </w:r>
      <w:r w:rsidRPr="009B5042">
        <w:rPr>
          <w:rFonts w:ascii="Times New Roman" w:hAnsi="Times New Roman" w:cs="Times New Roman"/>
          <w:sz w:val="28"/>
          <w:szCs w:val="28"/>
        </w:rPr>
        <w:t xml:space="preserve"> усиливается отбор </w:t>
      </w:r>
      <w:r w:rsidR="00046EDA">
        <w:rPr>
          <w:rFonts w:ascii="Times New Roman" w:hAnsi="Times New Roman" w:cs="Times New Roman"/>
          <w:sz w:val="28"/>
          <w:szCs w:val="28"/>
        </w:rPr>
        <w:t xml:space="preserve">холестерина </w:t>
      </w:r>
      <w:r w:rsidRPr="009B5042">
        <w:rPr>
          <w:rFonts w:ascii="Times New Roman" w:hAnsi="Times New Roman" w:cs="Times New Roman"/>
          <w:sz w:val="28"/>
          <w:szCs w:val="28"/>
        </w:rPr>
        <w:t>из стенки сосудов</w:t>
      </w:r>
      <w:r w:rsidR="00046EDA">
        <w:rPr>
          <w:rFonts w:ascii="Times New Roman" w:hAnsi="Times New Roman" w:cs="Times New Roman"/>
          <w:sz w:val="28"/>
          <w:szCs w:val="28"/>
        </w:rPr>
        <w:t xml:space="preserve"> и перенос его в печень для образования желчных кисл</w:t>
      </w:r>
      <w:r w:rsidRPr="009B5042">
        <w:rPr>
          <w:rFonts w:ascii="Times New Roman" w:hAnsi="Times New Roman" w:cs="Times New Roman"/>
          <w:sz w:val="28"/>
          <w:szCs w:val="28"/>
        </w:rPr>
        <w:t>от.</w:t>
      </w:r>
      <w:r w:rsidR="00046EDA">
        <w:rPr>
          <w:rFonts w:ascii="Times New Roman" w:hAnsi="Times New Roman" w:cs="Times New Roman"/>
          <w:sz w:val="28"/>
          <w:szCs w:val="28"/>
        </w:rPr>
        <w:t xml:space="preserve"> Кроме того, никотиновая </w:t>
      </w:r>
      <w:r w:rsidR="00227399">
        <w:rPr>
          <w:rFonts w:ascii="Times New Roman" w:hAnsi="Times New Roman" w:cs="Times New Roman"/>
          <w:sz w:val="28"/>
          <w:szCs w:val="28"/>
        </w:rPr>
        <w:t>кислота понижает агрегацию тромб</w:t>
      </w:r>
      <w:r w:rsidR="00046EDA">
        <w:rPr>
          <w:rFonts w:ascii="Times New Roman" w:hAnsi="Times New Roman" w:cs="Times New Roman"/>
          <w:sz w:val="28"/>
          <w:szCs w:val="28"/>
        </w:rPr>
        <w:t xml:space="preserve">оцитов, активирует </w:t>
      </w:r>
      <w:proofErr w:type="spellStart"/>
      <w:r w:rsidR="00046EDA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="00046EDA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9B5042">
        <w:rPr>
          <w:rFonts w:ascii="Times New Roman" w:hAnsi="Times New Roman" w:cs="Times New Roman"/>
          <w:sz w:val="28"/>
          <w:szCs w:val="28"/>
        </w:rPr>
        <w:t>низко токсична, но плохо  переносится многими больными т.к. расширяет поверхностные сосуды ко</w:t>
      </w:r>
      <w:r w:rsidR="00046EDA">
        <w:rPr>
          <w:rFonts w:ascii="Times New Roman" w:hAnsi="Times New Roman" w:cs="Times New Roman"/>
          <w:sz w:val="28"/>
          <w:szCs w:val="28"/>
        </w:rPr>
        <w:t>жи,</w:t>
      </w:r>
      <w:r w:rsidRPr="009B5042">
        <w:rPr>
          <w:rFonts w:ascii="Times New Roman" w:hAnsi="Times New Roman" w:cs="Times New Roman"/>
          <w:sz w:val="28"/>
          <w:szCs w:val="28"/>
        </w:rPr>
        <w:t xml:space="preserve"> вызывает покраснение верхней части туловища, чувство жара, зуд, сыпь на коже, т.к. высвобождает </w:t>
      </w:r>
      <w:r w:rsidR="00046EDA">
        <w:rPr>
          <w:rFonts w:ascii="Times New Roman" w:hAnsi="Times New Roman" w:cs="Times New Roman"/>
          <w:sz w:val="28"/>
          <w:szCs w:val="28"/>
        </w:rPr>
        <w:t xml:space="preserve">простагландины </w:t>
      </w:r>
      <w:r w:rsidRPr="009B5042">
        <w:rPr>
          <w:rFonts w:ascii="Times New Roman" w:hAnsi="Times New Roman" w:cs="Times New Roman"/>
          <w:sz w:val="28"/>
          <w:szCs w:val="28"/>
        </w:rPr>
        <w:t>из клеток мелких сосудов кожи. Это предотвращают предварительным приемом Аспирина в малой дозе—0.125, 0.</w:t>
      </w:r>
      <w:r w:rsidR="00046EDA">
        <w:rPr>
          <w:rFonts w:ascii="Times New Roman" w:hAnsi="Times New Roman" w:cs="Times New Roman"/>
          <w:sz w:val="28"/>
          <w:szCs w:val="28"/>
        </w:rPr>
        <w:t xml:space="preserve">25 за 30 мин до приема никотиновой кислоты </w:t>
      </w:r>
      <w:r w:rsidRPr="009B5042">
        <w:rPr>
          <w:rFonts w:ascii="Times New Roman" w:hAnsi="Times New Roman" w:cs="Times New Roman"/>
          <w:sz w:val="28"/>
          <w:szCs w:val="28"/>
        </w:rPr>
        <w:t>или ибупрофена 1т</w:t>
      </w:r>
      <w:r w:rsidR="00046EDA">
        <w:rPr>
          <w:rFonts w:ascii="Times New Roman" w:hAnsi="Times New Roman" w:cs="Times New Roman"/>
          <w:sz w:val="28"/>
          <w:szCs w:val="28"/>
        </w:rPr>
        <w:t>аблетку</w:t>
      </w:r>
      <w:r w:rsidRPr="009B5042">
        <w:rPr>
          <w:rFonts w:ascii="Times New Roman" w:hAnsi="Times New Roman" w:cs="Times New Roman"/>
          <w:sz w:val="28"/>
          <w:szCs w:val="28"/>
        </w:rPr>
        <w:t xml:space="preserve"> 1 раз в день.</w:t>
      </w:r>
      <w:r w:rsidR="00046EDA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sz w:val="28"/>
          <w:szCs w:val="28"/>
        </w:rPr>
        <w:t xml:space="preserve">При повышенном уровне </w:t>
      </w:r>
      <w:proofErr w:type="spellStart"/>
      <w:r w:rsidR="00046EDA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9B5042">
        <w:rPr>
          <w:rFonts w:ascii="Times New Roman" w:hAnsi="Times New Roman" w:cs="Times New Roman"/>
          <w:sz w:val="28"/>
          <w:szCs w:val="28"/>
        </w:rPr>
        <w:t xml:space="preserve"> принимают по 1.5-3.5 г 2-3 раза в день во время ед</w:t>
      </w:r>
      <w:r w:rsidR="00046EDA">
        <w:rPr>
          <w:rFonts w:ascii="Times New Roman" w:hAnsi="Times New Roman" w:cs="Times New Roman"/>
          <w:sz w:val="28"/>
          <w:szCs w:val="28"/>
        </w:rPr>
        <w:t>ы. Лечение начинают с малых доз</w:t>
      </w:r>
      <w:r w:rsidRPr="009B5042">
        <w:rPr>
          <w:rFonts w:ascii="Times New Roman" w:hAnsi="Times New Roman" w:cs="Times New Roman"/>
          <w:sz w:val="28"/>
          <w:szCs w:val="28"/>
        </w:rPr>
        <w:t>, постепенно повышая дозу до 6.5 г. При длительном приеме сосудорасшир</w:t>
      </w:r>
      <w:r w:rsidR="00046EDA">
        <w:rPr>
          <w:rFonts w:ascii="Times New Roman" w:hAnsi="Times New Roman" w:cs="Times New Roman"/>
          <w:sz w:val="28"/>
          <w:szCs w:val="28"/>
        </w:rPr>
        <w:t>яющий</w:t>
      </w:r>
      <w:r w:rsidRPr="009B5042">
        <w:rPr>
          <w:rFonts w:ascii="Times New Roman" w:hAnsi="Times New Roman" w:cs="Times New Roman"/>
          <w:sz w:val="28"/>
          <w:szCs w:val="28"/>
        </w:rPr>
        <w:t xml:space="preserve"> эффект частично снижается.</w:t>
      </w:r>
      <w:r w:rsidR="0004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99" w:rsidRDefault="00046EDA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Ненасыщенные жирные кислоты: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Олеиновая,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Линоле</w:t>
      </w:r>
      <w:r>
        <w:rPr>
          <w:rFonts w:ascii="Times New Roman" w:hAnsi="Times New Roman" w:cs="Times New Roman"/>
          <w:sz w:val="28"/>
          <w:szCs w:val="28"/>
        </w:rPr>
        <w:t>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Линоленовая,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CCC">
        <w:rPr>
          <w:rFonts w:ascii="Times New Roman" w:hAnsi="Times New Roman" w:cs="Times New Roman"/>
          <w:sz w:val="28"/>
          <w:szCs w:val="28"/>
        </w:rPr>
        <w:t>Их называют незаменимыми</w:t>
      </w:r>
      <w:r w:rsidR="00227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42" w:rsidRPr="009B5042" w:rsidRDefault="00227399" w:rsidP="009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42">
        <w:rPr>
          <w:rFonts w:ascii="Times New Roman" w:hAnsi="Times New Roman" w:cs="Times New Roman"/>
          <w:b/>
          <w:sz w:val="28"/>
          <w:szCs w:val="28"/>
        </w:rPr>
        <w:t>Рыбий жир в капс</w:t>
      </w:r>
      <w:r>
        <w:rPr>
          <w:rFonts w:ascii="Times New Roman" w:hAnsi="Times New Roman" w:cs="Times New Roman"/>
          <w:b/>
          <w:sz w:val="28"/>
          <w:szCs w:val="28"/>
        </w:rPr>
        <w:t>улах  «</w:t>
      </w:r>
      <w:proofErr w:type="spellStart"/>
      <w:r w:rsidRPr="009B5042">
        <w:rPr>
          <w:rFonts w:ascii="Times New Roman" w:hAnsi="Times New Roman" w:cs="Times New Roman"/>
          <w:b/>
          <w:sz w:val="28"/>
          <w:szCs w:val="28"/>
        </w:rPr>
        <w:t>Максена</w:t>
      </w:r>
      <w:proofErr w:type="spellEnd"/>
      <w:r w:rsidRPr="009B5042">
        <w:rPr>
          <w:rFonts w:ascii="Times New Roman" w:hAnsi="Times New Roman" w:cs="Times New Roman"/>
          <w:b/>
          <w:sz w:val="28"/>
          <w:szCs w:val="28"/>
        </w:rPr>
        <w:t>»,</w:t>
      </w:r>
      <w:r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Pr="009B5042">
        <w:rPr>
          <w:rFonts w:ascii="Times New Roman" w:hAnsi="Times New Roman" w:cs="Times New Roman"/>
          <w:b/>
          <w:sz w:val="28"/>
          <w:szCs w:val="28"/>
        </w:rPr>
        <w:t>«Омега-3».</w:t>
      </w:r>
    </w:p>
    <w:p w:rsidR="009B5042" w:rsidRPr="009B5042" w:rsidRDefault="00227399" w:rsidP="00E2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образуется в организме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из линоленовой и </w:t>
      </w:r>
      <w:proofErr w:type="gramStart"/>
      <w:r w:rsidR="009B5042" w:rsidRPr="009B5042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>как и др</w:t>
      </w:r>
      <w:r>
        <w:rPr>
          <w:rFonts w:ascii="Times New Roman" w:hAnsi="Times New Roman" w:cs="Times New Roman"/>
          <w:sz w:val="28"/>
          <w:szCs w:val="28"/>
        </w:rPr>
        <w:t xml:space="preserve">. кислоты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как строительный материал для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осфолипидов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клеточных мембран</w:t>
      </w:r>
      <w:r w:rsidR="009B5042" w:rsidRPr="009B50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9B5042" w:rsidRPr="009B5042">
        <w:rPr>
          <w:rFonts w:ascii="Times New Roman" w:hAnsi="Times New Roman" w:cs="Times New Roman"/>
          <w:sz w:val="28"/>
          <w:szCs w:val="28"/>
        </w:rPr>
        <w:t>материал для син</w:t>
      </w:r>
      <w:r>
        <w:rPr>
          <w:rFonts w:ascii="Times New Roman" w:hAnsi="Times New Roman" w:cs="Times New Roman"/>
          <w:sz w:val="28"/>
          <w:szCs w:val="28"/>
        </w:rPr>
        <w:t xml:space="preserve">теза всей гаммы  регуляторных простагландинов; ПНЖК </w:t>
      </w:r>
      <w:r w:rsidR="009B5042" w:rsidRPr="009B5042">
        <w:rPr>
          <w:rFonts w:ascii="Times New Roman" w:hAnsi="Times New Roman" w:cs="Times New Roman"/>
          <w:sz w:val="28"/>
          <w:szCs w:val="28"/>
        </w:rPr>
        <w:t>поддерживают полупроницаемость липидных мембран клеток всего организма, функционирование бел</w:t>
      </w:r>
      <w:r>
        <w:rPr>
          <w:rFonts w:ascii="Times New Roman" w:hAnsi="Times New Roman" w:cs="Times New Roman"/>
          <w:sz w:val="28"/>
          <w:szCs w:val="28"/>
        </w:rPr>
        <w:t xml:space="preserve">ковых,  ионных,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каналов, рецепторов, понижают ломкость </w:t>
      </w:r>
      <w:proofErr w:type="spellStart"/>
      <w:r w:rsidR="009B5042" w:rsidRPr="009B5042">
        <w:rPr>
          <w:rFonts w:ascii="Times New Roman" w:hAnsi="Times New Roman" w:cs="Times New Roman"/>
          <w:sz w:val="28"/>
          <w:szCs w:val="28"/>
        </w:rPr>
        <w:t>микрососудов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 ос</w:t>
      </w:r>
      <w:r>
        <w:rPr>
          <w:rFonts w:ascii="Times New Roman" w:hAnsi="Times New Roman" w:cs="Times New Roman"/>
          <w:sz w:val="28"/>
          <w:szCs w:val="28"/>
        </w:rPr>
        <w:t xml:space="preserve">лабляют перенасыщение клеток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холестерином</w:t>
      </w:r>
      <w:r w:rsidR="009B5042" w:rsidRPr="009B5042">
        <w:rPr>
          <w:rFonts w:ascii="Times New Roman" w:hAnsi="Times New Roman" w:cs="Times New Roman"/>
          <w:sz w:val="28"/>
          <w:szCs w:val="28"/>
        </w:rPr>
        <w:t>.</w:t>
      </w:r>
      <w:r w:rsidR="00C56CD7"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>В организм незам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6CD7">
        <w:rPr>
          <w:rFonts w:ascii="Times New Roman" w:hAnsi="Times New Roman" w:cs="Times New Roman"/>
          <w:sz w:val="28"/>
          <w:szCs w:val="28"/>
        </w:rPr>
        <w:t>нимые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</w:t>
      </w:r>
      <w:r w:rsidR="00C56CD7">
        <w:rPr>
          <w:rFonts w:ascii="Times New Roman" w:hAnsi="Times New Roman" w:cs="Times New Roman"/>
          <w:sz w:val="28"/>
          <w:szCs w:val="28"/>
        </w:rPr>
        <w:t>кисло</w:t>
      </w:r>
      <w:r w:rsidR="009B5042" w:rsidRPr="009B5042">
        <w:rPr>
          <w:rFonts w:ascii="Times New Roman" w:hAnsi="Times New Roman" w:cs="Times New Roman"/>
          <w:sz w:val="28"/>
          <w:szCs w:val="28"/>
        </w:rPr>
        <w:t>ты поступаю</w:t>
      </w:r>
      <w:r w:rsidR="00C56CD7">
        <w:rPr>
          <w:rFonts w:ascii="Times New Roman" w:hAnsi="Times New Roman" w:cs="Times New Roman"/>
          <w:sz w:val="28"/>
          <w:szCs w:val="28"/>
        </w:rPr>
        <w:t>т с пищей (</w:t>
      </w:r>
      <w:r w:rsidR="009B5042" w:rsidRPr="009B5042">
        <w:rPr>
          <w:rFonts w:ascii="Times New Roman" w:hAnsi="Times New Roman" w:cs="Times New Roman"/>
          <w:sz w:val="28"/>
          <w:szCs w:val="28"/>
        </w:rPr>
        <w:t>растит</w:t>
      </w:r>
      <w:r w:rsidR="00C56CD7">
        <w:rPr>
          <w:rFonts w:ascii="Times New Roman" w:hAnsi="Times New Roman" w:cs="Times New Roman"/>
          <w:sz w:val="28"/>
          <w:szCs w:val="28"/>
        </w:rPr>
        <w:t xml:space="preserve">ельные масла: </w:t>
      </w:r>
      <w:proofErr w:type="gramStart"/>
      <w:r w:rsidR="009B5042" w:rsidRPr="009B5042">
        <w:rPr>
          <w:rFonts w:ascii="Times New Roman" w:hAnsi="Times New Roman" w:cs="Times New Roman"/>
          <w:sz w:val="28"/>
          <w:szCs w:val="28"/>
        </w:rPr>
        <w:t>льняное</w:t>
      </w:r>
      <w:proofErr w:type="gramEnd"/>
      <w:r w:rsidR="009B5042" w:rsidRPr="009B5042">
        <w:rPr>
          <w:rFonts w:ascii="Times New Roman" w:hAnsi="Times New Roman" w:cs="Times New Roman"/>
          <w:sz w:val="28"/>
          <w:szCs w:val="28"/>
        </w:rPr>
        <w:t>, хлопковое, оливковое, меньше в подсолнечном, жир морских рыб—трески, сельди, горбуши</w:t>
      </w:r>
      <w:r w:rsidR="00C56CD7">
        <w:rPr>
          <w:rFonts w:ascii="Times New Roman" w:hAnsi="Times New Roman" w:cs="Times New Roman"/>
          <w:sz w:val="28"/>
          <w:szCs w:val="28"/>
        </w:rPr>
        <w:t>)</w:t>
      </w:r>
      <w:r w:rsidR="009B5042" w:rsidRPr="009B5042">
        <w:rPr>
          <w:rFonts w:ascii="Times New Roman" w:hAnsi="Times New Roman" w:cs="Times New Roman"/>
          <w:sz w:val="28"/>
          <w:szCs w:val="28"/>
        </w:rPr>
        <w:t>.</w:t>
      </w:r>
      <w:r w:rsidR="00C56CD7">
        <w:rPr>
          <w:rFonts w:ascii="Times New Roman" w:hAnsi="Times New Roman" w:cs="Times New Roman"/>
          <w:sz w:val="28"/>
          <w:szCs w:val="28"/>
        </w:rPr>
        <w:t xml:space="preserve"> </w:t>
      </w:r>
      <w:r w:rsidR="00C56CD7">
        <w:rPr>
          <w:rFonts w:ascii="Times New Roman" w:hAnsi="Times New Roman" w:cs="Times New Roman"/>
          <w:b/>
          <w:sz w:val="28"/>
          <w:szCs w:val="28"/>
        </w:rPr>
        <w:t xml:space="preserve">Применяются </w:t>
      </w:r>
      <w:r w:rsidR="00C56CD7">
        <w:rPr>
          <w:rFonts w:ascii="Times New Roman" w:hAnsi="Times New Roman" w:cs="Times New Roman"/>
          <w:sz w:val="28"/>
          <w:szCs w:val="28"/>
        </w:rPr>
        <w:t>при лечении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D7">
        <w:rPr>
          <w:rFonts w:ascii="Times New Roman" w:hAnsi="Times New Roman" w:cs="Times New Roman"/>
          <w:sz w:val="28"/>
          <w:szCs w:val="28"/>
        </w:rPr>
        <w:t>гиперлипидемий</w:t>
      </w:r>
      <w:proofErr w:type="spell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 </w:t>
      </w:r>
      <w:r w:rsidR="00C56CD7">
        <w:rPr>
          <w:rFonts w:ascii="Times New Roman" w:hAnsi="Times New Roman" w:cs="Times New Roman"/>
          <w:sz w:val="28"/>
          <w:szCs w:val="28"/>
        </w:rPr>
        <w:t xml:space="preserve">атеросклероза </w:t>
      </w:r>
      <w:r w:rsidR="009B5042" w:rsidRPr="009B5042">
        <w:rPr>
          <w:rFonts w:ascii="Times New Roman" w:hAnsi="Times New Roman" w:cs="Times New Roman"/>
          <w:sz w:val="28"/>
          <w:szCs w:val="28"/>
        </w:rPr>
        <w:t>назначают только в комплексе с др</w:t>
      </w:r>
      <w:r w:rsidR="00C56CD7">
        <w:rPr>
          <w:rFonts w:ascii="Times New Roman" w:hAnsi="Times New Roman" w:cs="Times New Roman"/>
          <w:sz w:val="28"/>
          <w:szCs w:val="28"/>
        </w:rPr>
        <w:t>.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средствами, самостоятельного лечебного  значения не имеют</w:t>
      </w:r>
      <w:r w:rsidR="00C56CD7">
        <w:rPr>
          <w:rFonts w:ascii="Times New Roman" w:hAnsi="Times New Roman" w:cs="Times New Roman"/>
          <w:sz w:val="28"/>
          <w:szCs w:val="28"/>
        </w:rPr>
        <w:t xml:space="preserve">. </w:t>
      </w:r>
      <w:r w:rsidR="009B5042" w:rsidRPr="009B5042">
        <w:rPr>
          <w:rFonts w:ascii="Times New Roman" w:hAnsi="Times New Roman" w:cs="Times New Roman"/>
          <w:sz w:val="28"/>
          <w:szCs w:val="28"/>
        </w:rPr>
        <w:t>Как обязат</w:t>
      </w:r>
      <w:r w:rsidR="00C56CD7">
        <w:rPr>
          <w:rFonts w:ascii="Times New Roman" w:hAnsi="Times New Roman" w:cs="Times New Roman"/>
          <w:sz w:val="28"/>
          <w:szCs w:val="28"/>
        </w:rPr>
        <w:t xml:space="preserve">ельный компонент диеты больного атеросклерозом </w:t>
      </w:r>
      <w:r w:rsidR="009B5042" w:rsidRPr="009B5042">
        <w:rPr>
          <w:rFonts w:ascii="Times New Roman" w:hAnsi="Times New Roman" w:cs="Times New Roman"/>
          <w:sz w:val="28"/>
          <w:szCs w:val="28"/>
        </w:rPr>
        <w:t>и для профилакти</w:t>
      </w:r>
      <w:r w:rsidR="00C56CD7">
        <w:rPr>
          <w:rFonts w:ascii="Times New Roman" w:hAnsi="Times New Roman" w:cs="Times New Roman"/>
          <w:sz w:val="28"/>
          <w:szCs w:val="28"/>
        </w:rPr>
        <w:t xml:space="preserve">ки у здоровых людей отложений холестерина,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как пищевая добавка.</w:t>
      </w:r>
      <w:r w:rsidR="00E2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42" w:rsidRPr="009B5042">
        <w:rPr>
          <w:rFonts w:ascii="Times New Roman" w:hAnsi="Times New Roman" w:cs="Times New Roman"/>
          <w:b/>
          <w:sz w:val="28"/>
          <w:szCs w:val="28"/>
        </w:rPr>
        <w:t>Меристерол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D7">
        <w:rPr>
          <w:rFonts w:ascii="Times New Roman" w:hAnsi="Times New Roman" w:cs="Times New Roman"/>
          <w:sz w:val="28"/>
          <w:szCs w:val="28"/>
        </w:rPr>
        <w:t xml:space="preserve">это </w:t>
      </w:r>
      <w:r w:rsidR="009B5042" w:rsidRPr="009B5042">
        <w:rPr>
          <w:rFonts w:ascii="Times New Roman" w:hAnsi="Times New Roman" w:cs="Times New Roman"/>
          <w:sz w:val="28"/>
          <w:szCs w:val="28"/>
        </w:rPr>
        <w:t>растит</w:t>
      </w:r>
      <w:r w:rsidR="00C56CD7">
        <w:rPr>
          <w:rFonts w:ascii="Times New Roman" w:hAnsi="Times New Roman" w:cs="Times New Roman"/>
          <w:sz w:val="28"/>
          <w:szCs w:val="28"/>
        </w:rPr>
        <w:t>ельный препарат, содержащий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комплекс полиненас</w:t>
      </w:r>
      <w:r w:rsidR="00C56CD7">
        <w:rPr>
          <w:rFonts w:ascii="Times New Roman" w:hAnsi="Times New Roman" w:cs="Times New Roman"/>
          <w:sz w:val="28"/>
          <w:szCs w:val="28"/>
        </w:rPr>
        <w:t>ыщенных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жирн</w:t>
      </w:r>
      <w:r w:rsidR="00C56CD7">
        <w:rPr>
          <w:rFonts w:ascii="Times New Roman" w:hAnsi="Times New Roman" w:cs="Times New Roman"/>
          <w:sz w:val="28"/>
          <w:szCs w:val="28"/>
        </w:rPr>
        <w:t>ых кислот, его н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азначают при любом типе </w:t>
      </w:r>
      <w:proofErr w:type="spellStart"/>
      <w:r w:rsidR="00C56CD7">
        <w:rPr>
          <w:rFonts w:ascii="Times New Roman" w:hAnsi="Times New Roman" w:cs="Times New Roman"/>
          <w:sz w:val="28"/>
          <w:szCs w:val="28"/>
        </w:rPr>
        <w:t>гиперлипидемий</w:t>
      </w:r>
      <w:proofErr w:type="spellEnd"/>
      <w:r w:rsidR="00C56CD7">
        <w:rPr>
          <w:rFonts w:ascii="Times New Roman" w:hAnsi="Times New Roman" w:cs="Times New Roman"/>
          <w:sz w:val="28"/>
          <w:szCs w:val="28"/>
        </w:rPr>
        <w:t xml:space="preserve">, он понижает уровень </w:t>
      </w:r>
      <w:proofErr w:type="spellStart"/>
      <w:r w:rsidR="00C56CD7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="00C56CD7">
        <w:rPr>
          <w:rFonts w:ascii="Times New Roman" w:hAnsi="Times New Roman" w:cs="Times New Roman"/>
          <w:sz w:val="28"/>
          <w:szCs w:val="28"/>
        </w:rPr>
        <w:t xml:space="preserve"> и ЛПНП, понижает агрегацию тромбоцитов</w:t>
      </w:r>
      <w:r w:rsidR="009B5042" w:rsidRPr="009B5042">
        <w:rPr>
          <w:rFonts w:ascii="Times New Roman" w:hAnsi="Times New Roman" w:cs="Times New Roman"/>
          <w:sz w:val="28"/>
          <w:szCs w:val="28"/>
        </w:rPr>
        <w:t>, укрепляет стенки капилляров, усиливает</w:t>
      </w:r>
      <w:r w:rsidR="00C56CD7">
        <w:rPr>
          <w:rFonts w:ascii="Times New Roman" w:hAnsi="Times New Roman" w:cs="Times New Roman"/>
          <w:sz w:val="28"/>
          <w:szCs w:val="28"/>
        </w:rPr>
        <w:t xml:space="preserve"> выделение холестерина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с желчью и тормозит его всасывание  в кишечнике.</w:t>
      </w:r>
      <w:r w:rsidR="00E2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42" w:rsidRPr="009B5042">
        <w:rPr>
          <w:rFonts w:ascii="Times New Roman" w:hAnsi="Times New Roman" w:cs="Times New Roman"/>
          <w:b/>
          <w:sz w:val="28"/>
          <w:szCs w:val="28"/>
        </w:rPr>
        <w:t>Липостабил</w:t>
      </w:r>
      <w:proofErr w:type="spellEnd"/>
      <w:r w:rsidR="00C56C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6CD7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9B5042" w:rsidRPr="009B5042">
        <w:rPr>
          <w:rFonts w:ascii="Times New Roman" w:hAnsi="Times New Roman" w:cs="Times New Roman"/>
          <w:sz w:val="28"/>
          <w:szCs w:val="28"/>
        </w:rPr>
        <w:t>комплекс незам</w:t>
      </w:r>
      <w:r>
        <w:rPr>
          <w:rFonts w:ascii="Times New Roman" w:hAnsi="Times New Roman" w:cs="Times New Roman"/>
          <w:sz w:val="28"/>
          <w:szCs w:val="28"/>
        </w:rPr>
        <w:t xml:space="preserve">енимых </w:t>
      </w:r>
      <w:r w:rsidR="00C56CD7">
        <w:rPr>
          <w:rFonts w:ascii="Times New Roman" w:hAnsi="Times New Roman" w:cs="Times New Roman"/>
          <w:sz w:val="28"/>
          <w:szCs w:val="28"/>
        </w:rPr>
        <w:t>кислот и витамины РР, В</w:t>
      </w:r>
      <w:proofErr w:type="gramStart"/>
      <w:r w:rsidR="00C56CD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Хорошо переносится, назначают </w:t>
      </w:r>
      <w:r w:rsidR="00C56CD7">
        <w:rPr>
          <w:rFonts w:ascii="Times New Roman" w:hAnsi="Times New Roman" w:cs="Times New Roman"/>
          <w:sz w:val="28"/>
          <w:szCs w:val="28"/>
        </w:rPr>
        <w:t xml:space="preserve">по </w:t>
      </w:r>
      <w:r w:rsidR="009B5042" w:rsidRPr="009B5042">
        <w:rPr>
          <w:rFonts w:ascii="Times New Roman" w:hAnsi="Times New Roman" w:cs="Times New Roman"/>
          <w:sz w:val="28"/>
          <w:szCs w:val="28"/>
        </w:rPr>
        <w:t>1-2 капс</w:t>
      </w:r>
      <w:r w:rsidR="00C56CD7">
        <w:rPr>
          <w:rFonts w:ascii="Times New Roman" w:hAnsi="Times New Roman" w:cs="Times New Roman"/>
          <w:sz w:val="28"/>
          <w:szCs w:val="28"/>
        </w:rPr>
        <w:t>уле 3 раза вдень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и в/в медленно по 10-20 мл.</w:t>
      </w:r>
      <w:proofErr w:type="gramEnd"/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Применяют в комплексе с др</w:t>
      </w:r>
      <w:r w:rsidR="00C56CD7">
        <w:rPr>
          <w:rFonts w:ascii="Times New Roman" w:hAnsi="Times New Roman" w:cs="Times New Roman"/>
          <w:sz w:val="28"/>
          <w:szCs w:val="28"/>
        </w:rPr>
        <w:t>.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 препаратами при разных </w:t>
      </w:r>
      <w:r w:rsidR="00C56CD7">
        <w:rPr>
          <w:rFonts w:ascii="Times New Roman" w:hAnsi="Times New Roman" w:cs="Times New Roman"/>
          <w:sz w:val="28"/>
          <w:szCs w:val="28"/>
        </w:rPr>
        <w:t xml:space="preserve">видах </w:t>
      </w:r>
      <w:proofErr w:type="spellStart"/>
      <w:r w:rsidR="00C56CD7">
        <w:rPr>
          <w:rFonts w:ascii="Times New Roman" w:hAnsi="Times New Roman" w:cs="Times New Roman"/>
          <w:sz w:val="28"/>
          <w:szCs w:val="28"/>
        </w:rPr>
        <w:t>гиперлипидемий</w:t>
      </w:r>
      <w:proofErr w:type="spellEnd"/>
      <w:r w:rsidR="00C56CD7">
        <w:rPr>
          <w:rFonts w:ascii="Times New Roman" w:hAnsi="Times New Roman" w:cs="Times New Roman"/>
          <w:sz w:val="28"/>
          <w:szCs w:val="28"/>
        </w:rPr>
        <w:t xml:space="preserve"> </w:t>
      </w:r>
      <w:r w:rsidR="009B5042" w:rsidRPr="009B5042">
        <w:rPr>
          <w:rFonts w:ascii="Times New Roman" w:hAnsi="Times New Roman" w:cs="Times New Roman"/>
          <w:sz w:val="28"/>
          <w:szCs w:val="28"/>
        </w:rPr>
        <w:t xml:space="preserve">и при нарушении </w:t>
      </w:r>
      <w:r w:rsidR="00C56CD7">
        <w:rPr>
          <w:rFonts w:ascii="Times New Roman" w:hAnsi="Times New Roman" w:cs="Times New Roman"/>
          <w:sz w:val="28"/>
          <w:szCs w:val="28"/>
        </w:rPr>
        <w:t>коронарного, церебрального, перифе</w:t>
      </w:r>
      <w:r w:rsidR="00E24EC1">
        <w:rPr>
          <w:rFonts w:ascii="Times New Roman" w:hAnsi="Times New Roman" w:cs="Times New Roman"/>
          <w:sz w:val="28"/>
          <w:szCs w:val="28"/>
        </w:rPr>
        <w:t>рического кровообращения</w:t>
      </w:r>
    </w:p>
    <w:p w:rsidR="00C56CD7" w:rsidRDefault="0019223D" w:rsidP="00C56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закрепления:</w:t>
      </w:r>
    </w:p>
    <w:p w:rsidR="0019223D" w:rsidRDefault="0019223D" w:rsidP="00C56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CD7">
        <w:rPr>
          <w:rFonts w:ascii="Times New Roman" w:hAnsi="Times New Roman" w:cs="Times New Roman"/>
          <w:sz w:val="28"/>
          <w:szCs w:val="28"/>
        </w:rPr>
        <w:t>Какие заболевания развиваются как следствие  повышенного уровня холестерина в крови?</w:t>
      </w:r>
    </w:p>
    <w:p w:rsidR="00C56CD7" w:rsidRDefault="00C56CD7" w:rsidP="00C56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2.Каким способом можно снизить уровень холестерина в крови, не прибегая к медикаментозному лечению? Почему это возможно?</w:t>
      </w:r>
    </w:p>
    <w:p w:rsidR="00C56CD7" w:rsidRDefault="00C56CD7" w:rsidP="00C56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какое время необходимо принимать препарат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почему?</w:t>
      </w:r>
    </w:p>
    <w:p w:rsidR="00C56CD7" w:rsidRPr="00C56CD7" w:rsidRDefault="00C56CD7" w:rsidP="00C56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2CD2">
        <w:rPr>
          <w:rFonts w:ascii="Times New Roman" w:hAnsi="Times New Roman" w:cs="Times New Roman"/>
          <w:sz w:val="28"/>
          <w:szCs w:val="28"/>
        </w:rPr>
        <w:t>Какую роль в организме выполняют ЛПВП?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6" w:rsidRDefault="002B3AE6" w:rsidP="002B3A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B3AE6" w:rsidRDefault="002B3AE6" w:rsidP="002B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E6" w:rsidRDefault="002B3AE6" w:rsidP="002B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AE6" w:rsidRPr="00541177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Pr="00541177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AE6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B3AE6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B3AE6" w:rsidRPr="00541177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Pr="00541177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Pr="00541177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Pr="00541177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Pr="00541177" w:rsidRDefault="002B3AE6" w:rsidP="002B3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AE6" w:rsidRPr="00B116D1" w:rsidRDefault="002B3AE6" w:rsidP="002B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B3AE6" w:rsidRPr="00B116D1" w:rsidRDefault="002B3AE6" w:rsidP="002B3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416A9C" w:rsidRPr="00416A9C" w:rsidRDefault="0019223D" w:rsidP="00416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6A9C" w:rsidRPr="00416A9C">
        <w:rPr>
          <w:rFonts w:ascii="Times New Roman" w:hAnsi="Times New Roman" w:cs="Times New Roman"/>
          <w:sz w:val="28"/>
          <w:szCs w:val="28"/>
        </w:rPr>
        <w:t xml:space="preserve"> </w:t>
      </w:r>
      <w:r w:rsidR="00416A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6A9C" w:rsidRPr="00416A9C">
        <w:rPr>
          <w:rFonts w:ascii="Times New Roman" w:hAnsi="Times New Roman" w:cs="Times New Roman"/>
          <w:sz w:val="28"/>
          <w:szCs w:val="28"/>
        </w:rPr>
        <w:t>Гиполипидемические</w:t>
      </w:r>
      <w:proofErr w:type="spellEnd"/>
      <w:r w:rsidR="00416A9C" w:rsidRPr="00416A9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416A9C">
        <w:rPr>
          <w:rFonts w:ascii="Times New Roman" w:hAnsi="Times New Roman" w:cs="Times New Roman"/>
          <w:sz w:val="28"/>
          <w:szCs w:val="28"/>
        </w:rPr>
        <w:t>»</w:t>
      </w:r>
      <w:r w:rsidR="00416A9C" w:rsidRPr="00416A9C">
        <w:rPr>
          <w:rFonts w:ascii="Times New Roman" w:hAnsi="Times New Roman" w:cs="Times New Roman"/>
          <w:sz w:val="28"/>
          <w:szCs w:val="28"/>
        </w:rPr>
        <w:t>.</w:t>
      </w:r>
    </w:p>
    <w:p w:rsidR="0019223D" w:rsidRPr="00EA5769" w:rsidRDefault="0019223D" w:rsidP="0019223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Default="0019223D" w:rsidP="0019223D">
      <w:pPr>
        <w:jc w:val="both"/>
      </w:pPr>
    </w:p>
    <w:p w:rsidR="00D77D71" w:rsidRDefault="00D77D71"/>
    <w:sectPr w:rsidR="00D77D71" w:rsidSect="00E24EC1">
      <w:footerReference w:type="default" r:id="rId1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C1" w:rsidRDefault="00E24EC1" w:rsidP="00E24EC1">
      <w:pPr>
        <w:spacing w:after="0" w:line="240" w:lineRule="auto"/>
      </w:pPr>
      <w:r>
        <w:separator/>
      </w:r>
    </w:p>
  </w:endnote>
  <w:endnote w:type="continuationSeparator" w:id="1">
    <w:p w:rsidR="00E24EC1" w:rsidRDefault="00E24EC1" w:rsidP="00E2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469"/>
      <w:docPartObj>
        <w:docPartGallery w:val="Page Numbers (Bottom of Page)"/>
        <w:docPartUnique/>
      </w:docPartObj>
    </w:sdtPr>
    <w:sdtContent>
      <w:p w:rsidR="00E24EC1" w:rsidRDefault="00E24EC1">
        <w:pPr>
          <w:pStyle w:val="a8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E24EC1" w:rsidRDefault="00E24E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C1" w:rsidRDefault="00E24EC1" w:rsidP="00E24EC1">
      <w:pPr>
        <w:spacing w:after="0" w:line="240" w:lineRule="auto"/>
      </w:pPr>
      <w:r>
        <w:separator/>
      </w:r>
    </w:p>
  </w:footnote>
  <w:footnote w:type="continuationSeparator" w:id="1">
    <w:p w:rsidR="00E24EC1" w:rsidRDefault="00E24EC1" w:rsidP="00E2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2B"/>
    <w:multiLevelType w:val="hybridMultilevel"/>
    <w:tmpl w:val="3650E6E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31B0"/>
    <w:multiLevelType w:val="hybridMultilevel"/>
    <w:tmpl w:val="86CE1B0C"/>
    <w:lvl w:ilvl="0" w:tplc="5E5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62AC"/>
    <w:multiLevelType w:val="hybridMultilevel"/>
    <w:tmpl w:val="9FB2D6BE"/>
    <w:lvl w:ilvl="0" w:tplc="87181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A260D"/>
    <w:multiLevelType w:val="multilevel"/>
    <w:tmpl w:val="001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E76EF"/>
    <w:multiLevelType w:val="hybridMultilevel"/>
    <w:tmpl w:val="1098D51E"/>
    <w:lvl w:ilvl="0" w:tplc="B456B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3D"/>
    <w:rsid w:val="00046EDA"/>
    <w:rsid w:val="000904A5"/>
    <w:rsid w:val="000D6613"/>
    <w:rsid w:val="0019223D"/>
    <w:rsid w:val="00227399"/>
    <w:rsid w:val="002B3AE6"/>
    <w:rsid w:val="002E51A4"/>
    <w:rsid w:val="00411F1A"/>
    <w:rsid w:val="00416A9C"/>
    <w:rsid w:val="0045511A"/>
    <w:rsid w:val="004B5876"/>
    <w:rsid w:val="009168E5"/>
    <w:rsid w:val="00980CCC"/>
    <w:rsid w:val="009B5042"/>
    <w:rsid w:val="00A21CE7"/>
    <w:rsid w:val="00C56CD7"/>
    <w:rsid w:val="00D77D71"/>
    <w:rsid w:val="00DE4593"/>
    <w:rsid w:val="00E24EC1"/>
    <w:rsid w:val="00E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B5042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9B50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E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2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EC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E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8</cp:revision>
  <cp:lastPrinted>2013-03-18T03:41:00Z</cp:lastPrinted>
  <dcterms:created xsi:type="dcterms:W3CDTF">2013-03-06T02:43:00Z</dcterms:created>
  <dcterms:modified xsi:type="dcterms:W3CDTF">2013-03-18T03:41:00Z</dcterms:modified>
</cp:coreProperties>
</file>