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88" w:rsidRDefault="007F06BB">
      <w:pPr>
        <w:spacing w:after="67" w:line="259" w:lineRule="auto"/>
        <w:jc w:val="center"/>
      </w:pPr>
      <w:r>
        <w:t xml:space="preserve">ФГБОУ ВО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Российской Федерации </w:t>
      </w:r>
    </w:p>
    <w:p w:rsidR="00500188" w:rsidRDefault="007F06BB" w:rsidP="007F06BB">
      <w:pPr>
        <w:spacing w:after="21" w:line="259" w:lineRule="auto"/>
        <w:ind w:right="17"/>
        <w:jc w:val="right"/>
      </w:pPr>
      <w:proofErr w:type="gramStart"/>
      <w:r>
        <w:t>Кафедра  анестезиологии</w:t>
      </w:r>
      <w:proofErr w:type="gramEnd"/>
      <w:r>
        <w:t xml:space="preserve"> и реаниматологии ИПО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2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6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6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78" w:line="259" w:lineRule="auto"/>
        <w:ind w:left="62" w:firstLine="0"/>
        <w:jc w:val="center"/>
      </w:pPr>
      <w:r>
        <w:rPr>
          <w:b/>
        </w:rPr>
        <w:t>Реферат</w:t>
      </w:r>
      <w:r>
        <w:rPr>
          <w:b/>
        </w:rPr>
        <w:t xml:space="preserve"> </w:t>
      </w:r>
    </w:p>
    <w:p w:rsidR="00500188" w:rsidRDefault="007F06BB">
      <w:pPr>
        <w:spacing w:after="0" w:line="310" w:lineRule="auto"/>
        <w:ind w:left="2163" w:right="2097" w:firstLine="0"/>
        <w:jc w:val="center"/>
      </w:pPr>
      <w:r>
        <w:rPr>
          <w:b/>
        </w:rPr>
        <w:t>«</w:t>
      </w:r>
      <w:bookmarkStart w:id="0" w:name="_GoBack"/>
      <w:r>
        <w:rPr>
          <w:b/>
        </w:rPr>
        <w:t>Сердечно-легочная реанимация</w:t>
      </w:r>
      <w:bookmarkEnd w:id="0"/>
      <w:r>
        <w:rPr>
          <w:b/>
        </w:rPr>
        <w:t>»</w:t>
      </w:r>
      <w:r>
        <w:rPr>
          <w:b/>
        </w:rPr>
        <w:t xml:space="preserve"> </w:t>
      </w:r>
    </w:p>
    <w:p w:rsidR="00500188" w:rsidRDefault="007F06BB">
      <w:pPr>
        <w:spacing w:after="75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69" w:line="259" w:lineRule="auto"/>
        <w:ind w:right="-10"/>
        <w:jc w:val="right"/>
      </w:pPr>
      <w:r>
        <w:t>Выполнила: Лавцевич Н.Е.</w:t>
      </w:r>
    </w:p>
    <w:p w:rsidR="00500188" w:rsidRDefault="007F06BB">
      <w:pPr>
        <w:spacing w:after="21" w:line="259" w:lineRule="auto"/>
        <w:ind w:right="-10"/>
        <w:jc w:val="right"/>
      </w:pPr>
      <w:r>
        <w:t>Ординатор 2</w:t>
      </w:r>
      <w:r>
        <w:t xml:space="preserve"> года </w:t>
      </w:r>
    </w:p>
    <w:p w:rsidR="00500188" w:rsidRDefault="007F06BB">
      <w:pPr>
        <w:spacing w:after="26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2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6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2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6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2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74" w:line="259" w:lineRule="auto"/>
        <w:ind w:left="62" w:firstLine="0"/>
        <w:jc w:val="center"/>
      </w:pPr>
      <w:r>
        <w:t xml:space="preserve"> </w:t>
      </w:r>
    </w:p>
    <w:p w:rsidR="00500188" w:rsidRDefault="007F06BB">
      <w:pPr>
        <w:spacing w:after="21" w:line="259" w:lineRule="auto"/>
        <w:ind w:right="11"/>
        <w:jc w:val="center"/>
      </w:pPr>
      <w:r>
        <w:t>Красноярск, 2022</w:t>
      </w:r>
    </w:p>
    <w:p w:rsidR="00500188" w:rsidRDefault="007F06BB">
      <w:pPr>
        <w:spacing w:after="0" w:line="259" w:lineRule="auto"/>
        <w:ind w:left="0" w:firstLine="0"/>
        <w:jc w:val="left"/>
      </w:pPr>
      <w:r>
        <w:t xml:space="preserve"> </w:t>
      </w:r>
    </w:p>
    <w:p w:rsidR="00500188" w:rsidRDefault="007F06BB">
      <w:pPr>
        <w:ind w:left="-15" w:right="6" w:firstLine="711"/>
      </w:pPr>
      <w:r>
        <w:lastRenderedPageBreak/>
        <w:t xml:space="preserve">Реанимация - </w:t>
      </w:r>
      <w:r>
        <w:t>это система мероприятий, направленных на восстановление жизнедеятельности организма и выведение его из терминального состояния. Эти мероприятия обеспечивают в первую очередь эффективное дыхание и кровообращение, а также к сохранению функций головного мозга</w:t>
      </w:r>
      <w:r>
        <w:t>, выписке пациента с наименьшими неврологическими осложнениями. Необратимое повреждение головного мозга может быть вызвано резким снижением транспорта кислорода (при шоке, гипоксемии) или его полным прекращением (клиническая смерть) длительностью более нес</w:t>
      </w:r>
      <w:r>
        <w:t xml:space="preserve">кольких минут. Допустимые пределы времени нарушения кровообращения постоянно пересматриваются, в литературе рассматриваются интервалы от 5 до 30 минут. При немедленном применении современных методов реанимации часто можно восстановить функции организма и, </w:t>
      </w:r>
      <w:r>
        <w:t xml:space="preserve">таким образом, предотвратить смерть мозга, развитие вегетативного состояния и биологической смерти, а у выживших снизить количество церебральных и других </w:t>
      </w:r>
      <w:proofErr w:type="spellStart"/>
      <w:r>
        <w:t>инвалидизирующих</w:t>
      </w:r>
      <w:proofErr w:type="spellEnd"/>
      <w:r>
        <w:t xml:space="preserve"> осложнений. СЛР может быть начата в любых условиях без использования специального обо</w:t>
      </w:r>
      <w:r>
        <w:t>рудования как лицами, не имеющими медицинского образования, так и врачами - специалистами. По сложившимся понятиям, к состояниям, требующим неотложной помощи относятся те, которые представляют собой непосредственную или вероятную опасность для жизни челове</w:t>
      </w:r>
      <w:r>
        <w:t>ка. Как только останавливается или резко угнетается дыхание и сердечная деятельность, начинается кислородное голодание (гипоксия) организма. Страдают все органы и ткани, но, прежде всего и больше всего мозг. В обычных условиях уже через 3--5 мин в мозгу на</w:t>
      </w:r>
      <w:r>
        <w:t>ступают тяжелые изменения. Если кровообращение и дыхание восстановятся после этого срока, то прогноз будет очень плохим: мозг частично или полностью погибнет. Поэтому сердечно-легочную реанимацию нужно начинать немедленно, в любых условиях, где бы ни произ</w:t>
      </w:r>
      <w:r>
        <w:t xml:space="preserve">ошла остановка дыхания и сердца. </w:t>
      </w:r>
    </w:p>
    <w:p w:rsidR="00500188" w:rsidRDefault="007F06BB">
      <w:pPr>
        <w:pStyle w:val="1"/>
        <w:spacing w:after="272"/>
        <w:ind w:left="721" w:right="0"/>
      </w:pPr>
      <w:r>
        <w:t xml:space="preserve">Понятие реанимации, сердечно-легочной реанимации </w:t>
      </w:r>
    </w:p>
    <w:p w:rsidR="00500188" w:rsidRDefault="007F06BB">
      <w:pPr>
        <w:ind w:left="-15" w:right="6" w:firstLine="711"/>
      </w:pPr>
      <w:r>
        <w:t>Реанимация - комплекс мероприятий, направленных на возвращение к жизни, но не только к восстановлению деятельности сердца и лёгких, а также к сохранению функций головного м</w:t>
      </w:r>
      <w:r>
        <w:t>озга, выписке пациента с наименьшими неврологическими осложнениями.</w:t>
      </w:r>
      <w:r>
        <w:rPr>
          <w:b/>
        </w:rPr>
        <w:t xml:space="preserve"> </w:t>
      </w:r>
    </w:p>
    <w:p w:rsidR="00500188" w:rsidRDefault="007F06BB">
      <w:pPr>
        <w:ind w:left="-15" w:right="6" w:firstLine="711"/>
      </w:pPr>
      <w:r>
        <w:t>Сердечно-лёгочная реанимация - это неотложная медицинская процедура, направленная на восстановление жизнедеятельности организма и выведение его из состояния клинической смерти. Успех реан</w:t>
      </w:r>
      <w:r>
        <w:t xml:space="preserve">имации во многом зависит от времени, прошедшего с момента остановки </w:t>
      </w:r>
      <w:r>
        <w:lastRenderedPageBreak/>
        <w:t>кровообращения до начала реанимации. Следует помнить, что время, в течение которого можно рассчитывать на успешное восстановление сердечной деятельности, ограничено. Реанимация в обычных у</w:t>
      </w:r>
      <w:r>
        <w:t>словиях может быть успешной, если начата немедленно, или в первые минуты после наступления остановки кровообращения. Основным принципом реанимации на всех этапах ее проведения является положение, что реанимация должна продлевать жизнь, а не затягивать смер</w:t>
      </w:r>
      <w:r>
        <w:t>ть.</w:t>
      </w:r>
      <w:r>
        <w:rPr>
          <w:b/>
        </w:rPr>
        <w:t xml:space="preserve"> </w:t>
      </w:r>
    </w:p>
    <w:p w:rsidR="00500188" w:rsidRDefault="007F06BB">
      <w:pPr>
        <w:spacing w:after="204"/>
        <w:ind w:left="-15" w:right="6" w:firstLine="711"/>
      </w:pPr>
      <w:r>
        <w:t>Полноценное оживление - это такое состояние, когда после клинической смерти удается восстановить не только дыхание и кровообращение, а функцию головного мозга (полное сознание, полная двигательная активность, сохраненная чувствительность).</w:t>
      </w:r>
      <w:r>
        <w:rPr>
          <w:b/>
        </w:rPr>
        <w:t xml:space="preserve"> </w:t>
      </w:r>
    </w:p>
    <w:p w:rsidR="00500188" w:rsidRDefault="007F06BB">
      <w:pPr>
        <w:spacing w:after="199"/>
        <w:ind w:left="-15" w:right="6" w:firstLine="711"/>
      </w:pPr>
      <w:r>
        <w:t>Установлен</w:t>
      </w:r>
      <w:r>
        <w:t>о, что человек продолжает жить некоторое время после остановки дыхания и прекращения работы сердца. В случае необходимости человека ещё можно вернуть к жизни, путем проведения реанимационных мероприятий, которые должен уметь каждый медицинский работник.</w:t>
      </w:r>
      <w:r>
        <w:rPr>
          <w:b/>
        </w:rPr>
        <w:t xml:space="preserve"> </w:t>
      </w:r>
    </w:p>
    <w:p w:rsidR="00500188" w:rsidRDefault="007F06BB">
      <w:pPr>
        <w:spacing w:after="204"/>
        <w:ind w:left="-15" w:right="6" w:firstLine="711"/>
      </w:pPr>
      <w:r>
        <w:t>С</w:t>
      </w:r>
      <w:r>
        <w:t xml:space="preserve">овременные достижения медицинской науки и техники значительно расширили возможности эффективного лечения пациентов, состояние которых ранее считалось безнадежным. Борьба за жизнь таких пациентов становится возможной при условии интенсивного наблюдения мед </w:t>
      </w:r>
      <w:r>
        <w:t xml:space="preserve">- персоналом </w:t>
      </w:r>
      <w:proofErr w:type="gramStart"/>
      <w:r>
        <w:t>за пациентами</w:t>
      </w:r>
      <w:proofErr w:type="gramEnd"/>
      <w:r>
        <w:t xml:space="preserve"> находящимися в палате интенсивной терапии и реанимации (</w:t>
      </w:r>
      <w:proofErr w:type="spellStart"/>
      <w:r>
        <w:t>ПИТиР</w:t>
      </w:r>
      <w:proofErr w:type="spellEnd"/>
      <w:r>
        <w:t>), проведения лечебных мероприятий, включающих применение разнообразной аппаратуры и сложных реанимационных приемов.</w:t>
      </w:r>
      <w:r>
        <w:rPr>
          <w:b/>
        </w:rPr>
        <w:t xml:space="preserve"> </w:t>
      </w:r>
    </w:p>
    <w:p w:rsidR="00500188" w:rsidRDefault="007F06BB">
      <w:pPr>
        <w:spacing w:after="202"/>
        <w:ind w:left="-15" w:right="6" w:firstLine="711"/>
      </w:pPr>
      <w:r>
        <w:t>По сложившимся понятиям, к состояниям, требующим н</w:t>
      </w:r>
      <w:r>
        <w:t>еотложной помощи относятся те, которые представляют собой непосредственную или вероятную опасность для жизни человека.</w:t>
      </w:r>
      <w:r>
        <w:rPr>
          <w:b/>
        </w:rPr>
        <w:t xml:space="preserve"> </w:t>
      </w:r>
    </w:p>
    <w:p w:rsidR="00500188" w:rsidRDefault="007F06BB">
      <w:pPr>
        <w:ind w:left="-15" w:right="6" w:firstLine="711"/>
      </w:pPr>
      <w:r>
        <w:t xml:space="preserve">Необходимо отметить, что финальными этапами критическою состояния являются </w:t>
      </w:r>
      <w:proofErr w:type="spellStart"/>
      <w:r>
        <w:rPr>
          <w:b/>
        </w:rPr>
        <w:t>преагония</w:t>
      </w:r>
      <w:proofErr w:type="spellEnd"/>
      <w:r>
        <w:rPr>
          <w:b/>
        </w:rPr>
        <w:t xml:space="preserve"> и агония</w:t>
      </w:r>
      <w:r>
        <w:t>.</w:t>
      </w:r>
      <w:r>
        <w:rPr>
          <w:b/>
        </w:rPr>
        <w:t xml:space="preserve"> </w:t>
      </w:r>
    </w:p>
    <w:p w:rsidR="00500188" w:rsidRDefault="007F06BB">
      <w:pPr>
        <w:spacing w:after="234"/>
        <w:ind w:left="-15" w:right="6" w:firstLine="711"/>
      </w:pPr>
      <w:proofErr w:type="spellStart"/>
      <w:r>
        <w:t>Преагония</w:t>
      </w:r>
      <w:proofErr w:type="spellEnd"/>
      <w:r>
        <w:t xml:space="preserve"> </w:t>
      </w:r>
      <w:r>
        <w:t xml:space="preserve">характеризуется заторможенностью, падением систолического артельного давления до 50-60 мм </w:t>
      </w:r>
      <w:proofErr w:type="spellStart"/>
      <w:r>
        <w:t>рт.ст</w:t>
      </w:r>
      <w:proofErr w:type="spellEnd"/>
      <w:r>
        <w:t xml:space="preserve">., учащением и уменьшением наполнения пульса, одышкой, изменением окраски кожных покровов (бледность, цианоз, мраморный рисунок). Длительность </w:t>
      </w:r>
      <w:proofErr w:type="spellStart"/>
      <w:r>
        <w:t>преагонии</w:t>
      </w:r>
      <w:proofErr w:type="spellEnd"/>
      <w:r>
        <w:t xml:space="preserve"> от неско</w:t>
      </w:r>
      <w:r>
        <w:t>льких минут и часов до суток. На протяжении всего периода наблюдается резкие прогрессирующие расстройства гемодинамики и самостоятельного дыхания, развиваются нарушения микроциркуляции, гипоксия и ацидоз во всех органах и тканях, накапливаются продукты изв</w:t>
      </w:r>
      <w:r>
        <w:t xml:space="preserve">ращенного метаболизма, стремительно нарастает «биохимическая «буря» </w:t>
      </w:r>
      <w:r>
        <w:lastRenderedPageBreak/>
        <w:t>(выброс огромного количества разнообразных биологически активных веществ). В конечном результате все это приводит к развитию агонии.</w:t>
      </w:r>
      <w:r>
        <w:rPr>
          <w:b/>
        </w:rPr>
        <w:t xml:space="preserve"> </w:t>
      </w:r>
    </w:p>
    <w:p w:rsidR="00500188" w:rsidRDefault="007F06BB">
      <w:pPr>
        <w:spacing w:after="204"/>
        <w:ind w:left="-15" w:right="6" w:firstLine="711"/>
      </w:pPr>
      <w:r>
        <w:rPr>
          <w:b/>
        </w:rPr>
        <w:t>Агония</w:t>
      </w:r>
      <w:r>
        <w:t xml:space="preserve"> - </w:t>
      </w:r>
      <w:r>
        <w:t>состояние, при котором сознание и глазные рефлексы отсутствуют. Тоны сердца глухие. Артериальное давление не определяется. Пульс на периферических сосудах не пальпируется, на сонных артериях -- слабого наполнения. Дыхание редкое, судорожное или глубокое, ч</w:t>
      </w:r>
      <w:r>
        <w:t xml:space="preserve">астое. Продолжительность </w:t>
      </w:r>
      <w:proofErr w:type="spellStart"/>
      <w:r>
        <w:t>агонального</w:t>
      </w:r>
      <w:proofErr w:type="spellEnd"/>
      <w:r>
        <w:t xml:space="preserve"> состояния от нескольких минут до нескольких часов. При агонии возможно включение комплекса последних компенсаторных реакций организма. Нередко отмечается «всплеск» почти угасшей деятельности сердечно-сосудистой и дыхате</w:t>
      </w:r>
      <w:r>
        <w:t>льной систем. Иногда на короткое время восстанавливается сознание. Однако истощенные органы очень быстро теряют способность функционировать, и происходит остановка дыхания и кровообращения, т.е. наступает клиническая смерть.</w:t>
      </w:r>
      <w:r>
        <w:rPr>
          <w:b/>
        </w:rPr>
        <w:t xml:space="preserve"> </w:t>
      </w:r>
    </w:p>
    <w:p w:rsidR="00500188" w:rsidRDefault="007F06BB">
      <w:pPr>
        <w:ind w:left="-5" w:right="6"/>
      </w:pPr>
      <w:r>
        <w:t>Если у взрослых основной причи</w:t>
      </w:r>
      <w:r>
        <w:t xml:space="preserve">ной развития подобного состояния чаще всего является сердечная недостаточность (в подавляющем большинстве случаев -- фибрилляция желудочков), то у детей в 60-80 % клиническая смерть возникает в результате дыхательных нарушений. Причем, на этом фоне сердце </w:t>
      </w:r>
      <w:r>
        <w:t xml:space="preserve">останавливается </w:t>
      </w:r>
      <w:proofErr w:type="gramStart"/>
      <w:r>
        <w:t>из за</w:t>
      </w:r>
      <w:proofErr w:type="gramEnd"/>
      <w:r>
        <w:t xml:space="preserve"> прогрессирующих гипоксии и ацидоза. </w:t>
      </w:r>
    </w:p>
    <w:p w:rsidR="00500188" w:rsidRDefault="007F06BB">
      <w:pPr>
        <w:ind w:left="-15" w:right="6" w:firstLine="711"/>
      </w:pPr>
      <w:r>
        <w:rPr>
          <w:b/>
        </w:rPr>
        <w:t>Клиническая смерть</w:t>
      </w:r>
      <w:r>
        <w:t xml:space="preserve"> -- состояние организма после прекращения самостоятельного дыхания и кровообращения, в течение которого клетки коры головного мозга еще способны полностью восстановить свою функци</w:t>
      </w:r>
      <w:r>
        <w:t xml:space="preserve">ю. Продолжительность клинической смерти у взрослых составляет 3-5 минут, у новорожденных и детей раннего возраста -- 5-7 минут (в условиях </w:t>
      </w:r>
      <w:proofErr w:type="spellStart"/>
      <w:r>
        <w:t>нормотермии</w:t>
      </w:r>
      <w:proofErr w:type="spellEnd"/>
      <w:r>
        <w:t xml:space="preserve">). </w:t>
      </w:r>
    </w:p>
    <w:p w:rsidR="00500188" w:rsidRDefault="007F06BB">
      <w:pPr>
        <w:ind w:left="-5" w:right="6"/>
      </w:pPr>
      <w:r>
        <w:t xml:space="preserve">Вслед за смертью клинической наступает </w:t>
      </w:r>
      <w:r>
        <w:rPr>
          <w:b/>
        </w:rPr>
        <w:t>биологическая смерть</w:t>
      </w:r>
      <w:r>
        <w:t>, при которой в органах и тканях, прежде вс</w:t>
      </w:r>
      <w:r>
        <w:t xml:space="preserve">его в ЦНС, наступают необратимые изменения. </w:t>
      </w:r>
    </w:p>
    <w:p w:rsidR="00500188" w:rsidRDefault="007F06BB">
      <w:pPr>
        <w:pStyle w:val="1"/>
        <w:ind w:left="-5" w:right="0"/>
      </w:pPr>
      <w:r>
        <w:t>Признаки биологической смерти</w:t>
      </w:r>
      <w:r>
        <w:rPr>
          <w:b w:val="0"/>
        </w:rPr>
        <w:t xml:space="preserve"> </w:t>
      </w:r>
    </w:p>
    <w:p w:rsidR="00500188" w:rsidRDefault="007F06BB">
      <w:pPr>
        <w:ind w:left="-5" w:right="6"/>
      </w:pPr>
      <w:r>
        <w:t xml:space="preserve">Биологическую смерть констатируют по наличию достоверных признаков. А до того, как они появятся, можно предположить, по совокупности признаков. </w:t>
      </w:r>
    </w:p>
    <w:p w:rsidR="00500188" w:rsidRDefault="007F06BB">
      <w:pPr>
        <w:spacing w:after="209"/>
        <w:ind w:left="-5" w:right="6"/>
      </w:pPr>
      <w:r>
        <w:t xml:space="preserve">Совокупность признаков смерти: </w:t>
      </w:r>
    </w:p>
    <w:p w:rsidR="00500188" w:rsidRDefault="007F06BB">
      <w:pPr>
        <w:ind w:left="-5" w:right="6"/>
      </w:pPr>
      <w:r>
        <w:t>· О</w:t>
      </w:r>
      <w:r>
        <w:t xml:space="preserve">тсутствия деятельности сердца. Не прощупывается пульс на магистральных артериях, не выслушиваются сердечные тоны, изолиния на ЭЭГ (электроэнцефалограмме). </w:t>
      </w:r>
    </w:p>
    <w:p w:rsidR="00500188" w:rsidRDefault="007F06BB">
      <w:pPr>
        <w:ind w:left="-5" w:right="6"/>
      </w:pPr>
      <w:r>
        <w:t xml:space="preserve">· Отсутствие дыхания. </w:t>
      </w:r>
    </w:p>
    <w:p w:rsidR="00500188" w:rsidRDefault="007F06BB">
      <w:pPr>
        <w:ind w:left="-5" w:right="6"/>
      </w:pPr>
      <w:r>
        <w:lastRenderedPageBreak/>
        <w:t xml:space="preserve">· Точное время отсутствия деятельности сердца более 30 минут. </w:t>
      </w:r>
    </w:p>
    <w:p w:rsidR="00500188" w:rsidRDefault="007F06BB">
      <w:pPr>
        <w:ind w:left="-5" w:right="6"/>
      </w:pPr>
      <w:r>
        <w:t xml:space="preserve">· </w:t>
      </w:r>
      <w:proofErr w:type="spellStart"/>
      <w:r>
        <w:t>Мидриаз</w:t>
      </w:r>
      <w:proofErr w:type="spellEnd"/>
      <w:r>
        <w:t xml:space="preserve"> - ра</w:t>
      </w:r>
      <w:r>
        <w:t xml:space="preserve">сширение зрачка и отсутствие его реакции на свет и внешние раздражители </w:t>
      </w:r>
    </w:p>
    <w:p w:rsidR="00500188" w:rsidRDefault="007F06BB">
      <w:pPr>
        <w:ind w:left="-5" w:right="6"/>
      </w:pPr>
      <w:r>
        <w:t xml:space="preserve">· Гипостатические пятна - темно-синие пятна в отлогих местах тела человека. </w:t>
      </w:r>
    </w:p>
    <w:p w:rsidR="00500188" w:rsidRDefault="007F06BB">
      <w:pPr>
        <w:spacing w:after="268" w:line="259" w:lineRule="auto"/>
        <w:ind w:left="-5"/>
        <w:jc w:val="left"/>
      </w:pPr>
      <w:r>
        <w:rPr>
          <w:b/>
        </w:rPr>
        <w:t>К числу ранних симптомов биологической смерти относят:</w:t>
      </w:r>
      <w:r>
        <w:t xml:space="preserve"> </w:t>
      </w:r>
    </w:p>
    <w:p w:rsidR="00500188" w:rsidRDefault="007F06BB">
      <w:pPr>
        <w:ind w:left="-5" w:right="6"/>
      </w:pPr>
      <w:r>
        <w:t>· отсутствие реакции глаз на надавливание, или ино</w:t>
      </w:r>
      <w:r>
        <w:t xml:space="preserve">е раздражение, </w:t>
      </w:r>
    </w:p>
    <w:p w:rsidR="00500188" w:rsidRDefault="007F06BB">
      <w:pPr>
        <w:ind w:left="-5" w:right="6"/>
      </w:pPr>
      <w:r>
        <w:t xml:space="preserve">· происходит помутнение роговицы, </w:t>
      </w:r>
    </w:p>
    <w:p w:rsidR="00500188" w:rsidRDefault="007F06BB">
      <w:pPr>
        <w:spacing w:after="214"/>
        <w:ind w:left="-5" w:right="6"/>
      </w:pPr>
      <w:r>
        <w:t xml:space="preserve">· возникают треугольники высыхания, под названием пятна </w:t>
      </w:r>
      <w:proofErr w:type="spellStart"/>
      <w:r>
        <w:t>Лярше</w:t>
      </w:r>
      <w:proofErr w:type="spellEnd"/>
      <w:r>
        <w:t xml:space="preserve">. </w:t>
      </w:r>
    </w:p>
    <w:p w:rsidR="00500188" w:rsidRDefault="007F06BB">
      <w:pPr>
        <w:spacing w:after="261" w:line="259" w:lineRule="auto"/>
        <w:ind w:left="-5"/>
        <w:jc w:val="left"/>
      </w:pPr>
      <w:r>
        <w:rPr>
          <w:b/>
        </w:rPr>
        <w:t>Без достоверных признаков, констатировать биологическую смерть нельзя!</w:t>
      </w:r>
      <w:r>
        <w:t xml:space="preserve"> </w:t>
      </w:r>
    </w:p>
    <w:p w:rsidR="00500188" w:rsidRDefault="007F06BB">
      <w:pPr>
        <w:ind w:left="-5" w:right="6"/>
      </w:pPr>
      <w:r>
        <w:t xml:space="preserve">Достоверные признаки: </w:t>
      </w:r>
    </w:p>
    <w:p w:rsidR="00500188" w:rsidRDefault="007F06BB">
      <w:pPr>
        <w:numPr>
          <w:ilvl w:val="0"/>
          <w:numId w:val="1"/>
        </w:numPr>
        <w:ind w:right="6" w:hanging="283"/>
      </w:pPr>
      <w:r>
        <w:t xml:space="preserve">«Симптом кошачьего зрачка» - </w:t>
      </w:r>
      <w:r>
        <w:t xml:space="preserve">наиболее ранний признак, появляется через 15 минут. При сдавливании пальцами глазного яблока в вертикальном или горизонтальном направлении, зрачок принимает узкую овальную форму. </w:t>
      </w:r>
    </w:p>
    <w:p w:rsidR="00500188" w:rsidRDefault="007F06BB">
      <w:pPr>
        <w:numPr>
          <w:ilvl w:val="0"/>
          <w:numId w:val="1"/>
        </w:numPr>
        <w:ind w:right="6" w:hanging="283"/>
      </w:pPr>
      <w:r>
        <w:t xml:space="preserve">Высыхание и помутнение роговицы глаза. </w:t>
      </w:r>
    </w:p>
    <w:p w:rsidR="00500188" w:rsidRDefault="007F06BB">
      <w:pPr>
        <w:numPr>
          <w:ilvl w:val="0"/>
          <w:numId w:val="1"/>
        </w:numPr>
        <w:ind w:right="6" w:hanging="283"/>
      </w:pPr>
      <w:r>
        <w:t>Трупные пятна - участки кожи сине-фи</w:t>
      </w:r>
      <w:r>
        <w:t xml:space="preserve">олетового цвета. Возникают вследствие снижения тонуса сосудов. Под действием силы тяжести кровь перемещается в нижележащие участки тела. После внезапной смерти, трупные пятна образуются в течение нескольких часов. После </w:t>
      </w:r>
      <w:proofErr w:type="spellStart"/>
      <w:r>
        <w:t>агональной</w:t>
      </w:r>
      <w:proofErr w:type="spellEnd"/>
      <w:r>
        <w:t xml:space="preserve"> - через 3-4 часа. Максима</w:t>
      </w:r>
      <w:r>
        <w:t xml:space="preserve">льной интенсивности окраски достигают примерно через 12 часов. </w:t>
      </w:r>
    </w:p>
    <w:p w:rsidR="00500188" w:rsidRDefault="007F06BB">
      <w:pPr>
        <w:numPr>
          <w:ilvl w:val="0"/>
          <w:numId w:val="1"/>
        </w:numPr>
        <w:ind w:right="6" w:hanging="283"/>
      </w:pPr>
      <w:r>
        <w:t xml:space="preserve">Трупное окоченение - это </w:t>
      </w:r>
      <w:proofErr w:type="spellStart"/>
      <w:r>
        <w:t>тугоподвижность</w:t>
      </w:r>
      <w:proofErr w:type="spellEnd"/>
      <w:r>
        <w:t xml:space="preserve"> и затвердение мышц трупа. Наступает через 2-4 часа после смерти. </w:t>
      </w:r>
    </w:p>
    <w:p w:rsidR="00500188" w:rsidRDefault="007F06BB">
      <w:pPr>
        <w:ind w:left="-5" w:right="6"/>
      </w:pPr>
      <w:r>
        <w:t xml:space="preserve">Причины остановки сердца и </w:t>
      </w:r>
      <w:proofErr w:type="gramStart"/>
      <w:r>
        <w:t>дыхания ,</w:t>
      </w:r>
      <w:proofErr w:type="gramEnd"/>
      <w:r>
        <w:t xml:space="preserve"> диагностика. </w:t>
      </w:r>
    </w:p>
    <w:p w:rsidR="00500188" w:rsidRDefault="007F06BB">
      <w:pPr>
        <w:ind w:left="-5" w:right="6"/>
      </w:pPr>
      <w:r>
        <w:rPr>
          <w:b/>
          <w:i/>
        </w:rPr>
        <w:t xml:space="preserve">Остановка сердца, или прекращение </w:t>
      </w:r>
      <w:r>
        <w:rPr>
          <w:b/>
          <w:i/>
        </w:rPr>
        <w:t>сердечной деятельности,</w:t>
      </w:r>
      <w:r>
        <w:t xml:space="preserve"> возникает в результате </w:t>
      </w:r>
      <w:r>
        <w:rPr>
          <w:i/>
        </w:rPr>
        <w:t>асистолии</w:t>
      </w:r>
      <w:r>
        <w:t xml:space="preserve"> (отсутствие сердечных сокращений) или </w:t>
      </w:r>
      <w:r>
        <w:rPr>
          <w:i/>
        </w:rPr>
        <w:t>фибрилляции миокарда</w:t>
      </w:r>
      <w:r>
        <w:t xml:space="preserve"> (сокращение отдельных мышечных волокон), при которой развивается неэффективное кровообращение. Асистолия может быть </w:t>
      </w:r>
      <w:r>
        <w:rPr>
          <w:i/>
        </w:rPr>
        <w:t>первичной</w:t>
      </w:r>
      <w:r>
        <w:t xml:space="preserve"> (возникает вне</w:t>
      </w:r>
      <w:r>
        <w:t>запно) и</w:t>
      </w:r>
      <w:r>
        <w:rPr>
          <w:i/>
        </w:rPr>
        <w:t xml:space="preserve"> вторичной </w:t>
      </w:r>
      <w:r>
        <w:t xml:space="preserve">(развивается после фибрилляции желудочков сердца). </w:t>
      </w:r>
    </w:p>
    <w:p w:rsidR="00500188" w:rsidRDefault="007F06BB">
      <w:pPr>
        <w:spacing w:after="175" w:line="292" w:lineRule="auto"/>
        <w:ind w:left="-5" w:right="2"/>
        <w:jc w:val="left"/>
      </w:pPr>
      <w:r>
        <w:lastRenderedPageBreak/>
        <w:t xml:space="preserve">После первичной асистолии сохраняются резервные возможности для оживления организма, после вторичной - резервов нет, и это значительно снижает шансы на успешную реанимацию. </w:t>
      </w:r>
    </w:p>
    <w:p w:rsidR="00500188" w:rsidRDefault="007F06BB">
      <w:pPr>
        <w:spacing w:after="76" w:line="259" w:lineRule="auto"/>
        <w:ind w:left="-5"/>
        <w:jc w:val="left"/>
      </w:pPr>
      <w:r>
        <w:rPr>
          <w:b/>
          <w:i/>
        </w:rPr>
        <w:t>Различают к</w:t>
      </w:r>
      <w:r>
        <w:rPr>
          <w:b/>
          <w:i/>
        </w:rPr>
        <w:t xml:space="preserve">ардиальные и экстракардиальные причины остановки </w:t>
      </w:r>
    </w:p>
    <w:p w:rsidR="00500188" w:rsidRDefault="007F06BB">
      <w:pPr>
        <w:spacing w:after="265" w:line="259" w:lineRule="auto"/>
        <w:ind w:left="-5"/>
        <w:jc w:val="left"/>
      </w:pPr>
      <w:r>
        <w:rPr>
          <w:b/>
          <w:i/>
        </w:rPr>
        <w:t>сердца</w:t>
      </w:r>
      <w:r>
        <w:t xml:space="preserve"> </w:t>
      </w:r>
    </w:p>
    <w:p w:rsidR="00500188" w:rsidRDefault="007F06BB">
      <w:pPr>
        <w:spacing w:after="234" w:line="292" w:lineRule="auto"/>
        <w:ind w:left="-5" w:right="2"/>
        <w:jc w:val="left"/>
      </w:pPr>
      <w:r>
        <w:rPr>
          <w:b/>
          <w:i/>
        </w:rPr>
        <w:t>К кардиальным</w:t>
      </w:r>
      <w:r>
        <w:t xml:space="preserve"> причинам относятся первичные поражения миокарда, которые сопровождаются снижением его сократительной способности или нарушениями функции автоматизма и проводимости, либо механические п</w:t>
      </w:r>
      <w:r>
        <w:t xml:space="preserve">ричины (тампонада сердца):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ишемическая болезнь сердца, включая острый инфаркт миокарда;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стенокардия, спазм коронарных сосудов;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аритмии различного характера;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электролитный дисбаланс;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поражения клапанов сердца;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инфекционный эндокардит, миокардит, </w:t>
      </w:r>
      <w:proofErr w:type="spellStart"/>
      <w:r>
        <w:t>кардиомиопатии</w:t>
      </w:r>
      <w:proofErr w:type="spellEnd"/>
      <w:r>
        <w:t xml:space="preserve">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тампонада сердца;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тромбоэмболия лёгочной артерии;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разрыв и расслоение аневризмы аорты. </w:t>
      </w:r>
    </w:p>
    <w:p w:rsidR="00500188" w:rsidRDefault="007F06BB">
      <w:pPr>
        <w:ind w:left="-5" w:right="6"/>
      </w:pPr>
      <w:r>
        <w:rPr>
          <w:b/>
          <w:i/>
        </w:rPr>
        <w:t>Экстракардиальными причинами</w:t>
      </w:r>
      <w:r>
        <w:t xml:space="preserve"> являются состояния, сопровождающиеся гипоксией: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обструкция дыхательных путей;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острая дыхательная недостаточность;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шок любой этиологии;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рефлекторная остановка сердца;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эмболии различного происхождения и локализации;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передозировка лекарственных веществ;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lastRenderedPageBreak/>
        <w:t xml:space="preserve">поражение электрическим током;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ранение сердца;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утопление;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>экзогенные отравл</w:t>
      </w:r>
      <w:r>
        <w:t xml:space="preserve">ения. </w:t>
      </w:r>
    </w:p>
    <w:p w:rsidR="00500188" w:rsidRDefault="007F06BB">
      <w:pPr>
        <w:ind w:left="-5" w:right="6"/>
      </w:pPr>
      <w:r>
        <w:rPr>
          <w:b/>
          <w:i/>
        </w:rPr>
        <w:t xml:space="preserve">Диагностика остановки сердца </w:t>
      </w:r>
      <w:r>
        <w:t xml:space="preserve">должна быть проведена в течение 10-12 с, поэтому нельзя рекомендовать проводить такие общепринятые меры, как измерение АД, выслушивание тонов сердца, длительный поиск пульса на периферических артериях. </w:t>
      </w:r>
      <w:r>
        <w:rPr>
          <w:b/>
          <w:i/>
        </w:rPr>
        <w:t xml:space="preserve">При подозрении на </w:t>
      </w:r>
      <w:r>
        <w:rPr>
          <w:b/>
          <w:i/>
        </w:rPr>
        <w:t xml:space="preserve">остановку </w:t>
      </w:r>
      <w:r>
        <w:t>сердца для определения пульсации общей сонной артерии указательный и средний пальцы располагают посередине передней поверхности шеи, а затем осторожно скользят ими к боковой поверхности шеи. Сонная артерия прощупывается в пространстве между горта</w:t>
      </w:r>
      <w:r>
        <w:t xml:space="preserve">нью и мышцами шеи. </w:t>
      </w:r>
    </w:p>
    <w:p w:rsidR="00500188" w:rsidRDefault="007F06BB">
      <w:pPr>
        <w:spacing w:after="265" w:line="259" w:lineRule="auto"/>
        <w:ind w:left="-5"/>
        <w:jc w:val="left"/>
      </w:pPr>
      <w:r>
        <w:rPr>
          <w:b/>
          <w:i/>
        </w:rPr>
        <w:t>Симптомы остановки сердца:</w:t>
      </w:r>
      <w:r>
        <w:t xml:space="preserve">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отсутствие пульса на сонных артериях;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остановка дыхания (около 30 с после остановки сердца); </w:t>
      </w:r>
    </w:p>
    <w:p w:rsidR="00500188" w:rsidRDefault="007F06BB">
      <w:pPr>
        <w:numPr>
          <w:ilvl w:val="0"/>
          <w:numId w:val="2"/>
        </w:numPr>
        <w:ind w:right="6" w:hanging="211"/>
      </w:pPr>
      <w:r>
        <w:t xml:space="preserve">расширение зрачков без реакции на свет (до 90 с после остановки сердца). </w:t>
      </w:r>
    </w:p>
    <w:p w:rsidR="00500188" w:rsidRDefault="007F06BB">
      <w:pPr>
        <w:spacing w:after="265" w:line="259" w:lineRule="auto"/>
        <w:ind w:left="-5"/>
        <w:jc w:val="left"/>
      </w:pPr>
      <w:r>
        <w:rPr>
          <w:b/>
          <w:i/>
        </w:rPr>
        <w:t>Остановка сердца или прекращение кровоо</w:t>
      </w:r>
      <w:r>
        <w:rPr>
          <w:b/>
          <w:i/>
        </w:rPr>
        <w:t>бращения - это сигнал к немедленным реанимационным действиям.</w:t>
      </w:r>
      <w:r>
        <w:t xml:space="preserve"> </w:t>
      </w:r>
    </w:p>
    <w:p w:rsidR="00500188" w:rsidRDefault="007F06BB">
      <w:pPr>
        <w:ind w:left="-5" w:right="6"/>
      </w:pPr>
      <w:r>
        <w:t>Остановка дыхания - это очень серьезно. Когда человек перестает дышать, то прекращается газообмен в легких. Это может привести к нарушению работы органов человека и головного мозга. Если остана</w:t>
      </w:r>
      <w:r>
        <w:t xml:space="preserve">вливается дыхание, то и прекращает работать сердце. </w:t>
      </w:r>
    </w:p>
    <w:p w:rsidR="00500188" w:rsidRDefault="007F06BB">
      <w:pPr>
        <w:pStyle w:val="1"/>
        <w:ind w:left="-5" w:right="0"/>
      </w:pPr>
      <w:r>
        <w:t>Причины остановки дыхания</w:t>
      </w:r>
      <w:r>
        <w:rPr>
          <w:b w:val="0"/>
        </w:rPr>
        <w:t xml:space="preserve"> </w:t>
      </w:r>
    </w:p>
    <w:p w:rsidR="00500188" w:rsidRDefault="007F06BB">
      <w:pPr>
        <w:ind w:left="-5" w:right="6"/>
      </w:pPr>
      <w:r>
        <w:t xml:space="preserve">Почему может остановиться дыхание? Остановка дыхания может произойти по нескольким причинам: </w:t>
      </w:r>
    </w:p>
    <w:p w:rsidR="00500188" w:rsidRDefault="007F06BB">
      <w:pPr>
        <w:ind w:left="-5" w:right="6"/>
      </w:pPr>
      <w:r>
        <w:t>1. Из-за обструкции дыхательных путей. Это часто встречается у малышей до года, та</w:t>
      </w:r>
      <w:r>
        <w:t>к как они дышат через нос. Если ребенок простыл и у него закладывает нос, может произойти обструкция верхних или нижних дыхательных путей. Также это явление возникает из-за западения языка. Это может произойти в любом возрасте. Есть еще несколько причин во</w:t>
      </w:r>
      <w:r>
        <w:t xml:space="preserve">зникновения обструкции: </w:t>
      </w:r>
    </w:p>
    <w:p w:rsidR="00500188" w:rsidRDefault="007F06BB">
      <w:pPr>
        <w:ind w:left="-5" w:right="6"/>
      </w:pPr>
      <w:r>
        <w:lastRenderedPageBreak/>
        <w:t xml:space="preserve">· кровь, </w:t>
      </w:r>
    </w:p>
    <w:p w:rsidR="00500188" w:rsidRDefault="007F06BB">
      <w:pPr>
        <w:ind w:left="-5" w:right="6"/>
      </w:pPr>
      <w:r>
        <w:t xml:space="preserve">· рвотные массы, </w:t>
      </w:r>
    </w:p>
    <w:p w:rsidR="00500188" w:rsidRDefault="007F06BB">
      <w:pPr>
        <w:ind w:left="-5" w:right="6"/>
      </w:pPr>
      <w:r>
        <w:t xml:space="preserve">· слизь, </w:t>
      </w:r>
    </w:p>
    <w:p w:rsidR="00500188" w:rsidRDefault="007F06BB">
      <w:pPr>
        <w:ind w:left="-5" w:right="6"/>
      </w:pPr>
      <w:r>
        <w:t xml:space="preserve">· инородное тело, </w:t>
      </w:r>
    </w:p>
    <w:p w:rsidR="00500188" w:rsidRDefault="007F06BB">
      <w:pPr>
        <w:ind w:left="-5" w:right="6"/>
      </w:pPr>
      <w:r>
        <w:t xml:space="preserve">· отек или спазм голосовых связок, </w:t>
      </w:r>
    </w:p>
    <w:p w:rsidR="00500188" w:rsidRDefault="007F06BB">
      <w:pPr>
        <w:ind w:left="-5" w:right="6"/>
      </w:pPr>
      <w:r>
        <w:t xml:space="preserve">· воспаление трахеи или гортаноглотки, </w:t>
      </w:r>
    </w:p>
    <w:p w:rsidR="00500188" w:rsidRDefault="007F06BB">
      <w:pPr>
        <w:ind w:left="-5" w:right="6"/>
      </w:pPr>
      <w:r>
        <w:t xml:space="preserve">· травма, </w:t>
      </w:r>
    </w:p>
    <w:p w:rsidR="00500188" w:rsidRDefault="007F06BB">
      <w:pPr>
        <w:spacing w:after="209"/>
        <w:ind w:left="-5" w:right="6"/>
      </w:pPr>
      <w:r>
        <w:t xml:space="preserve">· опухоль. </w:t>
      </w:r>
    </w:p>
    <w:p w:rsidR="00500188" w:rsidRDefault="007F06BB">
      <w:pPr>
        <w:spacing w:after="234" w:line="292" w:lineRule="auto"/>
        <w:ind w:left="-5" w:right="2"/>
        <w:jc w:val="left"/>
      </w:pPr>
      <w:r>
        <w:t xml:space="preserve">Если ребенок родился с аномально развитыми верхними дыхательными путями, то они легко подвергнутся обструкции. Обструкция нижних дыхательных путей возникает после: </w:t>
      </w:r>
    </w:p>
    <w:p w:rsidR="00500188" w:rsidRDefault="007F06BB">
      <w:pPr>
        <w:ind w:left="-5" w:right="6"/>
      </w:pPr>
      <w:r>
        <w:t xml:space="preserve">· </w:t>
      </w:r>
      <w:proofErr w:type="spellStart"/>
      <w:r>
        <w:t>бронхоспазмов</w:t>
      </w:r>
      <w:proofErr w:type="spellEnd"/>
      <w:r>
        <w:t xml:space="preserve">, </w:t>
      </w:r>
    </w:p>
    <w:p w:rsidR="00500188" w:rsidRDefault="007F06BB">
      <w:pPr>
        <w:ind w:left="-5" w:right="6"/>
      </w:pPr>
      <w:r>
        <w:t xml:space="preserve">· пневмонии, </w:t>
      </w:r>
    </w:p>
    <w:p w:rsidR="00500188" w:rsidRDefault="007F06BB">
      <w:pPr>
        <w:ind w:left="-5" w:right="6"/>
      </w:pPr>
      <w:r>
        <w:t xml:space="preserve">· отеке легких, аспирации, </w:t>
      </w:r>
    </w:p>
    <w:p w:rsidR="00500188" w:rsidRDefault="007F06BB">
      <w:pPr>
        <w:spacing w:after="7" w:line="461" w:lineRule="auto"/>
        <w:ind w:left="-5" w:right="6121"/>
      </w:pPr>
      <w:r>
        <w:t>· легочном кровотечении, · утоп</w:t>
      </w:r>
      <w:r>
        <w:t xml:space="preserve">лении. </w:t>
      </w:r>
    </w:p>
    <w:p w:rsidR="00500188" w:rsidRDefault="007F06BB">
      <w:pPr>
        <w:numPr>
          <w:ilvl w:val="0"/>
          <w:numId w:val="3"/>
        </w:numPr>
        <w:spacing w:after="193" w:line="321" w:lineRule="auto"/>
        <w:ind w:right="6" w:hanging="283"/>
      </w:pPr>
      <w:r>
        <w:t xml:space="preserve">Из-за </w:t>
      </w:r>
      <w:r>
        <w:tab/>
        <w:t xml:space="preserve">депрессии </w:t>
      </w:r>
      <w:r>
        <w:tab/>
        <w:t xml:space="preserve">дыхания </w:t>
      </w:r>
      <w:r>
        <w:tab/>
        <w:t xml:space="preserve">при </w:t>
      </w:r>
      <w:r>
        <w:tab/>
        <w:t xml:space="preserve">мышечных </w:t>
      </w:r>
      <w:r>
        <w:tab/>
        <w:t xml:space="preserve">и </w:t>
      </w:r>
      <w:r>
        <w:tab/>
        <w:t xml:space="preserve">неврологических расстройствах. Это происходит после: </w:t>
      </w:r>
    </w:p>
    <w:p w:rsidR="00500188" w:rsidRDefault="007F06BB">
      <w:pPr>
        <w:ind w:left="-5" w:right="6"/>
      </w:pPr>
      <w:r>
        <w:t xml:space="preserve">· передозировки лекарств, </w:t>
      </w:r>
    </w:p>
    <w:p w:rsidR="00500188" w:rsidRDefault="007F06BB">
      <w:pPr>
        <w:ind w:left="-5" w:right="6"/>
      </w:pPr>
      <w:r>
        <w:t xml:space="preserve">· отравления цианидами или угарным газом, </w:t>
      </w:r>
    </w:p>
    <w:p w:rsidR="00500188" w:rsidRDefault="007F06BB">
      <w:pPr>
        <w:ind w:left="-5" w:right="6"/>
      </w:pPr>
      <w:r>
        <w:t xml:space="preserve">· инфекции ЦНС, </w:t>
      </w:r>
    </w:p>
    <w:p w:rsidR="00500188" w:rsidRDefault="007F06BB">
      <w:pPr>
        <w:ind w:left="-5" w:right="6"/>
      </w:pPr>
      <w:r>
        <w:t xml:space="preserve">· кровоизлияния в ствол головного мозга, </w:t>
      </w:r>
    </w:p>
    <w:p w:rsidR="00500188" w:rsidRDefault="007F06BB">
      <w:pPr>
        <w:ind w:left="-5" w:right="6"/>
      </w:pPr>
      <w:r>
        <w:t xml:space="preserve">· инфаркта, </w:t>
      </w:r>
    </w:p>
    <w:p w:rsidR="00500188" w:rsidRDefault="007F06BB">
      <w:pPr>
        <w:ind w:left="-5" w:right="6"/>
      </w:pPr>
      <w:r>
        <w:t xml:space="preserve">· вторичное повреждение спинного мозга, </w:t>
      </w:r>
    </w:p>
    <w:p w:rsidR="00500188" w:rsidRDefault="007F06BB">
      <w:pPr>
        <w:spacing w:after="0" w:line="465" w:lineRule="auto"/>
        <w:ind w:left="-5" w:right="5416"/>
      </w:pPr>
      <w:r>
        <w:lastRenderedPageBreak/>
        <w:t xml:space="preserve">· нейромышечные заболевания, · метаболических нарушений. </w:t>
      </w:r>
    </w:p>
    <w:p w:rsidR="00500188" w:rsidRDefault="007F06BB">
      <w:pPr>
        <w:numPr>
          <w:ilvl w:val="0"/>
          <w:numId w:val="3"/>
        </w:numPr>
        <w:ind w:right="6" w:hanging="283"/>
      </w:pPr>
      <w:r>
        <w:t xml:space="preserve">Из-за передозировки наркотиков или лекарств. </w:t>
      </w:r>
    </w:p>
    <w:p w:rsidR="00500188" w:rsidRDefault="007F06BB">
      <w:pPr>
        <w:pStyle w:val="1"/>
        <w:spacing w:after="272"/>
        <w:ind w:left="-5" w:right="0"/>
      </w:pPr>
      <w:r>
        <w:t>Признаки остановки дыхания</w:t>
      </w:r>
      <w:r>
        <w:rPr>
          <w:b w:val="0"/>
        </w:rPr>
        <w:t xml:space="preserve"> </w:t>
      </w:r>
    </w:p>
    <w:p w:rsidR="00500188" w:rsidRDefault="007F06BB">
      <w:pPr>
        <w:numPr>
          <w:ilvl w:val="0"/>
          <w:numId w:val="4"/>
        </w:numPr>
        <w:ind w:right="6" w:hanging="164"/>
      </w:pPr>
      <w:r>
        <w:t xml:space="preserve">отсутствуют ритмические движения грудной клетки при вдохе и выдохе </w:t>
      </w:r>
    </w:p>
    <w:p w:rsidR="00500188" w:rsidRDefault="007F06BB">
      <w:pPr>
        <w:numPr>
          <w:ilvl w:val="0"/>
          <w:numId w:val="4"/>
        </w:numPr>
        <w:ind w:right="6" w:hanging="164"/>
      </w:pPr>
      <w:r>
        <w:t xml:space="preserve">нет движения воздуха, поступающего в дыхательные пути и выдыхаемого из них </w:t>
      </w:r>
    </w:p>
    <w:p w:rsidR="00500188" w:rsidRDefault="007F06BB">
      <w:pPr>
        <w:numPr>
          <w:ilvl w:val="0"/>
          <w:numId w:val="4"/>
        </w:numPr>
        <w:spacing w:after="3" w:line="463" w:lineRule="auto"/>
        <w:ind w:right="6" w:hanging="164"/>
      </w:pPr>
      <w:r>
        <w:t xml:space="preserve">кожа пострадавшего резко бледнеет, до </w:t>
      </w:r>
      <w:proofErr w:type="spellStart"/>
      <w:r>
        <w:t>синюшности</w:t>
      </w:r>
      <w:proofErr w:type="spellEnd"/>
      <w:r>
        <w:t xml:space="preserve"> - больной может хрипеть. </w:t>
      </w:r>
    </w:p>
    <w:p w:rsidR="00500188" w:rsidRDefault="007F06BB">
      <w:pPr>
        <w:spacing w:after="209"/>
        <w:ind w:left="-5" w:right="6"/>
      </w:pPr>
      <w:r>
        <w:t xml:space="preserve">Показания и противопоказания к СЛР </w:t>
      </w:r>
    </w:p>
    <w:p w:rsidR="00500188" w:rsidRDefault="007F06BB">
      <w:pPr>
        <w:ind w:left="-5" w:right="6"/>
      </w:pPr>
      <w:r>
        <w:t>Показанием к началу СЛР является остановка кровообращения (при отсутс</w:t>
      </w:r>
      <w:r>
        <w:t xml:space="preserve">твии противопоказаний). Таким образом, если клиническая смерть наступила у неизвестного человека, то СЛР начинают немедленно, а затем выясняют, показана ли она была. </w:t>
      </w:r>
    </w:p>
    <w:p w:rsidR="00500188" w:rsidRDefault="007F06BB">
      <w:pPr>
        <w:ind w:left="-5" w:right="6"/>
      </w:pPr>
      <w:r>
        <w:t xml:space="preserve">Противопоказания к СЛР (СЛР не показана): </w:t>
      </w:r>
    </w:p>
    <w:p w:rsidR="00500188" w:rsidRDefault="007F06BB">
      <w:pPr>
        <w:ind w:left="-5" w:right="6"/>
      </w:pPr>
      <w:r>
        <w:t>-если смерть наступила на фоне применения полн</w:t>
      </w:r>
      <w:r>
        <w:t xml:space="preserve">ого комплекса интенсивной терапии, показанной данному больному и была не внезапной, а связанной с несовершенством медицины при такой патологии </w:t>
      </w:r>
    </w:p>
    <w:p w:rsidR="00500188" w:rsidRDefault="007F06BB">
      <w:pPr>
        <w:ind w:left="-5" w:right="6"/>
      </w:pPr>
      <w:r>
        <w:t xml:space="preserve">-у больных с хроническими заболеваниями в терминальной стадии и несовместимыми с жизнью травмами (безнадёжность </w:t>
      </w:r>
      <w:r>
        <w:t xml:space="preserve">и бесперспективность должна быть определена консилиумом и зафиксирована в истории болезни) </w:t>
      </w:r>
    </w:p>
    <w:p w:rsidR="00500188" w:rsidRDefault="007F06BB">
      <w:pPr>
        <w:ind w:left="-5" w:right="6"/>
      </w:pPr>
      <w:r>
        <w:t xml:space="preserve">-если установлено, что с момента остановки сердца (при нормальной температуре окружающей среды) прошло свыше 25 минут </w:t>
      </w:r>
    </w:p>
    <w:p w:rsidR="00500188" w:rsidRDefault="007F06BB">
      <w:pPr>
        <w:ind w:left="-5" w:right="6"/>
      </w:pPr>
      <w:r>
        <w:t xml:space="preserve">-у больных, заранее зафиксировавших отказ от </w:t>
      </w:r>
      <w:r>
        <w:t xml:space="preserve">СЛР (принято в некоторых странах). </w:t>
      </w:r>
    </w:p>
    <w:p w:rsidR="00500188" w:rsidRDefault="007F06BB">
      <w:pPr>
        <w:pStyle w:val="1"/>
        <w:ind w:left="-5" w:right="0"/>
      </w:pPr>
      <w:proofErr w:type="spellStart"/>
      <w:r>
        <w:t>Прекардиальный</w:t>
      </w:r>
      <w:proofErr w:type="spellEnd"/>
      <w:r>
        <w:t xml:space="preserve"> удар</w:t>
      </w:r>
      <w:r>
        <w:rPr>
          <w:b w:val="0"/>
        </w:rPr>
        <w:t xml:space="preserve"> </w:t>
      </w:r>
    </w:p>
    <w:p w:rsidR="00500188" w:rsidRDefault="007F06BB">
      <w:pPr>
        <w:ind w:left="-5" w:right="6"/>
      </w:pPr>
      <w:r>
        <w:t xml:space="preserve">Было выяснены возможности и необходимость нанесения </w:t>
      </w:r>
      <w:proofErr w:type="spellStart"/>
      <w:r>
        <w:t>прекардиального</w:t>
      </w:r>
      <w:proofErr w:type="spellEnd"/>
      <w:r>
        <w:t xml:space="preserve"> удара в начале реанимации. Данные были зафиксированы и измерены </w:t>
      </w:r>
      <w:r>
        <w:lastRenderedPageBreak/>
        <w:t>специальной аппаратурой. Оказалось, что при своевременном выполнени</w:t>
      </w:r>
      <w:r>
        <w:t xml:space="preserve">и </w:t>
      </w:r>
      <w:proofErr w:type="spellStart"/>
      <w:r>
        <w:t>прекардиального</w:t>
      </w:r>
      <w:proofErr w:type="spellEnd"/>
      <w:r>
        <w:t xml:space="preserve"> удара возможно восстановление нормальной сердечной деятельности на фоне асистолии, фибрилляции желудочков, желудочковой тахикардии </w:t>
      </w:r>
    </w:p>
    <w:p w:rsidR="00500188" w:rsidRDefault="007F06BB">
      <w:pPr>
        <w:pStyle w:val="1"/>
        <w:spacing w:after="273"/>
        <w:ind w:left="-5" w:right="0"/>
      </w:pPr>
      <w:r>
        <w:t xml:space="preserve">Тройной прием </w:t>
      </w:r>
      <w:proofErr w:type="spellStart"/>
      <w:r>
        <w:t>Сафара</w:t>
      </w:r>
      <w:proofErr w:type="spellEnd"/>
      <w:r>
        <w:t xml:space="preserve">» или «прием </w:t>
      </w:r>
      <w:proofErr w:type="spellStart"/>
      <w:r>
        <w:t>Эсмарха</w:t>
      </w:r>
      <w:proofErr w:type="spellEnd"/>
      <w:r>
        <w:t xml:space="preserve">» </w:t>
      </w:r>
    </w:p>
    <w:p w:rsidR="00500188" w:rsidRDefault="007F06BB">
      <w:pPr>
        <w:ind w:left="-5" w:right="6"/>
      </w:pPr>
      <w:r>
        <w:t>Слегка запрокинув голову, подбородок больного выдвигают вперед-</w:t>
      </w:r>
      <w:r>
        <w:t xml:space="preserve">вверх, удерживая его двумя руками за углы нижней челюсти, а большими пальцами приоткрывая рот. Выдвинуть подбородок можно и одной рукой, но тогда большой палец приходится вводить в рот пострадавшего. </w:t>
      </w:r>
    </w:p>
    <w:p w:rsidR="00500188" w:rsidRDefault="007F06BB">
      <w:pPr>
        <w:ind w:left="-5" w:right="6"/>
      </w:pPr>
      <w:r>
        <w:t>Если при правильно проведенных приемах восстановления п</w:t>
      </w:r>
      <w:r>
        <w:t xml:space="preserve">роходимости дыхательных путей не удается вдохнуть воздух в легкие пациента (не более 5 неэффективных попыток!), следует думать о наличии инородного тела в его дыхательных путях. </w:t>
      </w:r>
    </w:p>
    <w:p w:rsidR="00500188" w:rsidRDefault="007F06BB">
      <w:pPr>
        <w:pStyle w:val="1"/>
        <w:spacing w:after="268"/>
        <w:ind w:left="-5" w:right="0"/>
      </w:pPr>
      <w:r>
        <w:t xml:space="preserve">Инструментальные </w:t>
      </w:r>
      <w:r>
        <w:tab/>
        <w:t xml:space="preserve">способы </w:t>
      </w:r>
      <w:r>
        <w:tab/>
        <w:t xml:space="preserve">восстановления </w:t>
      </w:r>
      <w:r>
        <w:tab/>
        <w:t xml:space="preserve">проходимости дыхательных путей </w:t>
      </w:r>
    </w:p>
    <w:p w:rsidR="00500188" w:rsidRDefault="007F06BB">
      <w:pPr>
        <w:spacing w:after="209"/>
        <w:ind w:left="-5" w:right="6"/>
      </w:pPr>
      <w:proofErr w:type="spellStart"/>
      <w:r>
        <w:t>Ро</w:t>
      </w:r>
      <w:r>
        <w:t>тоглоточные</w:t>
      </w:r>
      <w:proofErr w:type="spellEnd"/>
      <w:r>
        <w:t xml:space="preserve"> и носоглоточные воздуховоды </w:t>
      </w:r>
    </w:p>
    <w:p w:rsidR="00500188" w:rsidRDefault="007F06BB">
      <w:pPr>
        <w:ind w:left="-5" w:right="6"/>
      </w:pPr>
      <w:r>
        <w:t xml:space="preserve">Специальные воздуховоды обеспечивают пассаж воздуха между корнем языка и задней стенкой глотки. Введение </w:t>
      </w:r>
      <w:proofErr w:type="spellStart"/>
      <w:r>
        <w:t>ротоглоточного</w:t>
      </w:r>
      <w:proofErr w:type="spellEnd"/>
      <w:r>
        <w:t xml:space="preserve"> воздуховода (типа </w:t>
      </w:r>
      <w:proofErr w:type="spellStart"/>
      <w:r>
        <w:t>Гведела</w:t>
      </w:r>
      <w:proofErr w:type="spellEnd"/>
      <w:r>
        <w:t>) иногда облегчается при смещении языка вниз с помощью шпателя. Рассто</w:t>
      </w:r>
      <w:r>
        <w:t xml:space="preserve">яние между кончиком носа и мочкой уха примерно соответствует длине необходимого </w:t>
      </w:r>
      <w:proofErr w:type="spellStart"/>
      <w:r>
        <w:t>ротоглоточного</w:t>
      </w:r>
      <w:proofErr w:type="spellEnd"/>
      <w:r>
        <w:t xml:space="preserve"> воздуховода. </w:t>
      </w:r>
    </w:p>
    <w:p w:rsidR="00500188" w:rsidRDefault="007F06BB">
      <w:pPr>
        <w:spacing w:after="204"/>
        <w:ind w:left="-5" w:right="6"/>
      </w:pPr>
      <w:r>
        <w:t>Пищеводно-трахеальная трубка состоит из двух трубок, соединенных между собой по длинной оси. На проксимальном конце трубки находится коннектор диам</w:t>
      </w:r>
      <w:r>
        <w:t xml:space="preserve">етром 15 мм. Длинная голубая трубка имеет глухой дистальный конец и ряд боковых отверстий. Короткая прозрачная трубка имеет открытый дистальный конец и лишена боковых отверстий. </w:t>
      </w:r>
    </w:p>
    <w:p w:rsidR="00500188" w:rsidRDefault="007F06BB">
      <w:pPr>
        <w:spacing w:after="205"/>
        <w:ind w:left="-5" w:right="6"/>
      </w:pPr>
      <w:r>
        <w:t>Трубку вводят через рот и вслепую продвигают вперед до тех пор, пока черные к</w:t>
      </w:r>
      <w:r>
        <w:t>ольца, нанесенные на окружности трубки, не будут находиться между зубами верхней и нижней челюсти. На трубке закреплены две раздувные манжетки: проксимальная емкостью 100 мл и дистальная емкостью 15 мл, которые необходимо раздуть после установки трубки. Ди</w:t>
      </w:r>
      <w:r>
        <w:t xml:space="preserve">стальный конец </w:t>
      </w:r>
      <w:proofErr w:type="spellStart"/>
      <w:r>
        <w:t>комбитубуса</w:t>
      </w:r>
      <w:proofErr w:type="spellEnd"/>
      <w:r>
        <w:t xml:space="preserve"> чаще попадает в пищевод, и дыхательная смесь поступает в гортань через боковые отверстия голубой трубки. </w:t>
      </w:r>
    </w:p>
    <w:p w:rsidR="00500188" w:rsidRDefault="007F06BB">
      <w:pPr>
        <w:spacing w:after="205"/>
        <w:ind w:left="-5" w:right="6"/>
      </w:pPr>
      <w:r>
        <w:lastRenderedPageBreak/>
        <w:t xml:space="preserve">Другой просвет используется для декомпрессии желудка. Альтернативный вариант: если трубка попадает в трахею, то вентиляция </w:t>
      </w:r>
      <w:r>
        <w:t xml:space="preserve">осуществляется через торцевое отверстие прозрачной трубки и воздух попадает непосредственно в трахею. Трубка обеспечивает лучший </w:t>
      </w:r>
      <w:proofErr w:type="spellStart"/>
      <w:r>
        <w:t>герметизм</w:t>
      </w:r>
      <w:proofErr w:type="spellEnd"/>
      <w:r>
        <w:t xml:space="preserve"> и более надежную защиту от </w:t>
      </w:r>
      <w:proofErr w:type="spellStart"/>
      <w:r>
        <w:t>регургитации</w:t>
      </w:r>
      <w:proofErr w:type="spellEnd"/>
      <w:r>
        <w:t xml:space="preserve"> и аспирации желудочного содержимого, но производится только в одном размере (</w:t>
      </w:r>
      <w:r>
        <w:t xml:space="preserve">в расчете на больных старше 15 лет и выше 150 см). </w:t>
      </w:r>
    </w:p>
    <w:p w:rsidR="00500188" w:rsidRDefault="007F06BB">
      <w:pPr>
        <w:spacing w:after="198"/>
        <w:ind w:left="-5" w:right="6"/>
      </w:pPr>
      <w:r>
        <w:t xml:space="preserve">Высокая реанимационная эффективность мешка </w:t>
      </w:r>
      <w:proofErr w:type="spellStart"/>
      <w:r>
        <w:t>амбу</w:t>
      </w:r>
      <w:proofErr w:type="spellEnd"/>
      <w:r>
        <w:t xml:space="preserve"> сочетается с простой техникой проведения ИВЛ: </w:t>
      </w:r>
    </w:p>
    <w:p w:rsidR="00500188" w:rsidRDefault="007F06BB">
      <w:pPr>
        <w:numPr>
          <w:ilvl w:val="0"/>
          <w:numId w:val="5"/>
        </w:numPr>
        <w:ind w:right="6" w:hanging="283"/>
      </w:pPr>
      <w:r>
        <w:t xml:space="preserve">пациента укладывают на жёсткую поверхность, ротовую полость освобождают от сгустков и посторонних тел; </w:t>
      </w:r>
    </w:p>
    <w:p w:rsidR="00500188" w:rsidRDefault="007F06BB">
      <w:pPr>
        <w:numPr>
          <w:ilvl w:val="0"/>
          <w:numId w:val="5"/>
        </w:numPr>
        <w:ind w:right="6" w:hanging="283"/>
      </w:pPr>
      <w:r>
        <w:t>голов</w:t>
      </w:r>
      <w:r>
        <w:t xml:space="preserve">у запрокидывают назад, выдвигают нижнюю челюсть вперёд и вниз; </w:t>
      </w:r>
    </w:p>
    <w:p w:rsidR="00500188" w:rsidRDefault="007F06BB">
      <w:pPr>
        <w:numPr>
          <w:ilvl w:val="0"/>
          <w:numId w:val="5"/>
        </w:numPr>
        <w:spacing w:after="210"/>
        <w:ind w:right="6" w:hanging="283"/>
      </w:pPr>
      <w:r>
        <w:t xml:space="preserve">при западении языка вставляют воздуховод; </w:t>
      </w:r>
    </w:p>
    <w:p w:rsidR="00500188" w:rsidRDefault="007F06BB">
      <w:pPr>
        <w:numPr>
          <w:ilvl w:val="0"/>
          <w:numId w:val="5"/>
        </w:numPr>
        <w:ind w:right="6" w:hanging="283"/>
      </w:pPr>
      <w:r>
        <w:t xml:space="preserve">прикладывают маску аппарата к дыхательным путям больного или соединяют с </w:t>
      </w:r>
      <w:proofErr w:type="spellStart"/>
      <w:r>
        <w:t>интубационной</w:t>
      </w:r>
      <w:proofErr w:type="spellEnd"/>
      <w:r>
        <w:t xml:space="preserve"> трубкой; </w:t>
      </w:r>
    </w:p>
    <w:p w:rsidR="00500188" w:rsidRDefault="007F06BB">
      <w:pPr>
        <w:numPr>
          <w:ilvl w:val="0"/>
          <w:numId w:val="5"/>
        </w:numPr>
        <w:spacing w:after="202"/>
        <w:ind w:right="6" w:hanging="283"/>
      </w:pPr>
      <w:r>
        <w:t>проводят ИВЛ с частотой 15-17/минуту, соотношение вд</w:t>
      </w:r>
      <w:r>
        <w:t xml:space="preserve">ох/выдох 1:2. Грудная клетка должна расширяться при пассивном вдохе и спадать при пассивном выдохе. </w:t>
      </w:r>
    </w:p>
    <w:p w:rsidR="00500188" w:rsidRDefault="007F06BB">
      <w:pPr>
        <w:ind w:left="-5" w:right="6"/>
      </w:pPr>
      <w:r>
        <w:t xml:space="preserve">Применение аппарата стимулирует собственную дыхательную активность, способствует насыщению клеток кислородом, нормализации </w:t>
      </w:r>
      <w:proofErr w:type="spellStart"/>
      <w:r>
        <w:t>сердечнолёгочной</w:t>
      </w:r>
      <w:proofErr w:type="spellEnd"/>
      <w:r>
        <w:t xml:space="preserve"> функции. </w:t>
      </w:r>
    </w:p>
    <w:p w:rsidR="00500188" w:rsidRDefault="007F06BB">
      <w:pPr>
        <w:pStyle w:val="1"/>
        <w:spacing w:after="272"/>
        <w:ind w:left="-5" w:right="0"/>
      </w:pPr>
      <w:r>
        <w:t xml:space="preserve">Общие сведения </w:t>
      </w:r>
    </w:p>
    <w:p w:rsidR="00500188" w:rsidRDefault="007F06BB">
      <w:pPr>
        <w:spacing w:after="204"/>
        <w:ind w:left="-5" w:right="6"/>
      </w:pPr>
      <w:r>
        <w:t xml:space="preserve">Мешок </w:t>
      </w:r>
      <w:proofErr w:type="spellStart"/>
      <w:r>
        <w:t>Амбу</w:t>
      </w:r>
      <w:proofErr w:type="spellEnd"/>
      <w:r>
        <w:t xml:space="preserve"> - это медицинское приспособление, которое используется для искусственной вентиляции легких. Такой прибор применяется в отношении тех пациентов, у которых нарушено дыхание. Своему названию данный аппарат обязан первой фирме-произв</w:t>
      </w:r>
      <w:r>
        <w:t>одителю (</w:t>
      </w:r>
      <w:proofErr w:type="spellStart"/>
      <w:r>
        <w:t>Ambu</w:t>
      </w:r>
      <w:proofErr w:type="spellEnd"/>
      <w:r>
        <w:t xml:space="preserve">). Кстати, создан он был в 1956 г. инженером </w:t>
      </w:r>
      <w:proofErr w:type="spellStart"/>
      <w:r>
        <w:t>Хессе</w:t>
      </w:r>
      <w:proofErr w:type="spellEnd"/>
      <w:r>
        <w:t xml:space="preserve"> и профессором Рубеном специально для предотвращения эпидемии полиомиелита. Однако стоит отметить, что сегодня представленный прибор довольно часто именуют и следующим образом: «мешок ручной ле</w:t>
      </w:r>
      <w:r>
        <w:t xml:space="preserve">гочной реанимации», </w:t>
      </w:r>
    </w:p>
    <w:p w:rsidR="00500188" w:rsidRDefault="007F06BB">
      <w:pPr>
        <w:ind w:left="-5" w:right="6"/>
      </w:pPr>
      <w:r>
        <w:t xml:space="preserve">Уметь пользоваться данным аппаратом обязаны все врачи и медсестры. Однако овладеть техникой проведения искусственной вентиляцией легких может и обычный человек. Для этого пациенту запрокидывают голову, берут маску прибора указательным </w:t>
      </w:r>
      <w:r>
        <w:t xml:space="preserve">и большим пальцами левой руки, а затем </w:t>
      </w:r>
      <w:r>
        <w:lastRenderedPageBreak/>
        <w:t>прикладывают к лицу больного и прижимают, поддерживая нижнюю челюсть. Далее правой рукой необходимо сдавить гармошку или мешок, тем самым сделав глубокий полноценный вдох. Выдох должен быть пассивным. При этом нормаль</w:t>
      </w:r>
      <w:r>
        <w:t xml:space="preserve">ная проходимость дыхательных путей (верхних) обеспечивается за счет разгибания шеи пациента или введения воздуховода в рот (можно в нос). </w:t>
      </w:r>
    </w:p>
    <w:p w:rsidR="00500188" w:rsidRDefault="007F06BB">
      <w:pPr>
        <w:ind w:left="-5" w:right="6"/>
      </w:pPr>
      <w:r>
        <w:t xml:space="preserve">· Точка для проведения непрямого массажа сердца у взрослых - 2 поперечных пальца выше основания мечевидного отростка </w:t>
      </w:r>
      <w:r>
        <w:t xml:space="preserve">грудины (рис. 28). Упрощенный вариант для всех пациентов старше 8 лет нижняя половина грудины. </w:t>
      </w:r>
    </w:p>
    <w:p w:rsidR="00500188" w:rsidRDefault="007F06BB">
      <w:pPr>
        <w:spacing w:after="198"/>
        <w:ind w:left="-5" w:right="6"/>
      </w:pPr>
      <w:r>
        <w:t>· Положите основание ладони на эту точку, а другой рукой зафиксируйте первую. Руки должны быть прямыми и не сгибаться в локтевых суставах во время массажного то</w:t>
      </w:r>
      <w:r>
        <w:t xml:space="preserve">лчка. </w:t>
      </w:r>
    </w:p>
    <w:p w:rsidR="00500188" w:rsidRDefault="007F06BB">
      <w:pPr>
        <w:spacing w:after="201"/>
        <w:ind w:left="-5" w:right="6"/>
      </w:pPr>
      <w:r>
        <w:t xml:space="preserve">· Короткими толчками, действуя всей массой Вашего тела, сдавливайте грудную клетку пострадавшего так, чтобы она прогибалась на 4-5 см. Частота сдавлений 100 в одну минуту (рис. 29). Не отрывайте рук от груди пациента и не смещайте их в стороны! </w:t>
      </w:r>
    </w:p>
    <w:p w:rsidR="00500188" w:rsidRDefault="007F06BB">
      <w:pPr>
        <w:spacing w:after="199"/>
        <w:ind w:left="-5" w:right="6"/>
      </w:pPr>
      <w:r>
        <w:t>Мас</w:t>
      </w:r>
      <w:r>
        <w:t xml:space="preserve">саж сердца будет эффективным лишь тогда, когда пациент лежит на твердой поверхности! </w:t>
      </w:r>
    </w:p>
    <w:p w:rsidR="00500188" w:rsidRDefault="007F06BB">
      <w:pPr>
        <w:spacing w:after="205"/>
        <w:ind w:left="-5" w:right="6"/>
      </w:pPr>
      <w:r>
        <w:t>Если реаниматор действует в одиночку, отношение числа компрессий к числу искусственных вдохов должно составлять15:2, то есть, после каждых пятнадцати массажных толчков, о</w:t>
      </w:r>
      <w:r>
        <w:t xml:space="preserve">н производит два раздувания легких, затем снова пятнадцать толчков и так далее. В этих случаях проверяют пульс на сонной артерии после завершения 4 таких циклов (они занимают в среднем 1 минуту), а затем каждые 3 минуты (рис. 30). </w:t>
      </w:r>
    </w:p>
    <w:p w:rsidR="00500188" w:rsidRDefault="007F06BB">
      <w:pPr>
        <w:spacing w:after="204"/>
        <w:ind w:left="-5" w:right="6"/>
      </w:pPr>
      <w:r>
        <w:t>Если реанимацию проводят</w:t>
      </w:r>
      <w:r>
        <w:t xml:space="preserve"> два участника, то отношение массажных толчков к искусственным вдохам также равно 15:2 для всех пациентов старше 8 лет. Реаниматор, выполняющий искусственное дыхание, поддерживает проходимость дыхательных путей, держа голову пострадавшего запрокинутой, и с</w:t>
      </w:r>
      <w:r>
        <w:t>ледит за правильностью выполнения массажа сердца, регистрируя наличие или отсутствие пульса на сонной артерии. Он может также, при необходимости и по возможности, обеспечить вызов специализированной бригады скорой помощи, придать функционально выгодное пол</w:t>
      </w:r>
      <w:r>
        <w:t xml:space="preserve">ожение пострадавшему (поднять ноги на высоту 30-45 см или под углом 15-30°), обеспечить венозный доступ, приготовить препараты и инструментарий для интубации трахеи и </w:t>
      </w:r>
      <w:proofErr w:type="spellStart"/>
      <w:r>
        <w:t>т.д.Реаниматор</w:t>
      </w:r>
      <w:proofErr w:type="spellEnd"/>
      <w:r>
        <w:t>, выполняющий массажные толчки, должен отсчитывать их вслух, чтобы напарник</w:t>
      </w:r>
      <w:r>
        <w:t xml:space="preserve"> точно знал </w:t>
      </w:r>
      <w:r>
        <w:lastRenderedPageBreak/>
        <w:t xml:space="preserve">момент своего включения в реанимационный цикл. Реаниматоры меняются местами по сигналу того, кто выполняет непрямой массаж сердца, так как он быстрее устает. </w:t>
      </w:r>
    </w:p>
    <w:p w:rsidR="00500188" w:rsidRDefault="007F06BB">
      <w:pPr>
        <w:spacing w:after="42"/>
        <w:ind w:left="-5" w:right="6"/>
      </w:pPr>
      <w:r>
        <w:t xml:space="preserve">У </w:t>
      </w:r>
      <w:proofErr w:type="spellStart"/>
      <w:r>
        <w:t>интубированного</w:t>
      </w:r>
      <w:proofErr w:type="spellEnd"/>
      <w:r>
        <w:t xml:space="preserve"> пациента вентиляция и массаж сердца проводятся непрерывно и независимо друг от друга (рис. 31) -асинхронная реанимация. Частота массажных толчков не менее 60 в 1 минуту, предпочтительно - 100 в минуту. Частота дыхания при проведении аппар</w:t>
      </w:r>
      <w:r>
        <w:t xml:space="preserve">атной или ручной вентиляции легких составляет 12 в 1 минуту при объеме вдоха 6-7 мл на килограмм массы тела пациента. </w:t>
      </w:r>
    </w:p>
    <w:p w:rsidR="00500188" w:rsidRDefault="007F06BB">
      <w:pPr>
        <w:pStyle w:val="1"/>
        <w:ind w:left="-5" w:right="0"/>
      </w:pPr>
      <w:r>
        <w:t xml:space="preserve">Альтернативные методы массажа сердца </w:t>
      </w:r>
    </w:p>
    <w:p w:rsidR="00500188" w:rsidRDefault="007F06BB">
      <w:pPr>
        <w:ind w:left="-5" w:right="6"/>
      </w:pPr>
      <w:r>
        <w:t>В исследованиях, посвященных оценке эффективности новых методов специализированного реанимационного</w:t>
      </w:r>
      <w:r>
        <w:t xml:space="preserve"> комплекса, показано, что такие, широко обсуждаемые ранее способы, как активная компрессия-декомпрессия с использованием приспособления «</w:t>
      </w:r>
      <w:proofErr w:type="spellStart"/>
      <w:r>
        <w:t>кардиопамп</w:t>
      </w:r>
      <w:proofErr w:type="spellEnd"/>
      <w:r>
        <w:t>» (</w:t>
      </w:r>
      <w:proofErr w:type="spellStart"/>
      <w:r>
        <w:t>CardioPumpe</w:t>
      </w:r>
      <w:proofErr w:type="spellEnd"/>
      <w:r>
        <w:t>), вставленная абдоминальная компрессия (</w:t>
      </w:r>
      <w:proofErr w:type="spellStart"/>
      <w:r>
        <w:t>Interposed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>) - сжатие живота тотч</w:t>
      </w:r>
      <w:r>
        <w:t xml:space="preserve">ас после сжатия грудной клетки, кашлевая </w:t>
      </w:r>
      <w:proofErr w:type="spellStart"/>
      <w:r>
        <w:t>аутореанимация</w:t>
      </w:r>
      <w:proofErr w:type="spellEnd"/>
      <w:r>
        <w:t xml:space="preserve"> не доказали преимущества перед традиционными способами. </w:t>
      </w:r>
    </w:p>
    <w:p w:rsidR="00500188" w:rsidRDefault="007F06BB">
      <w:pPr>
        <w:pStyle w:val="1"/>
        <w:ind w:left="-5" w:right="0"/>
      </w:pPr>
      <w:r>
        <w:t xml:space="preserve">Вспомогательные приемы в реанимации </w:t>
      </w:r>
    </w:p>
    <w:p w:rsidR="00500188" w:rsidRDefault="007F06BB">
      <w:pPr>
        <w:spacing w:after="200"/>
        <w:ind w:left="-5" w:right="6"/>
      </w:pPr>
      <w:r>
        <w:t>В качестве приема, улучшающего реанимацию, рекомендуется поднять ноги пострадавшего под углом 15-30 градус</w:t>
      </w:r>
      <w:r>
        <w:t xml:space="preserve">ов для улучшения возврата венозной крови к сердцу. Однако не доказано, что этот прием действительно влияет на результат реанимации. Проводите его только в том случае, если у Вас есть «лишние руки» и лишние секунды. </w:t>
      </w:r>
    </w:p>
    <w:p w:rsidR="00500188" w:rsidRDefault="007F06BB">
      <w:pPr>
        <w:spacing w:after="203"/>
        <w:ind w:left="-5" w:right="6"/>
      </w:pPr>
      <w:r>
        <w:t>Последние исследования показали, что время, необходимое для определения наличия или отсутствия пульсации сонных артерий, значительно больше, чем обычно рекомендуемые 5-10 секунд. Даже при длительной пальпации в 45% пульсация на сонных артериях не определяе</w:t>
      </w:r>
      <w:r>
        <w:t xml:space="preserve">тся и в тех случаях, когда на самом деле она присутствует. </w:t>
      </w:r>
    </w:p>
    <w:p w:rsidR="00500188" w:rsidRDefault="007F06BB">
      <w:pPr>
        <w:ind w:left="-5" w:right="6"/>
      </w:pPr>
      <w:r>
        <w:t>Как результат этих исследований ERC рекомендует: определение каротидного пульса должно производиться только профессионалами, а критерием для начала компрессии грудной клетки должно быть отсутствие</w:t>
      </w:r>
      <w:r>
        <w:t xml:space="preserve"> «признаков жизни», включающих в себя кашель, дыхание, движение в ответ на два инициальных искусственных вдоха. </w:t>
      </w:r>
    </w:p>
    <w:p w:rsidR="00500188" w:rsidRDefault="007F06BB">
      <w:pPr>
        <w:ind w:left="-5" w:right="6"/>
      </w:pPr>
      <w:r>
        <w:t xml:space="preserve">Время их определения - 10 секунд </w:t>
      </w:r>
    </w:p>
    <w:p w:rsidR="00500188" w:rsidRDefault="007F06BB">
      <w:pPr>
        <w:pStyle w:val="1"/>
        <w:ind w:left="-5" w:right="0"/>
      </w:pPr>
      <w:r>
        <w:lastRenderedPageBreak/>
        <w:t xml:space="preserve">Типичные ошибки при проведении непрямого массажа сердца </w:t>
      </w:r>
    </w:p>
    <w:p w:rsidR="00500188" w:rsidRDefault="007F06BB">
      <w:pPr>
        <w:ind w:left="-5" w:right="6"/>
      </w:pPr>
      <w:r>
        <w:t>· Нет жесткой основы для проведения массажа сердца (</w:t>
      </w:r>
      <w:r>
        <w:t xml:space="preserve">массаж сердца в кровати); </w:t>
      </w:r>
    </w:p>
    <w:p w:rsidR="00500188" w:rsidRDefault="007F06BB">
      <w:pPr>
        <w:ind w:left="-5" w:right="6"/>
      </w:pPr>
      <w:r>
        <w:t xml:space="preserve">· Резкие, </w:t>
      </w:r>
      <w:proofErr w:type="spellStart"/>
      <w:r>
        <w:t>рывкообразные</w:t>
      </w:r>
      <w:proofErr w:type="spellEnd"/>
      <w:r>
        <w:t xml:space="preserve"> и поэтому слишком короткие массажные толчки; </w:t>
      </w:r>
    </w:p>
    <w:p w:rsidR="00500188" w:rsidRDefault="007F06BB">
      <w:pPr>
        <w:ind w:left="-5" w:right="6"/>
      </w:pPr>
      <w:r>
        <w:t xml:space="preserve">· Не вертикальное направление массажного толчка; </w:t>
      </w:r>
    </w:p>
    <w:p w:rsidR="00500188" w:rsidRDefault="007F06BB">
      <w:pPr>
        <w:ind w:left="-5" w:right="6"/>
      </w:pPr>
      <w:r>
        <w:t xml:space="preserve">· Паузы более 5 секунд; </w:t>
      </w:r>
    </w:p>
    <w:p w:rsidR="00500188" w:rsidRDefault="007F06BB">
      <w:pPr>
        <w:spacing w:after="61"/>
        <w:ind w:left="-5" w:right="6"/>
      </w:pPr>
      <w:r>
        <w:t>· Сдавление груди в проекции мечевидного отростка, а не нижней половины грудины. Сле</w:t>
      </w:r>
      <w:r>
        <w:t xml:space="preserve">дствие: Повреждение печени при переломе мечевидного </w:t>
      </w:r>
    </w:p>
    <w:p w:rsidR="00500188" w:rsidRDefault="007F06BB">
      <w:pPr>
        <w:spacing w:after="205"/>
        <w:ind w:left="-5" w:right="6"/>
      </w:pPr>
      <w:r>
        <w:t xml:space="preserve">отростка; </w:t>
      </w:r>
    </w:p>
    <w:p w:rsidR="00500188" w:rsidRDefault="007F06BB">
      <w:pPr>
        <w:spacing w:after="197"/>
        <w:ind w:left="-5" w:right="6"/>
      </w:pPr>
      <w:r>
        <w:t xml:space="preserve">· Смещение массажной площадки в стороны (чаще влево) от средней линии. Следствие: чаще происходят переломы ребер с клиникой «разбитой грудной клетки» и неэффективной фазой декомпрессии; </w:t>
      </w:r>
    </w:p>
    <w:p w:rsidR="00500188" w:rsidRDefault="007F06BB">
      <w:pPr>
        <w:ind w:left="-5" w:right="6"/>
      </w:pPr>
      <w:r>
        <w:t>· Рук</w:t>
      </w:r>
      <w:r>
        <w:t xml:space="preserve">и отрываются от грудины и резко ставятся на нее снова: растет опасность повреждений ребер; </w:t>
      </w:r>
    </w:p>
    <w:p w:rsidR="00500188" w:rsidRDefault="007F06BB">
      <w:pPr>
        <w:ind w:left="-5" w:right="6"/>
      </w:pPr>
      <w:r>
        <w:t xml:space="preserve">· Реаниматор забывает регулярно контролировать эффективность своих действий. </w:t>
      </w:r>
    </w:p>
    <w:p w:rsidR="00500188" w:rsidRDefault="007F06BB">
      <w:pPr>
        <w:pStyle w:val="1"/>
        <w:ind w:left="-5" w:right="0"/>
      </w:pPr>
      <w:r>
        <w:t xml:space="preserve">Техника проведения </w:t>
      </w:r>
      <w:proofErr w:type="spellStart"/>
      <w:r>
        <w:t>дефибрилляции</w:t>
      </w:r>
      <w:proofErr w:type="spellEnd"/>
      <w:r>
        <w:t xml:space="preserve"> </w:t>
      </w:r>
    </w:p>
    <w:p w:rsidR="00500188" w:rsidRDefault="007F06BB">
      <w:pPr>
        <w:spacing w:after="199"/>
        <w:ind w:left="-5" w:right="6"/>
      </w:pPr>
      <w:r>
        <w:t>· Полностью освободите грудную клетку (удалите любые</w:t>
      </w:r>
      <w:r>
        <w:t xml:space="preserve"> </w:t>
      </w:r>
      <w:proofErr w:type="spellStart"/>
      <w:r>
        <w:t>трансдермальные</w:t>
      </w:r>
      <w:proofErr w:type="spellEnd"/>
      <w:r>
        <w:t xml:space="preserve"> лекарственные формы). </w:t>
      </w:r>
    </w:p>
    <w:p w:rsidR="00500188" w:rsidRDefault="007F06BB">
      <w:pPr>
        <w:ind w:left="-5" w:right="6"/>
      </w:pPr>
      <w:r>
        <w:t xml:space="preserve">· Нанесите гель на контактную поверхность электродов или используйте приклеивающиеся электродные прокладки. </w:t>
      </w:r>
    </w:p>
    <w:p w:rsidR="00500188" w:rsidRDefault="007F06BB">
      <w:pPr>
        <w:spacing w:after="209"/>
        <w:ind w:left="-5" w:right="6"/>
      </w:pPr>
      <w:r>
        <w:t xml:space="preserve">· Включите Дефибриллятор. </w:t>
      </w:r>
    </w:p>
    <w:p w:rsidR="00500188" w:rsidRDefault="007F06BB">
      <w:pPr>
        <w:ind w:left="-5" w:right="6"/>
      </w:pPr>
      <w:r>
        <w:t xml:space="preserve">· Установите режим </w:t>
      </w:r>
      <w:proofErr w:type="spellStart"/>
      <w:r>
        <w:t>дефибрилляции</w:t>
      </w:r>
      <w:proofErr w:type="spellEnd"/>
      <w:r>
        <w:t xml:space="preserve"> (асинхронный) для купирования ФЖ или ЖТ, или </w:t>
      </w:r>
      <w:proofErr w:type="spellStart"/>
      <w:r>
        <w:t>ка</w:t>
      </w:r>
      <w:r>
        <w:t>рдиоверсии</w:t>
      </w:r>
      <w:proofErr w:type="spellEnd"/>
      <w:r>
        <w:t xml:space="preserve"> (синхронный) для всех других аритмий. </w:t>
      </w:r>
    </w:p>
    <w:p w:rsidR="00500188" w:rsidRDefault="007F06BB">
      <w:pPr>
        <w:ind w:left="-5" w:right="6"/>
      </w:pPr>
      <w:r>
        <w:t xml:space="preserve">· Установите необходимый уровень энергии разряда: для первого разряда при </w:t>
      </w:r>
      <w:proofErr w:type="spellStart"/>
      <w:r>
        <w:t>дефибрилляции</w:t>
      </w:r>
      <w:proofErr w:type="spellEnd"/>
      <w:r>
        <w:t xml:space="preserve"> - 200 Дж, при </w:t>
      </w:r>
      <w:proofErr w:type="spellStart"/>
      <w:r>
        <w:t>кардиоверсии</w:t>
      </w:r>
      <w:proofErr w:type="spellEnd"/>
      <w:r>
        <w:t xml:space="preserve"> - 100 Дж. </w:t>
      </w:r>
    </w:p>
    <w:p w:rsidR="00500188" w:rsidRDefault="007F06BB">
      <w:pPr>
        <w:ind w:left="-5" w:right="6"/>
      </w:pPr>
      <w:r>
        <w:t xml:space="preserve">· Включите зарядное устройство </w:t>
      </w:r>
    </w:p>
    <w:p w:rsidR="00500188" w:rsidRDefault="007F06BB">
      <w:pPr>
        <w:ind w:left="-5" w:right="6"/>
      </w:pPr>
      <w:r>
        <w:t xml:space="preserve">· Поместите электроды на грудную клетку. </w:t>
      </w:r>
    </w:p>
    <w:p w:rsidR="00500188" w:rsidRDefault="007F06BB">
      <w:pPr>
        <w:ind w:left="-5" w:right="6"/>
      </w:pPr>
      <w:r>
        <w:lastRenderedPageBreak/>
        <w:t xml:space="preserve">Неотложная помощь при ФЖ </w:t>
      </w:r>
    </w:p>
    <w:p w:rsidR="00500188" w:rsidRDefault="007F06BB">
      <w:pPr>
        <w:ind w:left="-5" w:right="6"/>
      </w:pPr>
      <w:r>
        <w:t xml:space="preserve">· Немедленная (в течении 30 секунд) </w:t>
      </w:r>
      <w:proofErr w:type="spellStart"/>
      <w:r>
        <w:t>дефибрилляция</w:t>
      </w:r>
      <w:proofErr w:type="spellEnd"/>
      <w:r>
        <w:t xml:space="preserve"> с энергией 200 Дж. </w:t>
      </w:r>
    </w:p>
    <w:p w:rsidR="00500188" w:rsidRDefault="007F06BB">
      <w:pPr>
        <w:ind w:left="-5" w:right="6"/>
      </w:pPr>
      <w:r>
        <w:t xml:space="preserve">· Нет эффекта - </w:t>
      </w:r>
      <w:proofErr w:type="spellStart"/>
      <w:r>
        <w:t>дефибрилляция</w:t>
      </w:r>
      <w:proofErr w:type="spellEnd"/>
      <w:r>
        <w:t xml:space="preserve"> 300 Дж. </w:t>
      </w:r>
    </w:p>
    <w:p w:rsidR="00500188" w:rsidRDefault="007F06BB">
      <w:pPr>
        <w:ind w:left="-5" w:right="6"/>
      </w:pPr>
      <w:r>
        <w:t xml:space="preserve">· Нет эффекта - </w:t>
      </w:r>
      <w:proofErr w:type="spellStart"/>
      <w:r>
        <w:t>дефибрилляция</w:t>
      </w:r>
      <w:proofErr w:type="spellEnd"/>
      <w:r>
        <w:t xml:space="preserve"> 360 Дж. </w:t>
      </w:r>
    </w:p>
    <w:p w:rsidR="00500188" w:rsidRDefault="007F06BB">
      <w:pPr>
        <w:ind w:left="-5" w:right="6"/>
      </w:pPr>
      <w:r>
        <w:t xml:space="preserve">· </w:t>
      </w:r>
      <w:proofErr w:type="gramStart"/>
      <w:r>
        <w:t>В</w:t>
      </w:r>
      <w:proofErr w:type="gramEnd"/>
      <w:r>
        <w:t xml:space="preserve"> паузах между разрядами проводить закрытый массаж сердца и ИВЛ. </w:t>
      </w:r>
    </w:p>
    <w:p w:rsidR="00500188" w:rsidRDefault="007F06BB">
      <w:pPr>
        <w:ind w:left="-5" w:right="6"/>
      </w:pPr>
      <w:r>
        <w:t>· Закрытый мас</w:t>
      </w:r>
      <w:r>
        <w:t xml:space="preserve">саж сердца проводить с помощью метода </w:t>
      </w:r>
      <w:proofErr w:type="spellStart"/>
      <w:r>
        <w:t>компрессиидекомпрессии</w:t>
      </w:r>
      <w:proofErr w:type="spellEnd"/>
      <w:r>
        <w:t xml:space="preserve"> (с помощью аппарата </w:t>
      </w:r>
      <w:proofErr w:type="spellStart"/>
      <w:r>
        <w:t>кардиопамп</w:t>
      </w:r>
      <w:proofErr w:type="spellEnd"/>
      <w:r>
        <w:t xml:space="preserve">) </w:t>
      </w:r>
    </w:p>
    <w:p w:rsidR="00500188" w:rsidRDefault="007F06BB">
      <w:pPr>
        <w:spacing w:after="101" w:line="389" w:lineRule="auto"/>
        <w:ind w:left="-5" w:right="2"/>
        <w:jc w:val="left"/>
      </w:pPr>
      <w:r>
        <w:t xml:space="preserve">· Адреналин по 1 мг каждые 3-5 минут проведения реанимационных мероприятий. Продолжение </w:t>
      </w:r>
    </w:p>
    <w:p w:rsidR="00500188" w:rsidRDefault="007F06BB">
      <w:pPr>
        <w:ind w:left="-5" w:right="6"/>
      </w:pPr>
      <w:r>
        <w:t xml:space="preserve">· Действовать по схеме: - Лекарство - Массаж сердца и ИВЛ, через 30 - 60 </w:t>
      </w:r>
      <w:r>
        <w:t xml:space="preserve">с </w:t>
      </w:r>
      <w:proofErr w:type="spellStart"/>
      <w:r>
        <w:t>дефибрилляция</w:t>
      </w:r>
      <w:proofErr w:type="spellEnd"/>
      <w:r>
        <w:t xml:space="preserve"> энергией 360 Дж. </w:t>
      </w:r>
    </w:p>
    <w:p w:rsidR="00500188" w:rsidRDefault="007F06BB">
      <w:pPr>
        <w:ind w:left="-5" w:right="6"/>
      </w:pPr>
      <w:r>
        <w:t xml:space="preserve">· </w:t>
      </w:r>
      <w:proofErr w:type="spellStart"/>
      <w:r>
        <w:t>Лидокаин</w:t>
      </w:r>
      <w:proofErr w:type="spellEnd"/>
      <w:r>
        <w:t xml:space="preserve"> 1.5 мг/кг - </w:t>
      </w:r>
      <w:proofErr w:type="spellStart"/>
      <w:r>
        <w:t>дефибрилляция</w:t>
      </w:r>
      <w:proofErr w:type="spellEnd"/>
      <w:r>
        <w:t xml:space="preserve"> энергией 360 </w:t>
      </w:r>
      <w:proofErr w:type="gramStart"/>
      <w:r>
        <w:t>Дж .</w:t>
      </w:r>
      <w:proofErr w:type="gramEnd"/>
      <w:r>
        <w:t xml:space="preserve"> </w:t>
      </w:r>
    </w:p>
    <w:p w:rsidR="00500188" w:rsidRDefault="007F06BB">
      <w:pPr>
        <w:ind w:left="-5" w:right="6"/>
      </w:pPr>
      <w:r>
        <w:t xml:space="preserve">· Нет эффекта - через 3 -5 минут повторить инъекцию </w:t>
      </w:r>
      <w:proofErr w:type="spellStart"/>
      <w:r>
        <w:t>лидокаина</w:t>
      </w:r>
      <w:proofErr w:type="spellEnd"/>
      <w:r>
        <w:t xml:space="preserve"> в той же дозе и </w:t>
      </w:r>
      <w:proofErr w:type="spellStart"/>
      <w:r>
        <w:t>дефибрилляцию</w:t>
      </w:r>
      <w:proofErr w:type="spellEnd"/>
      <w:r>
        <w:t xml:space="preserve"> энергией 360 Дж. </w:t>
      </w:r>
    </w:p>
    <w:p w:rsidR="00500188" w:rsidRDefault="007F06BB">
      <w:pPr>
        <w:ind w:left="-5" w:right="6"/>
      </w:pPr>
      <w:r>
        <w:t xml:space="preserve">· Нет эффекта - </w:t>
      </w:r>
      <w:proofErr w:type="spellStart"/>
      <w:r>
        <w:t>новокаинамид</w:t>
      </w:r>
      <w:proofErr w:type="spellEnd"/>
      <w:r>
        <w:t xml:space="preserve"> в дозе 1 гр., </w:t>
      </w:r>
      <w:proofErr w:type="spellStart"/>
      <w:r>
        <w:t>дефибрилляция</w:t>
      </w:r>
      <w:proofErr w:type="spellEnd"/>
      <w:r>
        <w:t xml:space="preserve"> с энергией 360 Дж </w:t>
      </w:r>
    </w:p>
    <w:p w:rsidR="00500188" w:rsidRDefault="007F06BB">
      <w:pPr>
        <w:ind w:left="-5" w:right="6"/>
      </w:pPr>
      <w:r>
        <w:t xml:space="preserve">· Нет эффекта - через 3 -5 минут - Магния сульфат 2 гр. и </w:t>
      </w:r>
      <w:proofErr w:type="spellStart"/>
      <w:r>
        <w:t>дефибрилляция</w:t>
      </w:r>
      <w:proofErr w:type="spellEnd"/>
      <w:r>
        <w:t xml:space="preserve"> энергией 360 Дж. </w:t>
      </w:r>
    </w:p>
    <w:p w:rsidR="00500188" w:rsidRDefault="007F06BB">
      <w:pPr>
        <w:pStyle w:val="1"/>
        <w:ind w:left="-5" w:right="0"/>
      </w:pPr>
      <w:r>
        <w:t xml:space="preserve">Медикаменты, применяемые при СЛР, пути их введения </w:t>
      </w:r>
    </w:p>
    <w:p w:rsidR="00500188" w:rsidRDefault="007F06BB">
      <w:pPr>
        <w:ind w:left="-5" w:right="6"/>
      </w:pPr>
      <w:r>
        <w:t>Внутрисердечный способ введения адреналина в настоящее время не применяется из-за высокой част</w:t>
      </w:r>
      <w:r>
        <w:t xml:space="preserve">оты осложнений (ранения миокарда и плевры, лёгких). </w:t>
      </w:r>
    </w:p>
    <w:p w:rsidR="00500188" w:rsidRDefault="007F06BB">
      <w:pPr>
        <w:spacing w:after="60"/>
        <w:ind w:left="-5" w:right="6"/>
      </w:pPr>
      <w:r>
        <w:t xml:space="preserve">Лучший способ введения медикаментов при сердечно - лёгочной реанимации </w:t>
      </w:r>
    </w:p>
    <w:p w:rsidR="00500188" w:rsidRDefault="007F06BB">
      <w:pPr>
        <w:spacing w:after="209"/>
        <w:ind w:left="-5" w:right="6"/>
      </w:pPr>
      <w:r>
        <w:t xml:space="preserve">- внутривенный, причём предпочтительнее вводить </w:t>
      </w:r>
    </w:p>
    <w:p w:rsidR="00500188" w:rsidRDefault="007F06BB">
      <w:pPr>
        <w:spacing w:after="199"/>
        <w:ind w:left="-5" w:right="6"/>
      </w:pPr>
      <w:r>
        <w:t>препараты в центральные вены, однако, для их пункции и катетеризации часто приходи</w:t>
      </w:r>
      <w:r>
        <w:t xml:space="preserve">тся прерывать комплекс СЛР. </w:t>
      </w:r>
    </w:p>
    <w:p w:rsidR="00500188" w:rsidRDefault="007F06BB">
      <w:pPr>
        <w:ind w:left="-5" w:right="6"/>
      </w:pPr>
      <w:r>
        <w:t xml:space="preserve">Адреналин, атропин и </w:t>
      </w:r>
      <w:proofErr w:type="spellStart"/>
      <w:r>
        <w:t>лидокаин</w:t>
      </w:r>
      <w:proofErr w:type="spellEnd"/>
      <w:r>
        <w:t xml:space="preserve"> могут вводиться через </w:t>
      </w:r>
      <w:proofErr w:type="spellStart"/>
      <w:r>
        <w:t>эндотрахеальную</w:t>
      </w:r>
      <w:proofErr w:type="spellEnd"/>
      <w:r>
        <w:t xml:space="preserve"> трубку или после </w:t>
      </w:r>
      <w:proofErr w:type="spellStart"/>
      <w:r>
        <w:t>кониотомии</w:t>
      </w:r>
      <w:proofErr w:type="spellEnd"/>
      <w:r>
        <w:t xml:space="preserve">, поскольку всасывание препарата из лёгких (при наличии собственного или искусственного кровотока) происходит почти столь </w:t>
      </w:r>
      <w:r>
        <w:lastRenderedPageBreak/>
        <w:t>же быстро,</w:t>
      </w:r>
      <w:r>
        <w:t xml:space="preserve"> как при его введении в периферическую вену. В любом случае вводимый препарат должен быть разведён в 10-20 мл физиологического раствора (при введении в лёгкие возможно разведение в дистиллированной воде, хотя это вопрос </w:t>
      </w:r>
      <w:proofErr w:type="spellStart"/>
      <w:r>
        <w:t>дискутабельный</w:t>
      </w:r>
      <w:proofErr w:type="spellEnd"/>
      <w:r>
        <w:t xml:space="preserve">). </w:t>
      </w:r>
    </w:p>
    <w:p w:rsidR="00500188" w:rsidRDefault="007F06BB">
      <w:pPr>
        <w:ind w:left="-5" w:right="6"/>
      </w:pPr>
      <w:r>
        <w:rPr>
          <w:u w:val="single" w:color="000000"/>
        </w:rPr>
        <w:t>Адреналин</w:t>
      </w:r>
      <w:r>
        <w:t xml:space="preserve"> </w:t>
      </w:r>
      <w:r>
        <w:t>применяется при СЛР с 1906 года (в эксперименте</w:t>
      </w:r>
      <w:proofErr w:type="gramStart"/>
      <w:r>
        <w:t>).Его</w:t>
      </w:r>
      <w:proofErr w:type="gramEnd"/>
      <w:r>
        <w:t xml:space="preserve"> применение необходимо для увеличения коронарного и мозгового кровотока. На протяжении нескольких десятилетий адреналин при СЛР применялся в дозе 1 мг, однако в конце 80-х годов появились исследования, до</w:t>
      </w:r>
      <w:r>
        <w:t xml:space="preserve">казывавшие, что эффективность адреналина возрастает при увеличении дозы до 10-15 мг. Дальнейшие исследования показали, что особых преимуществ увеличение дозы </w:t>
      </w:r>
      <w:r>
        <w:tab/>
        <w:t xml:space="preserve">не </w:t>
      </w:r>
      <w:r>
        <w:tab/>
        <w:t xml:space="preserve">даёт. </w:t>
      </w:r>
      <w:r>
        <w:tab/>
        <w:t xml:space="preserve">Восстановление </w:t>
      </w:r>
      <w:r>
        <w:tab/>
        <w:t xml:space="preserve">работы </w:t>
      </w:r>
      <w:r>
        <w:tab/>
        <w:t xml:space="preserve">сердца </w:t>
      </w:r>
      <w:r>
        <w:tab/>
        <w:t xml:space="preserve">и </w:t>
      </w:r>
      <w:r>
        <w:tab/>
        <w:t>самостоятельного кровообращения при высоких дозах н</w:t>
      </w:r>
      <w:r>
        <w:t xml:space="preserve">аблюдается чаще, но выживаемость и выписка больных одинакова, независимо от применяемых доз адреналина. Правда, и вреда от больших доз адреналина выявлено не было. </w:t>
      </w:r>
    </w:p>
    <w:p w:rsidR="00500188" w:rsidRDefault="007F06BB">
      <w:pPr>
        <w:ind w:left="-5" w:right="6"/>
      </w:pPr>
      <w:r>
        <w:t xml:space="preserve">Введение </w:t>
      </w:r>
      <w:r>
        <w:rPr>
          <w:u w:val="single" w:color="000000"/>
        </w:rPr>
        <w:t>гидрокарбоната натрия</w:t>
      </w:r>
      <w:r>
        <w:t xml:space="preserve"> при СЛР показано: </w:t>
      </w:r>
    </w:p>
    <w:p w:rsidR="00500188" w:rsidRDefault="007F06BB">
      <w:pPr>
        <w:pStyle w:val="1"/>
        <w:spacing w:after="260"/>
        <w:ind w:left="-5" w:right="0"/>
      </w:pPr>
      <w:r>
        <w:t>-после восстановления вентиляции и кровот</w:t>
      </w:r>
      <w:r>
        <w:t>ока, но соответственно данным КОС</w:t>
      </w:r>
      <w:r>
        <w:rPr>
          <w:b w:val="0"/>
        </w:rPr>
        <w:t xml:space="preserve"> </w:t>
      </w:r>
    </w:p>
    <w:p w:rsidR="00500188" w:rsidRDefault="007F06BB">
      <w:pPr>
        <w:ind w:left="-5" w:right="6"/>
      </w:pPr>
      <w:r>
        <w:t xml:space="preserve">-после 15-20 мин затянувшейся СЛР </w:t>
      </w:r>
    </w:p>
    <w:p w:rsidR="00500188" w:rsidRDefault="007F06BB">
      <w:pPr>
        <w:ind w:left="-5" w:right="6"/>
      </w:pPr>
      <w:r>
        <w:t xml:space="preserve">-если остановка сердца произошла на фоне тяжёлого метаболического ацидоза и </w:t>
      </w:r>
      <w:proofErr w:type="spellStart"/>
      <w:r>
        <w:t>гиперкалиемии</w:t>
      </w:r>
      <w:proofErr w:type="spellEnd"/>
      <w:r>
        <w:t xml:space="preserve">. </w:t>
      </w:r>
    </w:p>
    <w:p w:rsidR="00500188" w:rsidRDefault="007F06BB">
      <w:pPr>
        <w:ind w:left="-5" w:right="6"/>
      </w:pPr>
      <w:r>
        <w:t xml:space="preserve">Гидрокарбонат натрия вводится в дозе 0,5 - </w:t>
      </w:r>
      <w:r>
        <w:t xml:space="preserve">1,0 </w:t>
      </w:r>
      <w:proofErr w:type="spellStart"/>
      <w:r>
        <w:t>ммоль</w:t>
      </w:r>
      <w:proofErr w:type="spellEnd"/>
      <w:r>
        <w:t xml:space="preserve"> / кг массы тела или 2 мл 4% раствора / кг. </w:t>
      </w:r>
    </w:p>
    <w:p w:rsidR="00500188" w:rsidRDefault="007F06BB">
      <w:pPr>
        <w:ind w:left="-5" w:right="6"/>
      </w:pPr>
      <w:r>
        <w:t xml:space="preserve">Опасности применения: </w:t>
      </w:r>
    </w:p>
    <w:p w:rsidR="00500188" w:rsidRDefault="007F06BB">
      <w:pPr>
        <w:ind w:left="-5" w:right="6"/>
      </w:pPr>
      <w:r>
        <w:t xml:space="preserve">-рост внутриклеточного ацидоза из-за образования СО2 </w:t>
      </w:r>
    </w:p>
    <w:p w:rsidR="00500188" w:rsidRDefault="007F06BB">
      <w:pPr>
        <w:pStyle w:val="1"/>
        <w:spacing w:after="271"/>
        <w:ind w:left="-5" w:right="0"/>
      </w:pPr>
      <w:r>
        <w:t xml:space="preserve">-смещение кривой диссоциации </w:t>
      </w:r>
      <w:r>
        <w:rPr>
          <w:b w:val="0"/>
        </w:rPr>
        <w:t xml:space="preserve">HbО2 </w:t>
      </w:r>
    </w:p>
    <w:p w:rsidR="00500188" w:rsidRDefault="007F06BB">
      <w:pPr>
        <w:ind w:left="-5" w:right="6"/>
      </w:pPr>
      <w:r>
        <w:t>-</w:t>
      </w:r>
      <w:proofErr w:type="spellStart"/>
      <w:r>
        <w:t>инактивация</w:t>
      </w:r>
      <w:proofErr w:type="spellEnd"/>
      <w:r>
        <w:t xml:space="preserve"> катехоламинов </w:t>
      </w:r>
    </w:p>
    <w:p w:rsidR="00500188" w:rsidRDefault="007F06BB">
      <w:pPr>
        <w:ind w:left="-5" w:right="6"/>
      </w:pPr>
      <w:r>
        <w:t xml:space="preserve">-снижение эффективности </w:t>
      </w:r>
      <w:proofErr w:type="spellStart"/>
      <w:r>
        <w:t>дефибрилляции</w:t>
      </w:r>
      <w:proofErr w:type="spellEnd"/>
      <w:r>
        <w:t xml:space="preserve">. </w:t>
      </w:r>
    </w:p>
    <w:p w:rsidR="00500188" w:rsidRDefault="007F06BB">
      <w:pPr>
        <w:ind w:left="-5" w:right="6"/>
      </w:pPr>
      <w:r>
        <w:rPr>
          <w:u w:val="single" w:color="000000"/>
        </w:rPr>
        <w:t>Препараты кальция</w:t>
      </w:r>
      <w:r>
        <w:t xml:space="preserve"> при </w:t>
      </w:r>
      <w:r>
        <w:t xml:space="preserve">СЛР не применяются (кроме случаев </w:t>
      </w:r>
      <w:proofErr w:type="spellStart"/>
      <w:r>
        <w:t>гипокальциемии</w:t>
      </w:r>
      <w:proofErr w:type="spellEnd"/>
      <w:r>
        <w:t xml:space="preserve">, </w:t>
      </w:r>
      <w:proofErr w:type="spellStart"/>
      <w:r>
        <w:t>гиперкалиемии</w:t>
      </w:r>
      <w:proofErr w:type="spellEnd"/>
      <w:r>
        <w:t xml:space="preserve">, </w:t>
      </w:r>
      <w:proofErr w:type="gramStart"/>
      <w:r>
        <w:t>при передозировки</w:t>
      </w:r>
      <w:proofErr w:type="gramEnd"/>
      <w:r>
        <w:t xml:space="preserve"> антагонистов кальция) из-за: </w:t>
      </w:r>
    </w:p>
    <w:p w:rsidR="00500188" w:rsidRDefault="007F06BB">
      <w:pPr>
        <w:ind w:left="-5" w:right="6"/>
      </w:pPr>
      <w:r>
        <w:t xml:space="preserve">-усиления </w:t>
      </w:r>
      <w:proofErr w:type="spellStart"/>
      <w:r>
        <w:t>реперфузионных</w:t>
      </w:r>
      <w:proofErr w:type="spellEnd"/>
      <w:r>
        <w:t xml:space="preserve"> поражений (</w:t>
      </w:r>
      <w:proofErr w:type="spellStart"/>
      <w:r>
        <w:t>вазоспазм</w:t>
      </w:r>
      <w:proofErr w:type="spellEnd"/>
      <w:r>
        <w:t xml:space="preserve"> и др.) </w:t>
      </w:r>
    </w:p>
    <w:p w:rsidR="00500188" w:rsidRDefault="007F06BB">
      <w:pPr>
        <w:ind w:left="-5" w:right="6"/>
      </w:pPr>
      <w:r>
        <w:lastRenderedPageBreak/>
        <w:t xml:space="preserve">-нарушения продукции энергии </w:t>
      </w:r>
    </w:p>
    <w:p w:rsidR="00500188" w:rsidRDefault="007F06BB">
      <w:pPr>
        <w:spacing w:after="205"/>
        <w:ind w:left="-5" w:right="6"/>
      </w:pPr>
      <w:r>
        <w:t xml:space="preserve">-стимуляции образования </w:t>
      </w:r>
      <w:proofErr w:type="spellStart"/>
      <w:r>
        <w:t>эйкосаноидов</w:t>
      </w:r>
      <w:proofErr w:type="spellEnd"/>
      <w:r>
        <w:t xml:space="preserve">. </w:t>
      </w:r>
    </w:p>
    <w:p w:rsidR="00500188" w:rsidRDefault="007F06BB">
      <w:pPr>
        <w:spacing w:after="221"/>
        <w:ind w:left="-5" w:right="6"/>
      </w:pPr>
      <w:r>
        <w:rPr>
          <w:u w:val="single" w:color="000000"/>
        </w:rPr>
        <w:t>Атропин</w:t>
      </w:r>
      <w:r>
        <w:t xml:space="preserve">, будучи </w:t>
      </w:r>
      <w:proofErr w:type="spellStart"/>
      <w:r>
        <w:t>холи</w:t>
      </w:r>
      <w:r>
        <w:t>номиметиком</w:t>
      </w:r>
      <w:proofErr w:type="spellEnd"/>
      <w:r>
        <w:t xml:space="preserve">, снижает тормозящее влияние ацетилхолина на синусовый и атриовентрикулярный узлы, а также способствует высвобождению катехоламинов из мозгового слоя надпочечников. Поэтому его применение показано при </w:t>
      </w:r>
      <w:proofErr w:type="spellStart"/>
      <w:r>
        <w:t>брадисистолии</w:t>
      </w:r>
      <w:proofErr w:type="spellEnd"/>
      <w:r>
        <w:t xml:space="preserve"> и асистолии в первичной дозе 1</w:t>
      </w:r>
      <w:r>
        <w:t xml:space="preserve"> </w:t>
      </w:r>
      <w:proofErr w:type="spellStart"/>
      <w:r>
        <w:t>mg</w:t>
      </w:r>
      <w:proofErr w:type="spellEnd"/>
      <w:r>
        <w:t xml:space="preserve">. Нужно помнить, что дозы менее 0,5 </w:t>
      </w:r>
      <w:proofErr w:type="spellStart"/>
      <w:r>
        <w:t>mg</w:t>
      </w:r>
      <w:proofErr w:type="spellEnd"/>
      <w:r>
        <w:t xml:space="preserve"> могут вызвать парадоксальный </w:t>
      </w:r>
      <w:proofErr w:type="spellStart"/>
      <w:r>
        <w:t>парасимпатикомиметический</w:t>
      </w:r>
      <w:proofErr w:type="spellEnd"/>
      <w:r>
        <w:t xml:space="preserve"> эффект в виде усиления или возникновения брадикардии. Повторное введение атропина допустимо через 3-5 минут до суммарной дозы 2 </w:t>
      </w:r>
      <w:proofErr w:type="spellStart"/>
      <w:proofErr w:type="gramStart"/>
      <w:r>
        <w:t>mg,так</w:t>
      </w:r>
      <w:proofErr w:type="spellEnd"/>
      <w:proofErr w:type="gramEnd"/>
      <w:r>
        <w:t xml:space="preserve"> как тахикардия будет пло</w:t>
      </w:r>
      <w:r>
        <w:t xml:space="preserve">хо влиять на </w:t>
      </w:r>
      <w:proofErr w:type="spellStart"/>
      <w:r>
        <w:t>ишемизированный</w:t>
      </w:r>
      <w:proofErr w:type="spellEnd"/>
      <w:r>
        <w:t xml:space="preserve"> миокард после восстановления сердечных сокращений. </w:t>
      </w:r>
    </w:p>
    <w:p w:rsidR="00500188" w:rsidRDefault="007F06BB">
      <w:pPr>
        <w:ind w:left="-5" w:right="6"/>
      </w:pPr>
      <w:proofErr w:type="spellStart"/>
      <w:r>
        <w:rPr>
          <w:u w:val="single" w:color="000000"/>
        </w:rPr>
        <w:t>Лидокаин</w:t>
      </w:r>
      <w:proofErr w:type="spellEnd"/>
      <w:r>
        <w:rPr>
          <w:u w:val="single" w:color="000000"/>
        </w:rPr>
        <w:t xml:space="preserve"> </w:t>
      </w:r>
      <w:r>
        <w:t xml:space="preserve">считается одним из лучших средств при фибрилляции сердца и выраженной тахикардии. Если после электрической </w:t>
      </w:r>
      <w:proofErr w:type="spellStart"/>
      <w:r>
        <w:t>дефибрилляции</w:t>
      </w:r>
      <w:proofErr w:type="spellEnd"/>
      <w:r>
        <w:t xml:space="preserve"> или применения адреналина возникает или продо</w:t>
      </w:r>
      <w:r>
        <w:t xml:space="preserve">лжается </w:t>
      </w:r>
      <w:proofErr w:type="gramStart"/>
      <w:r>
        <w:t>фибрилляция</w:t>
      </w:r>
      <w:proofErr w:type="gramEnd"/>
      <w:r>
        <w:t xml:space="preserve"> или выраженная тахикардия, </w:t>
      </w:r>
      <w:proofErr w:type="spellStart"/>
      <w:r>
        <w:t>лидокаин</w:t>
      </w:r>
      <w:proofErr w:type="spellEnd"/>
      <w:r>
        <w:t xml:space="preserve"> вводится в первичной ударной дозе 1,5 мг/кг, затем 2-4 мг/мин. </w:t>
      </w:r>
    </w:p>
    <w:p w:rsidR="00500188" w:rsidRDefault="007F06BB">
      <w:pPr>
        <w:ind w:left="-5" w:right="6"/>
      </w:pPr>
      <w:r>
        <w:t xml:space="preserve">Пути введения лекарственных препаратов </w:t>
      </w:r>
    </w:p>
    <w:p w:rsidR="00500188" w:rsidRDefault="007F06BB">
      <w:pPr>
        <w:spacing w:after="234" w:line="292" w:lineRule="auto"/>
        <w:ind w:left="-5" w:right="2"/>
        <w:jc w:val="left"/>
      </w:pPr>
      <w:r>
        <w:t xml:space="preserve">Для проведения лекарственной и </w:t>
      </w:r>
      <w:proofErr w:type="spellStart"/>
      <w:r>
        <w:t>трансфузионно-инфузионной</w:t>
      </w:r>
      <w:proofErr w:type="spellEnd"/>
      <w:r>
        <w:t xml:space="preserve"> терапии требуется надежный доступ в сос</w:t>
      </w:r>
      <w:r>
        <w:t xml:space="preserve">удистое русло, причем этот доступ должен быть обеспечен как можно быстрей. Можно рекомендовать следующие пути введения препаратов при проведении реанимационных мероприятий. </w:t>
      </w:r>
    </w:p>
    <w:p w:rsidR="00500188" w:rsidRDefault="007F06BB">
      <w:pPr>
        <w:spacing w:after="234" w:line="292" w:lineRule="auto"/>
        <w:ind w:left="-5" w:right="2"/>
        <w:jc w:val="left"/>
      </w:pPr>
      <w:r>
        <w:t xml:space="preserve">Внутривенный </w:t>
      </w:r>
      <w:r>
        <w:tab/>
        <w:t xml:space="preserve">путь </w:t>
      </w:r>
      <w:r>
        <w:tab/>
        <w:t xml:space="preserve">введения. </w:t>
      </w:r>
      <w:r>
        <w:tab/>
        <w:t xml:space="preserve">По </w:t>
      </w:r>
      <w:r>
        <w:tab/>
        <w:t xml:space="preserve">возможности </w:t>
      </w:r>
      <w:r>
        <w:tab/>
        <w:t xml:space="preserve">катетеризуют периферическую вену. </w:t>
      </w:r>
      <w:r>
        <w:t>Пункция вены иглой не рекомендуется, так как игла легко прокалывает стенку вены или выходит из ее просвета при проведении реанимации. Однако чаще всего периферические вены в этой ситуации находятся в спавшемся состоянии, что делает пункцию невозможной. Одн</w:t>
      </w:r>
      <w:r>
        <w:t>омоментная пункция центральной вены оправдана, если она произведена за несколько секунд. Катетеризация центральной вены противопоказана во время реанимации как из-за необходимости прервать реанимационные мероприятия, так и из-за высокой вероятности получен</w:t>
      </w:r>
      <w:r>
        <w:t xml:space="preserve">ия пневмоторакса. Однако после восстановления самостоятельной сердечной деятельности катетеризация центральной вены становится обязательной. </w:t>
      </w:r>
    </w:p>
    <w:p w:rsidR="00500188" w:rsidRDefault="007F06BB">
      <w:pPr>
        <w:spacing w:after="204"/>
        <w:ind w:left="-5" w:right="6"/>
      </w:pPr>
      <w:r>
        <w:lastRenderedPageBreak/>
        <w:t xml:space="preserve">Наиболее рациональной в этой ситуации следует признать венесекцию. </w:t>
      </w:r>
      <w:r>
        <w:t xml:space="preserve">Ее осуществляет врач бригады, не занятый в проведении массажа сердца и ИВЛ. Этот метод выгоден тем, что не требует прекращения реанимационных мероприятий и выполняется относительно быстро. </w:t>
      </w:r>
    </w:p>
    <w:p w:rsidR="00500188" w:rsidRDefault="007F06BB">
      <w:pPr>
        <w:spacing w:after="194"/>
        <w:ind w:left="-5" w:right="6"/>
      </w:pPr>
      <w:proofErr w:type="spellStart"/>
      <w:r>
        <w:t>Эндотрахеальный</w:t>
      </w:r>
      <w:proofErr w:type="spellEnd"/>
      <w:r>
        <w:t xml:space="preserve"> путь введения. Доступным и простым методом введени</w:t>
      </w:r>
      <w:r>
        <w:t xml:space="preserve">я лекарственных средств во время сердечно-легочной реанимации является </w:t>
      </w:r>
      <w:proofErr w:type="spellStart"/>
      <w:r>
        <w:t>эндотрахеальный</w:t>
      </w:r>
      <w:proofErr w:type="spellEnd"/>
      <w:r>
        <w:t xml:space="preserve"> (через </w:t>
      </w:r>
      <w:proofErr w:type="spellStart"/>
      <w:r>
        <w:t>интубационную</w:t>
      </w:r>
      <w:proofErr w:type="spellEnd"/>
      <w:r>
        <w:t xml:space="preserve"> трубку). Ранняя интубация в этом смысле очень выгодна, особенно когда имеются затруднения с пункцией вены. Практически все реанимационные препараты,</w:t>
      </w:r>
      <w:r>
        <w:t xml:space="preserve"> за исключением препаратов кальция и натрия гидрокарбоната, быстро всасываются через альвеолы, не оказывая вредного действия на ткань легкого. Необходимый медикамент разводят в 10 мл стерильного физиологического раствора в дозе, превышающей таковую при вну</w:t>
      </w:r>
      <w:r>
        <w:t xml:space="preserve">тривенном введении в 2 раза. Желательно инъекцию препарата производить через аспирационный катетер, насаженный на шприц. Для этой цели можно использовать катетер для подключичной вены. При введении препаратов в трахею эффект проявляется так же быстро, как </w:t>
      </w:r>
      <w:r>
        <w:t xml:space="preserve">и при внутривенном пути. </w:t>
      </w:r>
    </w:p>
    <w:p w:rsidR="00500188" w:rsidRDefault="007F06BB">
      <w:pPr>
        <w:ind w:left="-5" w:right="6"/>
      </w:pPr>
      <w:r>
        <w:t>Внутрисердечный путь введения. Долгое время внутрисердечная инъекция препарата при проведении сердечно-легочной реанимации считалась обязательной. Но если наружный массаж сердца проводится правильно, то введенный внутривенно препа</w:t>
      </w:r>
      <w:r>
        <w:t xml:space="preserve">рат обязательно попадет в сердце и окажет эффект, а при неэффективном массаже и </w:t>
      </w:r>
      <w:proofErr w:type="gramStart"/>
      <w:r>
        <w:t>внутри-сердечное</w:t>
      </w:r>
      <w:proofErr w:type="gramEnd"/>
      <w:r>
        <w:t xml:space="preserve"> введение не поможет. Кроме того, эта процедура может вызвать серьезные осложнения: введение препарата в толщу миокарда, приводящее к стойкому нарушению ритма, </w:t>
      </w:r>
      <w:r>
        <w:t xml:space="preserve">ранение легкого с последующим пневмотораксом, повреждение коронарных сосудов. Поэтому внутрисердечный путь введения следует применять только в тех случаях, когда невозможен другой (внутривенный, </w:t>
      </w:r>
      <w:proofErr w:type="spellStart"/>
      <w:r>
        <w:t>интратрахеальный</w:t>
      </w:r>
      <w:proofErr w:type="spellEnd"/>
      <w:r>
        <w:t xml:space="preserve">). Грудную клетку пунктируют в четвертом </w:t>
      </w:r>
      <w:proofErr w:type="spellStart"/>
      <w:r>
        <w:t>межр</w:t>
      </w:r>
      <w:r>
        <w:t>еберье</w:t>
      </w:r>
      <w:proofErr w:type="spellEnd"/>
      <w:r>
        <w:t xml:space="preserve"> слева по </w:t>
      </w:r>
      <w:proofErr w:type="spellStart"/>
      <w:r>
        <w:t>парастернальной</w:t>
      </w:r>
      <w:proofErr w:type="spellEnd"/>
      <w:r>
        <w:t xml:space="preserve"> линии под углом 60°. </w:t>
      </w:r>
    </w:p>
    <w:p w:rsidR="00500188" w:rsidRDefault="007F06BB">
      <w:pPr>
        <w:spacing w:after="209"/>
        <w:ind w:left="-5" w:right="6"/>
      </w:pPr>
      <w:r>
        <w:t xml:space="preserve">Профилактика повреждения головного мозга </w:t>
      </w:r>
    </w:p>
    <w:p w:rsidR="00500188" w:rsidRDefault="007F06BB">
      <w:pPr>
        <w:ind w:left="-5" w:right="6"/>
      </w:pPr>
      <w:r>
        <w:t xml:space="preserve">Так называемая глобальная ишемия, возникающая при остановке кровообращения, в первую очередь поражает головной мозг. Механизм повреждения мозга при клинической </w:t>
      </w:r>
      <w:r>
        <w:t xml:space="preserve">смерти и СЛР: </w:t>
      </w:r>
    </w:p>
    <w:p w:rsidR="00500188" w:rsidRDefault="007F06BB">
      <w:pPr>
        <w:ind w:left="-5" w:right="6"/>
      </w:pPr>
      <w:r>
        <w:t xml:space="preserve">-глобальная ишемия </w:t>
      </w:r>
    </w:p>
    <w:p w:rsidR="00500188" w:rsidRDefault="007F06BB">
      <w:pPr>
        <w:ind w:left="-5" w:right="6"/>
      </w:pPr>
      <w:r>
        <w:t>-</w:t>
      </w:r>
      <w:proofErr w:type="spellStart"/>
      <w:r>
        <w:t>реперфузионные</w:t>
      </w:r>
      <w:proofErr w:type="spellEnd"/>
      <w:r>
        <w:t xml:space="preserve"> поражения </w:t>
      </w:r>
    </w:p>
    <w:p w:rsidR="00500188" w:rsidRDefault="007F06BB">
      <w:pPr>
        <w:ind w:left="-5" w:right="6"/>
      </w:pPr>
      <w:r>
        <w:lastRenderedPageBreak/>
        <w:t xml:space="preserve">-экстравазаты из-за </w:t>
      </w:r>
      <w:proofErr w:type="spellStart"/>
      <w:r>
        <w:t>коагулопатии</w:t>
      </w:r>
      <w:proofErr w:type="spellEnd"/>
      <w:r>
        <w:t xml:space="preserve"> </w:t>
      </w:r>
    </w:p>
    <w:p w:rsidR="00500188" w:rsidRDefault="007F06BB">
      <w:pPr>
        <w:spacing w:after="1" w:line="465" w:lineRule="auto"/>
        <w:ind w:left="-5" w:right="2282"/>
      </w:pPr>
      <w:r>
        <w:t xml:space="preserve">-нарушение капиллярного кровотока (отёк мозга) -избыток </w:t>
      </w:r>
      <w:proofErr w:type="spellStart"/>
      <w:r>
        <w:t>нейромедиаторов</w:t>
      </w:r>
      <w:proofErr w:type="spellEnd"/>
      <w:r>
        <w:t xml:space="preserve"> возбуждения. </w:t>
      </w:r>
    </w:p>
    <w:p w:rsidR="00500188" w:rsidRDefault="007F06BB">
      <w:pPr>
        <w:ind w:left="-5" w:right="6"/>
      </w:pPr>
      <w:r>
        <w:t xml:space="preserve">Главные принципы профилактики поражения мозга: </w:t>
      </w:r>
    </w:p>
    <w:p w:rsidR="00500188" w:rsidRDefault="007F06BB">
      <w:pPr>
        <w:ind w:left="-5" w:right="6"/>
      </w:pPr>
      <w:r>
        <w:t>-раннее начало СЛР в полно</w:t>
      </w:r>
      <w:r>
        <w:t xml:space="preserve">м объёме </w:t>
      </w:r>
    </w:p>
    <w:p w:rsidR="00500188" w:rsidRDefault="007F06BB">
      <w:pPr>
        <w:ind w:left="-5" w:right="6"/>
      </w:pPr>
      <w:r>
        <w:t xml:space="preserve">-искусственная гипотермия (самое доступное - холод и снег к голове) </w:t>
      </w:r>
    </w:p>
    <w:p w:rsidR="00500188" w:rsidRDefault="007F06BB">
      <w:pPr>
        <w:ind w:left="-5" w:right="6"/>
      </w:pPr>
      <w:r>
        <w:t xml:space="preserve">-умеренная артериальная гипертензия (+10-15 % к уровню АД) </w:t>
      </w:r>
    </w:p>
    <w:p w:rsidR="00500188" w:rsidRDefault="007F06BB">
      <w:pPr>
        <w:tabs>
          <w:tab w:val="center" w:pos="2123"/>
          <w:tab w:val="center" w:pos="2825"/>
          <w:tab w:val="center" w:pos="3887"/>
          <w:tab w:val="center" w:pos="5599"/>
          <w:tab w:val="center" w:pos="7534"/>
          <w:tab w:val="right" w:pos="9362"/>
        </w:tabs>
        <w:spacing w:after="69"/>
        <w:ind w:left="-15" w:firstLine="0"/>
        <w:jc w:val="left"/>
      </w:pPr>
      <w:r>
        <w:t xml:space="preserve">-продлённая </w:t>
      </w:r>
      <w:r>
        <w:tab/>
        <w:t xml:space="preserve">ИВЛ </w:t>
      </w:r>
      <w:r>
        <w:tab/>
        <w:t xml:space="preserve">с </w:t>
      </w:r>
      <w:r>
        <w:tab/>
        <w:t xml:space="preserve">умеренной </w:t>
      </w:r>
      <w:r>
        <w:tab/>
      </w:r>
      <w:proofErr w:type="spellStart"/>
      <w:r>
        <w:t>миоплегией</w:t>
      </w:r>
      <w:proofErr w:type="spellEnd"/>
      <w:r>
        <w:t xml:space="preserve"> </w:t>
      </w:r>
      <w:proofErr w:type="gramStart"/>
      <w:r>
        <w:tab/>
        <w:t>(</w:t>
      </w:r>
      <w:proofErr w:type="gramEnd"/>
      <w:r>
        <w:t xml:space="preserve">минимальные </w:t>
      </w:r>
      <w:r>
        <w:tab/>
        <w:t xml:space="preserve">дозы </w:t>
      </w:r>
    </w:p>
    <w:p w:rsidR="00500188" w:rsidRDefault="007F06BB">
      <w:pPr>
        <w:ind w:left="-5" w:right="6"/>
      </w:pPr>
      <w:proofErr w:type="spellStart"/>
      <w:r>
        <w:t>миорелаксантов</w:t>
      </w:r>
      <w:proofErr w:type="spellEnd"/>
      <w:r>
        <w:t xml:space="preserve"> и достаточные дозы транквилизаторов) </w:t>
      </w:r>
    </w:p>
    <w:p w:rsidR="00500188" w:rsidRDefault="007F06BB">
      <w:pPr>
        <w:ind w:left="-5" w:right="6"/>
      </w:pPr>
      <w:r>
        <w:t xml:space="preserve">-улучшение реологических свойств крови </w:t>
      </w:r>
    </w:p>
    <w:p w:rsidR="00500188" w:rsidRDefault="007F06BB">
      <w:pPr>
        <w:ind w:left="-5" w:right="6"/>
      </w:pPr>
      <w:r>
        <w:t>-</w:t>
      </w:r>
      <w:proofErr w:type="spellStart"/>
      <w:r>
        <w:t>детоксикационная</w:t>
      </w:r>
      <w:proofErr w:type="spellEnd"/>
      <w:r>
        <w:t xml:space="preserve"> терапия (</w:t>
      </w:r>
      <w:proofErr w:type="spellStart"/>
      <w:r>
        <w:t>плазмоферез</w:t>
      </w:r>
      <w:proofErr w:type="spellEnd"/>
      <w:r>
        <w:t xml:space="preserve">) </w:t>
      </w:r>
    </w:p>
    <w:p w:rsidR="00500188" w:rsidRDefault="007F06BB">
      <w:pPr>
        <w:ind w:left="-5" w:right="6"/>
      </w:pPr>
      <w:r>
        <w:t xml:space="preserve">-коррекция метаболизма (поддержание должного кислотно- </w:t>
      </w:r>
      <w:proofErr w:type="spellStart"/>
      <w:r>
        <w:t>основног</w:t>
      </w:r>
      <w:proofErr w:type="spellEnd"/>
      <w:r>
        <w:t xml:space="preserve"> состояния) </w:t>
      </w:r>
    </w:p>
    <w:p w:rsidR="00500188" w:rsidRDefault="007F06BB">
      <w:pPr>
        <w:spacing w:after="199"/>
        <w:ind w:left="-5" w:right="6"/>
      </w:pPr>
      <w:r>
        <w:t>-медикаментозные средства (</w:t>
      </w:r>
      <w:proofErr w:type="spellStart"/>
      <w:r>
        <w:t>нимотоп</w:t>
      </w:r>
      <w:proofErr w:type="spellEnd"/>
      <w:r>
        <w:t xml:space="preserve">, </w:t>
      </w:r>
      <w:proofErr w:type="spellStart"/>
      <w:r>
        <w:t>актовегин</w:t>
      </w:r>
      <w:proofErr w:type="spellEnd"/>
      <w:r>
        <w:t xml:space="preserve">, каталаза, </w:t>
      </w:r>
      <w:proofErr w:type="spellStart"/>
      <w:r>
        <w:t>оксибутират</w:t>
      </w:r>
      <w:proofErr w:type="spellEnd"/>
      <w:r>
        <w:t xml:space="preserve"> натрия). </w:t>
      </w:r>
    </w:p>
    <w:p w:rsidR="00500188" w:rsidRDefault="007F06BB">
      <w:pPr>
        <w:ind w:left="-5" w:right="6"/>
      </w:pPr>
      <w:r>
        <w:t xml:space="preserve">Вопрос о полезности или вредности глюкозы и барбитуратов для профилактики неврологических расстройств окончательно не решён. </w:t>
      </w:r>
    </w:p>
    <w:p w:rsidR="00500188" w:rsidRDefault="007F06BB">
      <w:pPr>
        <w:ind w:left="-5" w:right="6"/>
      </w:pPr>
      <w:r>
        <w:t xml:space="preserve">СЛР можно прекратить, если: </w:t>
      </w:r>
    </w:p>
    <w:p w:rsidR="00500188" w:rsidRDefault="007F06BB">
      <w:pPr>
        <w:spacing w:after="103" w:line="389" w:lineRule="auto"/>
        <w:ind w:left="-5" w:right="2"/>
        <w:jc w:val="left"/>
      </w:pPr>
      <w:r>
        <w:t>-по ходу проведения выяснилось, что она не показана -наблюдается стойкая асистолия, не поддающаяся ме</w:t>
      </w:r>
      <w:r>
        <w:t xml:space="preserve">дикаментозному воздействию или многократные эпизоды асистолии </w:t>
      </w:r>
    </w:p>
    <w:p w:rsidR="00500188" w:rsidRDefault="007F06BB">
      <w:pPr>
        <w:ind w:left="-5" w:right="6"/>
      </w:pPr>
      <w:r>
        <w:t xml:space="preserve">-при использовании всех доступных методов нет признаков эффективности СЛР в течение 30 минут. </w:t>
      </w:r>
      <w:r>
        <w:br w:type="page"/>
      </w:r>
    </w:p>
    <w:p w:rsidR="00500188" w:rsidRDefault="007F06BB">
      <w:pPr>
        <w:pStyle w:val="1"/>
        <w:spacing w:after="272"/>
        <w:ind w:left="-5" w:right="0"/>
      </w:pPr>
      <w:r>
        <w:lastRenderedPageBreak/>
        <w:t xml:space="preserve">Литература </w:t>
      </w:r>
    </w:p>
    <w:p w:rsidR="00500188" w:rsidRDefault="007F06BB">
      <w:pPr>
        <w:ind w:left="-5" w:right="6"/>
      </w:pPr>
      <w:r>
        <w:t xml:space="preserve">1.В.В. </w:t>
      </w:r>
      <w:proofErr w:type="spellStart"/>
      <w:r>
        <w:t>Руксин</w:t>
      </w:r>
      <w:proofErr w:type="spellEnd"/>
      <w:r>
        <w:t xml:space="preserve"> Неотложная кардиология, </w:t>
      </w:r>
      <w:proofErr w:type="gramStart"/>
      <w:r>
        <w:t>С-Пб</w:t>
      </w:r>
      <w:proofErr w:type="gramEnd"/>
      <w:r>
        <w:t xml:space="preserve">, 1998. </w:t>
      </w:r>
    </w:p>
    <w:p w:rsidR="00500188" w:rsidRDefault="007F06BB">
      <w:pPr>
        <w:ind w:left="-5" w:right="6"/>
      </w:pPr>
      <w:r>
        <w:t>2.А.И. Зильбер Этюды критической м</w:t>
      </w:r>
      <w:r>
        <w:t xml:space="preserve">едицины, т.1, Петрозаводск, 1997 </w:t>
      </w:r>
    </w:p>
    <w:p w:rsidR="00500188" w:rsidRDefault="007F06BB">
      <w:pPr>
        <w:spacing w:after="206"/>
        <w:ind w:left="-5" w:right="6"/>
      </w:pPr>
      <w:r>
        <w:t xml:space="preserve">3. П. </w:t>
      </w:r>
      <w:proofErr w:type="spellStart"/>
      <w:r>
        <w:t>Сафар</w:t>
      </w:r>
      <w:proofErr w:type="spellEnd"/>
      <w:r>
        <w:t xml:space="preserve">, Дж. </w:t>
      </w:r>
      <w:proofErr w:type="spellStart"/>
      <w:r>
        <w:t>Бичер</w:t>
      </w:r>
      <w:proofErr w:type="spellEnd"/>
      <w:r>
        <w:t xml:space="preserve"> Сердечно-лёгочная и церебральная реанимация, М., 1997. </w:t>
      </w:r>
    </w:p>
    <w:p w:rsidR="00500188" w:rsidRDefault="007F06BB">
      <w:pPr>
        <w:spacing w:after="0" w:line="259" w:lineRule="auto"/>
        <w:ind w:left="0" w:firstLine="0"/>
        <w:jc w:val="left"/>
      </w:pPr>
      <w:r>
        <w:t xml:space="preserve"> </w:t>
      </w:r>
    </w:p>
    <w:sectPr w:rsidR="00500188">
      <w:pgSz w:w="11904" w:h="16838"/>
      <w:pgMar w:top="1191" w:right="842" w:bottom="115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8F0"/>
    <w:multiLevelType w:val="hybridMultilevel"/>
    <w:tmpl w:val="04407DC4"/>
    <w:lvl w:ilvl="0" w:tplc="44AE56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AB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8F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C7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AA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CB4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0D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24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6D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55A13"/>
    <w:multiLevelType w:val="hybridMultilevel"/>
    <w:tmpl w:val="C8144CB2"/>
    <w:lvl w:ilvl="0" w:tplc="CC8A6DF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9E9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80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0E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4C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E3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3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E4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6D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E74D2"/>
    <w:multiLevelType w:val="hybridMultilevel"/>
    <w:tmpl w:val="D3D87FEA"/>
    <w:lvl w:ilvl="0" w:tplc="CCE29A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8D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09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67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A0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2A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A1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89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CA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330C06"/>
    <w:multiLevelType w:val="hybridMultilevel"/>
    <w:tmpl w:val="F9A831B2"/>
    <w:lvl w:ilvl="0" w:tplc="EAFA3C8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5A91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C05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2B3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A25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4A3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CBB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6EE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CD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1F282C"/>
    <w:multiLevelType w:val="hybridMultilevel"/>
    <w:tmpl w:val="D890A776"/>
    <w:lvl w:ilvl="0" w:tplc="007E391A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0B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EED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6E6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6B6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E1F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22F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05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A1F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88"/>
    <w:rsid w:val="00500188"/>
    <w:rsid w:val="007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B5ED-2914-4EF2-AACA-3288924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9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173" w:right="209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Нина Лавцевич</cp:lastModifiedBy>
  <cp:revision>2</cp:revision>
  <dcterms:created xsi:type="dcterms:W3CDTF">2022-06-01T14:04:00Z</dcterms:created>
  <dcterms:modified xsi:type="dcterms:W3CDTF">2022-06-01T14:04:00Z</dcterms:modified>
</cp:coreProperties>
</file>