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9C" w:rsidRPr="00C05E9C" w:rsidRDefault="00C05E9C" w:rsidP="00C05E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E9C">
        <w:rPr>
          <w:rFonts w:ascii="Times New Roman" w:eastAsia="Times New Roman" w:hAnsi="Times New Roman" w:cs="Times New Roman"/>
          <w:b/>
          <w:sz w:val="24"/>
          <w:szCs w:val="24"/>
        </w:rPr>
        <w:t>Семинар № 1. Клиническая микробиология</w:t>
      </w:r>
    </w:p>
    <w:p w:rsidR="00C05E9C" w:rsidRPr="00C05E9C" w:rsidRDefault="00C05E9C" w:rsidP="00C05E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E9C">
        <w:rPr>
          <w:rFonts w:ascii="Times New Roman" w:eastAsia="Times New Roman" w:hAnsi="Times New Roman" w:cs="Times New Roman"/>
          <w:b/>
          <w:sz w:val="24"/>
          <w:szCs w:val="24"/>
        </w:rPr>
        <w:t>Перечень вопросов</w:t>
      </w:r>
    </w:p>
    <w:p w:rsidR="00B91E78" w:rsidRDefault="00C05E9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Определение, з</w:t>
      </w:r>
      <w:r w:rsidR="00605A5F" w:rsidRPr="00803509">
        <w:rPr>
          <w:rFonts w:ascii="Times New Roman" w:eastAsia="Times New Roman" w:hAnsi="Times New Roman" w:cs="Times New Roman"/>
          <w:sz w:val="24"/>
          <w:szCs w:val="24"/>
        </w:rPr>
        <w:t>адачи клинической микробиологии</w:t>
      </w:r>
      <w:r w:rsidR="00605A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Понятие оппортунистические инфекции.</w:t>
      </w:r>
    </w:p>
    <w:p w:rsidR="00605A5F" w:rsidRDefault="00605A5F">
      <w:pPr>
        <w:rPr>
          <w:rFonts w:ascii="Times New Roman" w:hAnsi="Times New Roman"/>
          <w:sz w:val="24"/>
          <w:szCs w:val="24"/>
        </w:rPr>
      </w:pPr>
      <w:r w:rsidRPr="00803509">
        <w:rPr>
          <w:rFonts w:ascii="Times New Roman" w:eastAsia="Times New Roman" w:hAnsi="Times New Roman" w:cs="Times New Roman"/>
          <w:sz w:val="24"/>
          <w:szCs w:val="24"/>
        </w:rPr>
        <w:t>Методы и правила проведения микробиологического исследования для диагностики инфекций, вызванных условно-патогенными микроорганизмами.</w:t>
      </w:r>
    </w:p>
    <w:p w:rsidR="00605A5F" w:rsidRDefault="00605A5F">
      <w:pPr>
        <w:rPr>
          <w:rFonts w:ascii="Times New Roman" w:hAnsi="Times New Roman"/>
          <w:sz w:val="24"/>
          <w:szCs w:val="24"/>
        </w:rPr>
      </w:pPr>
      <w:r w:rsidRPr="00803509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проведении микробиологических исследований.</w:t>
      </w:r>
    </w:p>
    <w:p w:rsidR="00605A5F" w:rsidRDefault="00C05E9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Устройство клинико-микробиологической лаборатории</w:t>
      </w:r>
    </w:p>
    <w:p w:rsidR="00605A5F" w:rsidRDefault="00605A5F">
      <w:pPr>
        <w:rPr>
          <w:rFonts w:ascii="Times New Roman" w:hAnsi="Times New Roman"/>
          <w:sz w:val="24"/>
          <w:szCs w:val="24"/>
        </w:rPr>
      </w:pPr>
      <w:r w:rsidRPr="00803509">
        <w:rPr>
          <w:rFonts w:ascii="Times New Roman" w:eastAsia="Times New Roman" w:hAnsi="Times New Roman" w:cs="Times New Roman"/>
          <w:sz w:val="24"/>
          <w:szCs w:val="24"/>
        </w:rPr>
        <w:t xml:space="preserve">Взятие клинического материала, транспортировка, хранение, подготовка к работе. </w:t>
      </w:r>
    </w:p>
    <w:p w:rsidR="00605A5F" w:rsidRDefault="00605A5F">
      <w:pPr>
        <w:rPr>
          <w:rFonts w:ascii="Times New Roman" w:hAnsi="Times New Roman"/>
          <w:sz w:val="24"/>
          <w:szCs w:val="24"/>
        </w:rPr>
      </w:pPr>
      <w:r w:rsidRPr="00803509">
        <w:rPr>
          <w:rFonts w:ascii="Times New Roman" w:eastAsia="Times New Roman" w:hAnsi="Times New Roman" w:cs="Times New Roman"/>
          <w:sz w:val="24"/>
          <w:szCs w:val="24"/>
        </w:rPr>
        <w:t xml:space="preserve">Цель микробиологических исследований. Техника безопасности при работе с биологическим материалом. </w:t>
      </w:r>
    </w:p>
    <w:p w:rsidR="00605A5F" w:rsidRDefault="00605A5F" w:rsidP="00C05E9C">
      <w:pPr>
        <w:rPr>
          <w:rFonts w:ascii="Times New Roman" w:hAnsi="Times New Roman"/>
          <w:sz w:val="24"/>
          <w:szCs w:val="24"/>
        </w:rPr>
      </w:pPr>
      <w:r w:rsidRPr="00803509">
        <w:rPr>
          <w:rFonts w:ascii="Times New Roman" w:eastAsia="Times New Roman" w:hAnsi="Times New Roman" w:cs="Times New Roman"/>
          <w:sz w:val="24"/>
          <w:szCs w:val="24"/>
        </w:rPr>
        <w:t>Требования к условиям транспортировки и хранения исследуемого материала.</w:t>
      </w:r>
    </w:p>
    <w:p w:rsidR="00605A5F" w:rsidRDefault="00605A5F" w:rsidP="00605A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509">
        <w:rPr>
          <w:rFonts w:ascii="Times New Roman" w:eastAsia="Times New Roman" w:hAnsi="Times New Roman" w:cs="Times New Roman"/>
          <w:sz w:val="24"/>
          <w:szCs w:val="24"/>
        </w:rPr>
        <w:t>Правила взятия биологического материала на клинико-микробиологические исследования</w:t>
      </w:r>
      <w:r>
        <w:rPr>
          <w:rFonts w:ascii="Times New Roman" w:hAnsi="Times New Roman"/>
          <w:sz w:val="24"/>
          <w:szCs w:val="24"/>
        </w:rPr>
        <w:t>.</w:t>
      </w:r>
    </w:p>
    <w:p w:rsidR="00605A5F" w:rsidRDefault="00605A5F" w:rsidP="00605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A5F" w:rsidRDefault="00605A5F" w:rsidP="00605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</w:t>
      </w:r>
      <w:r w:rsidRPr="00803509">
        <w:rPr>
          <w:rFonts w:ascii="Times New Roman" w:eastAsia="Times New Roman" w:hAnsi="Times New Roman" w:cs="Times New Roman"/>
          <w:sz w:val="24"/>
          <w:szCs w:val="24"/>
        </w:rPr>
        <w:t>а основных условно-патогенных возбудителей и их роль в возникновении и распространении оппортунистических инфекций.</w:t>
      </w:r>
    </w:p>
    <w:p w:rsidR="00FB53A1" w:rsidRDefault="00FB53A1" w:rsidP="00605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3A1" w:rsidRDefault="00FB53A1" w:rsidP="00605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гнойно-септических заболеваний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неифекционной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клинике. Характеристика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УПБ</w:t>
      </w:r>
    </w:p>
    <w:p w:rsidR="00605A5F" w:rsidRPr="00803509" w:rsidRDefault="00605A5F" w:rsidP="00605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A5F" w:rsidRDefault="00C05E9C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понятию</w:t>
      </w:r>
      <w:r w:rsidR="00605A5F">
        <w:rPr>
          <w:rFonts w:ascii="Times New Roman" w:hAnsi="Times New Roman"/>
          <w:sz w:val="24"/>
          <w:szCs w:val="24"/>
        </w:rPr>
        <w:t xml:space="preserve"> условно-патогенные микроорганизмы. Охарактеризуйте 3 известных УПБ. </w:t>
      </w:r>
    </w:p>
    <w:p w:rsidR="00605A5F" w:rsidRDefault="00605A5F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возникновения заболеваний, вызванных УПБ, понятие оппортунистические инфекции.</w:t>
      </w:r>
    </w:p>
    <w:p w:rsidR="00605A5F" w:rsidRDefault="00605A5F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определение понятию «нормальная микрофлора человека». </w:t>
      </w:r>
    </w:p>
    <w:p w:rsidR="00605A5F" w:rsidRDefault="00605A5F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и охарактеризуйте микроорганизмы, относящиеся к факультативной</w:t>
      </w:r>
      <w:r w:rsidR="00C05E9C">
        <w:rPr>
          <w:rFonts w:ascii="Times New Roman" w:hAnsi="Times New Roman"/>
          <w:sz w:val="24"/>
          <w:szCs w:val="24"/>
        </w:rPr>
        <w:t xml:space="preserve"> и облигатной</w:t>
      </w:r>
      <w:r>
        <w:rPr>
          <w:rFonts w:ascii="Times New Roman" w:hAnsi="Times New Roman"/>
          <w:sz w:val="24"/>
          <w:szCs w:val="24"/>
        </w:rPr>
        <w:t xml:space="preserve"> микрофлоре</w:t>
      </w:r>
      <w:r w:rsidR="0078476C">
        <w:rPr>
          <w:rFonts w:ascii="Times New Roman" w:hAnsi="Times New Roman"/>
          <w:sz w:val="24"/>
          <w:szCs w:val="24"/>
        </w:rPr>
        <w:t>.</w:t>
      </w:r>
    </w:p>
    <w:p w:rsidR="0078476C" w:rsidRDefault="0078476C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</w:t>
      </w:r>
      <w:r w:rsidR="00C05E9C">
        <w:rPr>
          <w:rFonts w:ascii="Times New Roman" w:hAnsi="Times New Roman"/>
          <w:sz w:val="24"/>
          <w:szCs w:val="24"/>
        </w:rPr>
        <w:t xml:space="preserve">пределение понятию </w:t>
      </w:r>
      <w:proofErr w:type="spellStart"/>
      <w:r w:rsidR="00C05E9C">
        <w:rPr>
          <w:rFonts w:ascii="Times New Roman" w:hAnsi="Times New Roman"/>
          <w:sz w:val="24"/>
          <w:szCs w:val="24"/>
        </w:rPr>
        <w:t>дисбактериоз</w:t>
      </w:r>
      <w:proofErr w:type="spellEnd"/>
      <w:r w:rsidR="00C05E9C">
        <w:rPr>
          <w:rFonts w:ascii="Times New Roman" w:hAnsi="Times New Roman"/>
          <w:sz w:val="24"/>
          <w:szCs w:val="24"/>
        </w:rPr>
        <w:t>. Причины, клинические проявления,</w:t>
      </w:r>
      <w:r>
        <w:rPr>
          <w:rFonts w:ascii="Times New Roman" w:hAnsi="Times New Roman"/>
          <w:sz w:val="24"/>
          <w:szCs w:val="24"/>
        </w:rPr>
        <w:t xml:space="preserve"> лечение </w:t>
      </w:r>
      <w:proofErr w:type="spellStart"/>
      <w:r>
        <w:rPr>
          <w:rFonts w:ascii="Times New Roman" w:hAnsi="Times New Roman"/>
          <w:sz w:val="24"/>
          <w:szCs w:val="24"/>
        </w:rPr>
        <w:t>дисбактериоза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476C" w:rsidRDefault="0078476C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Комплексное исследование на </w:t>
      </w:r>
      <w:proofErr w:type="spellStart"/>
      <w:r>
        <w:rPr>
          <w:rFonts w:ascii="Times New Roman" w:hAnsi="Times New Roman"/>
          <w:sz w:val="24"/>
          <w:szCs w:val="24"/>
        </w:rPr>
        <w:t>дисбактериоз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476C" w:rsidRDefault="0078476C" w:rsidP="00605A5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Дифференционально-диагностические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среды, используемые при диагностике </w:t>
      </w:r>
      <w:proofErr w:type="spellStart"/>
      <w:r>
        <w:rPr>
          <w:rFonts w:ascii="Times New Roman" w:hAnsi="Times New Roman"/>
          <w:sz w:val="24"/>
          <w:szCs w:val="24"/>
        </w:rPr>
        <w:t>дисбактериоза</w:t>
      </w:r>
      <w:proofErr w:type="spellEnd"/>
      <w:r>
        <w:rPr>
          <w:rFonts w:ascii="Times New Roman" w:hAnsi="Times New Roman"/>
          <w:sz w:val="24"/>
          <w:szCs w:val="24"/>
        </w:rPr>
        <w:t>, разведения.</w:t>
      </w:r>
    </w:p>
    <w:p w:rsidR="0078476C" w:rsidRDefault="0078476C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микроскопическим методам исследования.</w:t>
      </w:r>
    </w:p>
    <w:p w:rsidR="0078476C" w:rsidRDefault="0078476C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иммунологическим методам исследования.</w:t>
      </w:r>
    </w:p>
    <w:p w:rsidR="0078476C" w:rsidRDefault="0078476C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Дайте характеристику молекулярно-генетическому методу исследования (ПЦР).</w:t>
      </w:r>
    </w:p>
    <w:p w:rsidR="0078476C" w:rsidRDefault="0078476C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бактериологического исследования, исследуемые материалы и подготовка их к работе.</w:t>
      </w:r>
    </w:p>
    <w:p w:rsidR="0078476C" w:rsidRDefault="0078476C" w:rsidP="00605A5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Иммуно-ферментный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анализ.</w:t>
      </w: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характеристику серологическим  методам исследования – </w:t>
      </w:r>
      <w:proofErr w:type="spellStart"/>
      <w:r>
        <w:rPr>
          <w:rFonts w:ascii="Times New Roman" w:hAnsi="Times New Roman"/>
          <w:sz w:val="24"/>
          <w:szCs w:val="24"/>
        </w:rPr>
        <w:t>коагглютинация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латексагглютинация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sz w:val="24"/>
          <w:szCs w:val="24"/>
        </w:rPr>
      </w:pPr>
    </w:p>
    <w:p w:rsidR="00FB53A1" w:rsidRDefault="00FB53A1" w:rsidP="00605A5F">
      <w:pPr>
        <w:rPr>
          <w:rFonts w:ascii="Times New Roman" w:hAnsi="Times New Roman"/>
          <w:sz w:val="24"/>
          <w:szCs w:val="24"/>
        </w:rPr>
      </w:pPr>
    </w:p>
    <w:p w:rsidR="00B648DE" w:rsidRDefault="00B648DE" w:rsidP="00605A5F">
      <w:pPr>
        <w:rPr>
          <w:rFonts w:ascii="Times New Roman" w:hAnsi="Times New Roman"/>
          <w:b/>
          <w:sz w:val="24"/>
          <w:szCs w:val="24"/>
        </w:rPr>
      </w:pPr>
    </w:p>
    <w:p w:rsidR="000E0797" w:rsidRDefault="000E0797" w:rsidP="00605A5F">
      <w:pPr>
        <w:rPr>
          <w:rFonts w:ascii="Times New Roman" w:hAnsi="Times New Roman"/>
          <w:b/>
          <w:sz w:val="24"/>
          <w:szCs w:val="24"/>
        </w:rPr>
      </w:pPr>
    </w:p>
    <w:p w:rsidR="000E0797" w:rsidRDefault="000E0797" w:rsidP="00605A5F">
      <w:pPr>
        <w:rPr>
          <w:rFonts w:ascii="Times New Roman" w:hAnsi="Times New Roman"/>
          <w:b/>
          <w:sz w:val="24"/>
          <w:szCs w:val="24"/>
        </w:rPr>
      </w:pPr>
    </w:p>
    <w:p w:rsidR="000E0797" w:rsidRDefault="000E0797" w:rsidP="00605A5F">
      <w:pPr>
        <w:rPr>
          <w:rFonts w:ascii="Times New Roman" w:hAnsi="Times New Roman"/>
          <w:b/>
          <w:sz w:val="24"/>
          <w:szCs w:val="24"/>
        </w:rPr>
      </w:pPr>
    </w:p>
    <w:p w:rsidR="000E0797" w:rsidRDefault="000E0797" w:rsidP="00605A5F">
      <w:pPr>
        <w:rPr>
          <w:rFonts w:ascii="Times New Roman" w:hAnsi="Times New Roman"/>
          <w:b/>
          <w:sz w:val="24"/>
          <w:szCs w:val="24"/>
        </w:rPr>
      </w:pPr>
    </w:p>
    <w:p w:rsidR="00C05E9C" w:rsidRDefault="00C05E9C" w:rsidP="00605A5F">
      <w:pPr>
        <w:rPr>
          <w:rFonts w:ascii="Times New Roman" w:hAnsi="Times New Roman"/>
          <w:b/>
          <w:sz w:val="24"/>
          <w:szCs w:val="24"/>
        </w:rPr>
      </w:pPr>
      <w:r w:rsidRPr="00C05E9C">
        <w:rPr>
          <w:rFonts w:ascii="Times New Roman" w:hAnsi="Times New Roman"/>
          <w:b/>
          <w:sz w:val="24"/>
          <w:szCs w:val="24"/>
        </w:rPr>
        <w:lastRenderedPageBreak/>
        <w:t>Вариант № 1</w:t>
      </w:r>
    </w:p>
    <w:p w:rsidR="00C05E9C" w:rsidRPr="00C05E9C" w:rsidRDefault="00C05E9C" w:rsidP="00C05E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5E9C">
        <w:rPr>
          <w:rFonts w:ascii="Times New Roman" w:eastAsia="Times New Roman" w:hAnsi="Times New Roman" w:cs="Times New Roman"/>
          <w:sz w:val="24"/>
          <w:szCs w:val="24"/>
        </w:rPr>
        <w:t>Определение, задачи клинической микробиологии</w:t>
      </w:r>
      <w:r w:rsidRPr="00C05E9C">
        <w:rPr>
          <w:rFonts w:ascii="Times New Roman" w:hAnsi="Times New Roman"/>
          <w:sz w:val="24"/>
          <w:szCs w:val="24"/>
        </w:rPr>
        <w:t>. Понятие оппортунистические инфекции.</w:t>
      </w:r>
    </w:p>
    <w:p w:rsidR="00C05E9C" w:rsidRPr="00C05E9C" w:rsidRDefault="00C05E9C" w:rsidP="00C05E9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5E9C">
        <w:rPr>
          <w:rFonts w:ascii="Times New Roman" w:eastAsia="Times New Roman" w:hAnsi="Times New Roman" w:cs="Times New Roman"/>
          <w:sz w:val="24"/>
          <w:szCs w:val="24"/>
        </w:rPr>
        <w:t xml:space="preserve">Взятие клинического материала, транспортировка, хранение, подготовка к работе. </w:t>
      </w:r>
    </w:p>
    <w:p w:rsidR="00FB53A1" w:rsidRPr="00FB53A1" w:rsidRDefault="00FB53A1" w:rsidP="00FB53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3A1">
        <w:rPr>
          <w:rFonts w:ascii="Times New Roman" w:hAnsi="Times New Roman"/>
          <w:sz w:val="24"/>
          <w:szCs w:val="24"/>
        </w:rPr>
        <w:t>Характеристик</w:t>
      </w:r>
      <w:r w:rsidRPr="00FB53A1">
        <w:rPr>
          <w:rFonts w:ascii="Times New Roman" w:eastAsia="Times New Roman" w:hAnsi="Times New Roman" w:cs="Times New Roman"/>
          <w:sz w:val="24"/>
          <w:szCs w:val="24"/>
        </w:rPr>
        <w:t>а основных условно-патогенных возбудителей и их роль в возникновении и распространении оппортунистических инфекций.</w:t>
      </w:r>
    </w:p>
    <w:p w:rsidR="00FB53A1" w:rsidRPr="00FB53A1" w:rsidRDefault="00FB53A1" w:rsidP="00FB53A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53A1">
        <w:rPr>
          <w:rFonts w:ascii="Times New Roman" w:hAnsi="Times New Roman"/>
          <w:sz w:val="24"/>
          <w:szCs w:val="24"/>
        </w:rPr>
        <w:t xml:space="preserve">Дайте определение понятию «нормальная микрофлора человека». </w:t>
      </w:r>
    </w:p>
    <w:p w:rsidR="00FB53A1" w:rsidRPr="00FB53A1" w:rsidRDefault="00FB53A1" w:rsidP="00FB53A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53A1">
        <w:rPr>
          <w:rFonts w:ascii="Times New Roman" w:hAnsi="Times New Roman"/>
          <w:sz w:val="24"/>
          <w:szCs w:val="24"/>
        </w:rPr>
        <w:t>Дайте характеристику молекулярно-генетическому методу исследования (ПЦР).</w:t>
      </w:r>
    </w:p>
    <w:p w:rsidR="00C05E9C" w:rsidRDefault="00C05E9C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3A1" w:rsidRDefault="00FB53A1" w:rsidP="00FB53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</w:t>
      </w:r>
    </w:p>
    <w:p w:rsidR="00FB53A1" w:rsidRPr="00FB53A1" w:rsidRDefault="00FB53A1" w:rsidP="00FB53A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53A1">
        <w:rPr>
          <w:rFonts w:ascii="Times New Roman" w:eastAsia="Times New Roman" w:hAnsi="Times New Roman" w:cs="Times New Roman"/>
          <w:sz w:val="24"/>
          <w:szCs w:val="24"/>
        </w:rPr>
        <w:t>Устройство клинико-микробиологической лаборатории</w:t>
      </w:r>
    </w:p>
    <w:p w:rsidR="00FB53A1" w:rsidRPr="00FB53A1" w:rsidRDefault="00FB53A1" w:rsidP="00FB53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53A1">
        <w:rPr>
          <w:rFonts w:ascii="Times New Roman" w:eastAsia="Times New Roman" w:hAnsi="Times New Roman" w:cs="Times New Roman"/>
          <w:sz w:val="24"/>
          <w:szCs w:val="24"/>
        </w:rPr>
        <w:t>Требования к условиям транспортировки и хранения исследуемого материала.</w:t>
      </w:r>
    </w:p>
    <w:p w:rsidR="00FB53A1" w:rsidRPr="00FB53A1" w:rsidRDefault="00FB53A1" w:rsidP="00FB5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3A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гнойно-септических заболеваний в </w:t>
      </w:r>
      <w:proofErr w:type="spellStart"/>
      <w:r w:rsidRPr="00FB53A1">
        <w:rPr>
          <w:rFonts w:ascii="Times New Roman" w:eastAsia="Times New Roman" w:hAnsi="Times New Roman" w:cs="Times New Roman"/>
          <w:sz w:val="24"/>
          <w:szCs w:val="24"/>
        </w:rPr>
        <w:t>неифекционной</w:t>
      </w:r>
      <w:proofErr w:type="spellEnd"/>
      <w:r w:rsidRPr="00FB53A1">
        <w:rPr>
          <w:rFonts w:ascii="Times New Roman" w:eastAsia="Times New Roman" w:hAnsi="Times New Roman" w:cs="Times New Roman"/>
          <w:sz w:val="24"/>
          <w:szCs w:val="24"/>
        </w:rPr>
        <w:t xml:space="preserve"> клинике. Характеристика </w:t>
      </w:r>
      <w:proofErr w:type="gramStart"/>
      <w:r w:rsidRPr="00FB53A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proofErr w:type="gramEnd"/>
      <w:r w:rsidRPr="00FB53A1">
        <w:rPr>
          <w:rFonts w:ascii="Times New Roman" w:eastAsia="Times New Roman" w:hAnsi="Times New Roman" w:cs="Times New Roman"/>
          <w:sz w:val="24"/>
          <w:szCs w:val="24"/>
        </w:rPr>
        <w:t xml:space="preserve"> УПБ</w:t>
      </w:r>
    </w:p>
    <w:p w:rsidR="00FB53A1" w:rsidRPr="00FB53A1" w:rsidRDefault="00FB53A1" w:rsidP="00FB53A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53A1">
        <w:rPr>
          <w:rFonts w:ascii="Times New Roman" w:hAnsi="Times New Roman"/>
          <w:sz w:val="24"/>
          <w:szCs w:val="24"/>
        </w:rPr>
        <w:t>Причины возникновения заболеваний, вызванных УПБ, понятие оппортунистические инфекции.</w:t>
      </w:r>
    </w:p>
    <w:p w:rsidR="00FB53A1" w:rsidRPr="00FB53A1" w:rsidRDefault="00FB53A1" w:rsidP="00FB53A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53A1">
        <w:rPr>
          <w:rFonts w:ascii="Times New Roman" w:hAnsi="Times New Roman"/>
          <w:sz w:val="24"/>
          <w:szCs w:val="24"/>
        </w:rPr>
        <w:t>Дайте характеристику иммунологическим методам исследования.</w:t>
      </w:r>
    </w:p>
    <w:p w:rsidR="00FB53A1" w:rsidRPr="00FB53A1" w:rsidRDefault="00FB53A1" w:rsidP="00FB53A1">
      <w:pPr>
        <w:pStyle w:val="a3"/>
        <w:rPr>
          <w:rFonts w:ascii="Times New Roman" w:hAnsi="Times New Roman"/>
          <w:sz w:val="24"/>
          <w:szCs w:val="24"/>
        </w:rPr>
      </w:pPr>
    </w:p>
    <w:p w:rsidR="00FB53A1" w:rsidRDefault="00FB53A1" w:rsidP="00FB53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3</w:t>
      </w:r>
    </w:p>
    <w:p w:rsidR="00B648DE" w:rsidRPr="00B648DE" w:rsidRDefault="00B648DE" w:rsidP="00B648D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eastAsia="Times New Roman" w:hAnsi="Times New Roman" w:cs="Times New Roman"/>
          <w:sz w:val="24"/>
          <w:szCs w:val="24"/>
        </w:rPr>
        <w:t xml:space="preserve">Правила техники безопасности при проведении микробиологических исследований. </w:t>
      </w:r>
    </w:p>
    <w:p w:rsidR="00B648DE" w:rsidRPr="00B648DE" w:rsidRDefault="00B648DE" w:rsidP="00B648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eastAsia="Times New Roman" w:hAnsi="Times New Roman" w:cs="Times New Roman"/>
          <w:sz w:val="24"/>
          <w:szCs w:val="24"/>
        </w:rPr>
        <w:t>Требования к условиям транспортировки и хранения исследуемого материала.</w:t>
      </w:r>
    </w:p>
    <w:p w:rsidR="00B648DE" w:rsidRPr="00B648DE" w:rsidRDefault="00B648DE" w:rsidP="00B648D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hAnsi="Times New Roman"/>
          <w:sz w:val="24"/>
          <w:szCs w:val="24"/>
        </w:rPr>
        <w:t xml:space="preserve">Дайте определение понятию условно-патогенные микроорганизмы. Охарактеризуйте 3 известных УПБ. </w:t>
      </w:r>
    </w:p>
    <w:p w:rsidR="00B648DE" w:rsidRPr="00B648DE" w:rsidRDefault="00B648DE" w:rsidP="00B648D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648DE">
        <w:rPr>
          <w:rFonts w:ascii="Times New Roman" w:hAnsi="Times New Roman"/>
          <w:sz w:val="24"/>
          <w:szCs w:val="24"/>
        </w:rPr>
        <w:t>Дифференционально-диагностические</w:t>
      </w:r>
      <w:proofErr w:type="spellEnd"/>
      <w:r w:rsidRPr="00B648DE">
        <w:rPr>
          <w:rFonts w:ascii="Times New Roman" w:hAnsi="Times New Roman"/>
          <w:sz w:val="24"/>
          <w:szCs w:val="24"/>
        </w:rPr>
        <w:t xml:space="preserve"> среды, используемые при диагностике </w:t>
      </w:r>
      <w:proofErr w:type="spellStart"/>
      <w:r w:rsidRPr="00B648DE">
        <w:rPr>
          <w:rFonts w:ascii="Times New Roman" w:hAnsi="Times New Roman"/>
          <w:sz w:val="24"/>
          <w:szCs w:val="24"/>
        </w:rPr>
        <w:t>дисбактериоза</w:t>
      </w:r>
      <w:proofErr w:type="spellEnd"/>
      <w:r w:rsidRPr="00B648DE">
        <w:rPr>
          <w:rFonts w:ascii="Times New Roman" w:hAnsi="Times New Roman"/>
          <w:sz w:val="24"/>
          <w:szCs w:val="24"/>
        </w:rPr>
        <w:t>, разведения.</w:t>
      </w:r>
    </w:p>
    <w:p w:rsidR="00B648DE" w:rsidRPr="00B648DE" w:rsidRDefault="00B648DE" w:rsidP="00B648D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hAnsi="Times New Roman"/>
          <w:sz w:val="24"/>
          <w:szCs w:val="24"/>
        </w:rPr>
        <w:t>Дайте характеристику микроскопическим методам исследования.</w:t>
      </w:r>
    </w:p>
    <w:p w:rsidR="00B648DE" w:rsidRDefault="00B648DE" w:rsidP="00B648DE">
      <w:pPr>
        <w:pStyle w:val="a3"/>
        <w:rPr>
          <w:rFonts w:ascii="Times New Roman" w:hAnsi="Times New Roman"/>
          <w:sz w:val="24"/>
          <w:szCs w:val="24"/>
        </w:rPr>
      </w:pPr>
    </w:p>
    <w:p w:rsidR="00B648DE" w:rsidRDefault="00B648DE" w:rsidP="00B648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4</w:t>
      </w:r>
    </w:p>
    <w:p w:rsidR="00B648DE" w:rsidRPr="00B648DE" w:rsidRDefault="00B648DE" w:rsidP="00B648D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eastAsia="Times New Roman" w:hAnsi="Times New Roman" w:cs="Times New Roman"/>
          <w:sz w:val="24"/>
          <w:szCs w:val="24"/>
        </w:rPr>
        <w:t xml:space="preserve">Правила взятия биологического материала на клинико-микробиологические исследования. </w:t>
      </w:r>
    </w:p>
    <w:p w:rsidR="00B648DE" w:rsidRPr="00FB53A1" w:rsidRDefault="00B648DE" w:rsidP="00B648D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B53A1">
        <w:rPr>
          <w:rFonts w:ascii="Times New Roman" w:hAnsi="Times New Roman"/>
          <w:sz w:val="24"/>
          <w:szCs w:val="24"/>
        </w:rPr>
        <w:t>Причины возникновения заболеваний, вызванных УПБ, понятие оппортунистические инфекции.</w:t>
      </w:r>
    </w:p>
    <w:p w:rsidR="00B648DE" w:rsidRPr="00B648DE" w:rsidRDefault="00B648DE" w:rsidP="00B648D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hAnsi="Times New Roman"/>
          <w:sz w:val="24"/>
          <w:szCs w:val="24"/>
        </w:rPr>
        <w:t>Перечислите и охарактеризуйте микроорганизмы, относящиеся к факультативной и облигатной микрофлоре.</w:t>
      </w:r>
    </w:p>
    <w:p w:rsidR="00B648DE" w:rsidRPr="00B648DE" w:rsidRDefault="00B648DE" w:rsidP="00B648D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hAnsi="Times New Roman"/>
          <w:sz w:val="24"/>
          <w:szCs w:val="24"/>
        </w:rPr>
        <w:t xml:space="preserve">Комплексное исследование на </w:t>
      </w:r>
      <w:proofErr w:type="spellStart"/>
      <w:r w:rsidRPr="00B648DE">
        <w:rPr>
          <w:rFonts w:ascii="Times New Roman" w:hAnsi="Times New Roman"/>
          <w:sz w:val="24"/>
          <w:szCs w:val="24"/>
        </w:rPr>
        <w:t>дисбактериоз</w:t>
      </w:r>
      <w:proofErr w:type="spellEnd"/>
      <w:r w:rsidRPr="00B648DE">
        <w:rPr>
          <w:rFonts w:ascii="Times New Roman" w:hAnsi="Times New Roman"/>
          <w:sz w:val="24"/>
          <w:szCs w:val="24"/>
        </w:rPr>
        <w:t>.</w:t>
      </w:r>
    </w:p>
    <w:p w:rsidR="00B648DE" w:rsidRPr="00B648DE" w:rsidRDefault="00B648DE" w:rsidP="00B648D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48DE">
        <w:rPr>
          <w:rFonts w:ascii="Times New Roman" w:hAnsi="Times New Roman"/>
          <w:sz w:val="24"/>
          <w:szCs w:val="24"/>
        </w:rPr>
        <w:t>Иммуно-ферментный</w:t>
      </w:r>
      <w:proofErr w:type="spellEnd"/>
      <w:proofErr w:type="gramEnd"/>
      <w:r w:rsidRPr="00B648DE">
        <w:rPr>
          <w:rFonts w:ascii="Times New Roman" w:hAnsi="Times New Roman"/>
          <w:sz w:val="24"/>
          <w:szCs w:val="24"/>
        </w:rPr>
        <w:t xml:space="preserve"> анализ.</w:t>
      </w:r>
    </w:p>
    <w:p w:rsidR="00B648DE" w:rsidRPr="00B648DE" w:rsidRDefault="00B648DE" w:rsidP="00B648DE">
      <w:pPr>
        <w:pStyle w:val="a3"/>
        <w:rPr>
          <w:rFonts w:ascii="Times New Roman" w:hAnsi="Times New Roman"/>
          <w:sz w:val="24"/>
          <w:szCs w:val="24"/>
        </w:rPr>
      </w:pPr>
    </w:p>
    <w:p w:rsidR="00B648DE" w:rsidRDefault="00B648DE" w:rsidP="00B648DE">
      <w:pPr>
        <w:rPr>
          <w:rFonts w:ascii="Times New Roman" w:hAnsi="Times New Roman"/>
          <w:b/>
          <w:sz w:val="24"/>
          <w:szCs w:val="24"/>
        </w:rPr>
      </w:pPr>
    </w:p>
    <w:p w:rsidR="00B648DE" w:rsidRDefault="00B648DE" w:rsidP="00B648DE">
      <w:pPr>
        <w:rPr>
          <w:rFonts w:ascii="Times New Roman" w:hAnsi="Times New Roman"/>
          <w:b/>
          <w:sz w:val="24"/>
          <w:szCs w:val="24"/>
        </w:rPr>
      </w:pPr>
    </w:p>
    <w:p w:rsidR="00B648DE" w:rsidRDefault="00B648DE" w:rsidP="00B648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Вариант № 5</w:t>
      </w:r>
    </w:p>
    <w:p w:rsidR="00B648DE" w:rsidRDefault="00B648DE" w:rsidP="00B648D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eastAsia="Times New Roman" w:hAnsi="Times New Roman" w:cs="Times New Roman"/>
          <w:sz w:val="24"/>
          <w:szCs w:val="24"/>
        </w:rPr>
        <w:t>Определение, задачи клинической микробиологии</w:t>
      </w:r>
      <w:r w:rsidRPr="00B648DE">
        <w:rPr>
          <w:rFonts w:ascii="Times New Roman" w:hAnsi="Times New Roman"/>
          <w:sz w:val="24"/>
          <w:szCs w:val="24"/>
        </w:rPr>
        <w:t>. Понятие оппортунистические инфекции.</w:t>
      </w:r>
    </w:p>
    <w:p w:rsidR="00B648DE" w:rsidRPr="00B648DE" w:rsidRDefault="00B648DE" w:rsidP="00B648D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eastAsia="Times New Roman" w:hAnsi="Times New Roman" w:cs="Times New Roman"/>
          <w:sz w:val="24"/>
          <w:szCs w:val="24"/>
        </w:rPr>
        <w:t xml:space="preserve">Цель микробиологических исследований. Техника безопасности при работе с биологическим материалом. </w:t>
      </w:r>
    </w:p>
    <w:p w:rsidR="00B648DE" w:rsidRPr="00B648DE" w:rsidRDefault="00B648DE" w:rsidP="00B648D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hAnsi="Times New Roman"/>
          <w:sz w:val="24"/>
          <w:szCs w:val="24"/>
        </w:rPr>
        <w:t xml:space="preserve">Дайте определение понятию </w:t>
      </w:r>
      <w:proofErr w:type="spellStart"/>
      <w:r w:rsidRPr="00B648DE">
        <w:rPr>
          <w:rFonts w:ascii="Times New Roman" w:hAnsi="Times New Roman"/>
          <w:sz w:val="24"/>
          <w:szCs w:val="24"/>
        </w:rPr>
        <w:t>дисбактериоз</w:t>
      </w:r>
      <w:proofErr w:type="spellEnd"/>
      <w:r w:rsidRPr="00B648DE">
        <w:rPr>
          <w:rFonts w:ascii="Times New Roman" w:hAnsi="Times New Roman"/>
          <w:sz w:val="24"/>
          <w:szCs w:val="24"/>
        </w:rPr>
        <w:t xml:space="preserve">. Причины, клинические проявления, лечение </w:t>
      </w:r>
      <w:proofErr w:type="spellStart"/>
      <w:r w:rsidRPr="00B648DE">
        <w:rPr>
          <w:rFonts w:ascii="Times New Roman" w:hAnsi="Times New Roman"/>
          <w:sz w:val="24"/>
          <w:szCs w:val="24"/>
        </w:rPr>
        <w:t>дисбактериоза</w:t>
      </w:r>
      <w:proofErr w:type="spellEnd"/>
      <w:r w:rsidRPr="00B648DE">
        <w:rPr>
          <w:rFonts w:ascii="Times New Roman" w:hAnsi="Times New Roman"/>
          <w:sz w:val="24"/>
          <w:szCs w:val="24"/>
        </w:rPr>
        <w:t>.</w:t>
      </w:r>
    </w:p>
    <w:p w:rsidR="00B648DE" w:rsidRPr="00B648DE" w:rsidRDefault="00B648DE" w:rsidP="00B648D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hAnsi="Times New Roman"/>
          <w:sz w:val="24"/>
          <w:szCs w:val="24"/>
        </w:rPr>
        <w:t>Алгоритм бактериологического исследования, исследуемые материалы и подготовка их к работе.</w:t>
      </w:r>
    </w:p>
    <w:p w:rsidR="00B648DE" w:rsidRPr="00B648DE" w:rsidRDefault="00B648DE" w:rsidP="00B648DE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648DE">
        <w:rPr>
          <w:rFonts w:ascii="Times New Roman" w:hAnsi="Times New Roman"/>
          <w:sz w:val="24"/>
          <w:szCs w:val="24"/>
        </w:rPr>
        <w:t xml:space="preserve">Дайте характеристику серологическим  методам исследования – </w:t>
      </w:r>
      <w:proofErr w:type="spellStart"/>
      <w:r w:rsidRPr="00B648DE">
        <w:rPr>
          <w:rFonts w:ascii="Times New Roman" w:hAnsi="Times New Roman"/>
          <w:sz w:val="24"/>
          <w:szCs w:val="24"/>
        </w:rPr>
        <w:t>коагглютинация</w:t>
      </w:r>
      <w:proofErr w:type="spellEnd"/>
      <w:r w:rsidRPr="00B648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48DE">
        <w:rPr>
          <w:rFonts w:ascii="Times New Roman" w:hAnsi="Times New Roman"/>
          <w:sz w:val="24"/>
          <w:szCs w:val="24"/>
        </w:rPr>
        <w:t>латексагглютинация</w:t>
      </w:r>
      <w:proofErr w:type="spellEnd"/>
      <w:r w:rsidRPr="00B648DE">
        <w:rPr>
          <w:rFonts w:ascii="Times New Roman" w:hAnsi="Times New Roman"/>
          <w:sz w:val="24"/>
          <w:szCs w:val="24"/>
        </w:rPr>
        <w:t>.</w:t>
      </w:r>
    </w:p>
    <w:p w:rsidR="00B648DE" w:rsidRPr="00B648DE" w:rsidRDefault="00B648DE" w:rsidP="00B648DE">
      <w:pPr>
        <w:rPr>
          <w:rFonts w:ascii="Times New Roman" w:hAnsi="Times New Roman"/>
          <w:sz w:val="24"/>
          <w:szCs w:val="24"/>
        </w:rPr>
      </w:pPr>
    </w:p>
    <w:p w:rsidR="00B648DE" w:rsidRDefault="00B648DE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E4F" w:rsidRPr="00E451F8" w:rsidRDefault="00146E4F" w:rsidP="00146E4F">
      <w:pPr>
        <w:pStyle w:val="PodRazdel"/>
        <w:rPr>
          <w:sz w:val="24"/>
        </w:rPr>
      </w:pPr>
      <w:r w:rsidRPr="00E451F8">
        <w:rPr>
          <w:sz w:val="24"/>
        </w:rPr>
        <w:lastRenderedPageBreak/>
        <w:t>Вариант 1</w:t>
      </w: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В результате посева на </w:t>
      </w:r>
      <w:proofErr w:type="spellStart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>дисбактериоз</w:t>
      </w:r>
      <w:proofErr w:type="spellEnd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 были обнаружены следующие результаты:</w:t>
      </w:r>
    </w:p>
    <w:p w:rsidR="00146E4F" w:rsidRPr="00E451F8" w:rsidRDefault="00146E4F" w:rsidP="00146E4F">
      <w:pPr>
        <w:pStyle w:val="PodRazdel"/>
        <w:ind w:firstLine="0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Эндо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(+) 160 кол.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(-) 5 кол.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Кровяной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агар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-6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Мелкие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(-) 25 кол.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 xml:space="preserve">St. </w:t>
      </w:r>
      <w:proofErr w:type="spellStart"/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epidermidis</w:t>
      </w:r>
      <w:proofErr w:type="spellEnd"/>
      <w:proofErr w:type="gramEnd"/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Мелкие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 xml:space="preserve">(+) 5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кол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. St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proofErr w:type="spellStart"/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aureus</w:t>
      </w:r>
      <w:proofErr w:type="spellEnd"/>
      <w:proofErr w:type="gramEnd"/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Крупные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2 кол.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E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coli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ЖСА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лец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(-) 2 кол. грам</w:t>
      </w: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м(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+)кокки.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лец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(+) 140 кол. грам</w:t>
      </w: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м(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+)кокки.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Блаурокка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-4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Плоскирева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ВСА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</w:pPr>
      <w:r w:rsidRPr="00E451F8"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  <w:t>Сделайте заключение.</w:t>
      </w:r>
    </w:p>
    <w:p w:rsidR="00146E4F" w:rsidRDefault="00146E4F" w:rsidP="00146E4F">
      <w:pPr>
        <w:pStyle w:val="PodRazdel"/>
        <w:rPr>
          <w:rFonts w:eastAsiaTheme="minorEastAsia" w:cstheme="minorBidi"/>
          <w:b w:val="0"/>
          <w:bCs w:val="0"/>
          <w:szCs w:val="22"/>
          <w:lang w:eastAsia="en-US"/>
        </w:rPr>
      </w:pPr>
    </w:p>
    <w:p w:rsidR="00146E4F" w:rsidRPr="0092790E" w:rsidRDefault="00146E4F" w:rsidP="00146E4F">
      <w:pPr>
        <w:pStyle w:val="PodRazdel"/>
        <w:rPr>
          <w:rFonts w:eastAsiaTheme="minorEastAsia" w:cstheme="minorBidi"/>
          <w:b w:val="0"/>
          <w:bCs w:val="0"/>
          <w:szCs w:val="22"/>
          <w:lang w:eastAsia="en-US"/>
        </w:rPr>
      </w:pPr>
    </w:p>
    <w:p w:rsidR="00146E4F" w:rsidRPr="0092790E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sz w:val="24"/>
        </w:rPr>
      </w:pPr>
    </w:p>
    <w:p w:rsidR="00146E4F" w:rsidRPr="00E451F8" w:rsidRDefault="00146E4F" w:rsidP="00146E4F">
      <w:pPr>
        <w:pStyle w:val="PodRazdel"/>
        <w:rPr>
          <w:sz w:val="24"/>
        </w:rPr>
      </w:pPr>
      <w:r w:rsidRPr="00E451F8">
        <w:rPr>
          <w:sz w:val="24"/>
        </w:rPr>
        <w:lastRenderedPageBreak/>
        <w:t xml:space="preserve">Вариант </w:t>
      </w:r>
      <w:r>
        <w:rPr>
          <w:sz w:val="24"/>
        </w:rPr>
        <w:t>2</w:t>
      </w: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В результате посева на </w:t>
      </w:r>
      <w:proofErr w:type="spellStart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>дисбактериоз</w:t>
      </w:r>
      <w:proofErr w:type="spellEnd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 были обнаружены следующие результаты:</w:t>
      </w:r>
    </w:p>
    <w:p w:rsidR="00146E4F" w:rsidRPr="00E451F8" w:rsidRDefault="00146E4F" w:rsidP="00146E4F">
      <w:pPr>
        <w:pStyle w:val="PodRazdel"/>
        <w:ind w:firstLine="0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Эндо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(+) 1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8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СФЛ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3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5 кол.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Кровяной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агар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Мелкие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50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St</w:t>
      </w:r>
      <w:r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r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proofErr w:type="spellStart"/>
      <w:r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pyogenes</w:t>
      </w:r>
      <w:proofErr w:type="spellEnd"/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Крупные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</w:t>
      </w:r>
      <w:r w:rsidRPr="00146E4F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3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кол.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E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coli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ЖСА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лец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(-) </w:t>
      </w:r>
      <w:r w:rsidRPr="00146E4F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30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 грам</w:t>
      </w: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м(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+)</w:t>
      </w:r>
      <w:proofErr w:type="spellStart"/>
      <w:r w:rsidRPr="00146E4F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тетро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кокки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Блаурокка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-6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Плоскирева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ВСА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</w:pPr>
      <w:r w:rsidRPr="00E451F8"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  <w:t>Сделайте заключение.</w:t>
      </w: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sz w:val="24"/>
        </w:rPr>
      </w:pPr>
      <w:r w:rsidRPr="00E451F8">
        <w:rPr>
          <w:sz w:val="24"/>
        </w:rPr>
        <w:lastRenderedPageBreak/>
        <w:t xml:space="preserve">Вариант </w:t>
      </w:r>
      <w:r>
        <w:rPr>
          <w:sz w:val="24"/>
        </w:rPr>
        <w:t>3</w:t>
      </w: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В результате посева на </w:t>
      </w:r>
      <w:proofErr w:type="spellStart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>дисбактериоз</w:t>
      </w:r>
      <w:proofErr w:type="spellEnd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 были обнаружены следующие результаты:</w:t>
      </w:r>
    </w:p>
    <w:p w:rsidR="00146E4F" w:rsidRPr="00E451F8" w:rsidRDefault="00146E4F" w:rsidP="00146E4F">
      <w:pPr>
        <w:pStyle w:val="PodRazdel"/>
        <w:ind w:firstLine="0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Эндо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-5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(+) 1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5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0 кол.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(-)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3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Кровяной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агар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-6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146E4F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Мелкие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(-)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1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5 кол.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St</w:t>
      </w:r>
      <w:r w:rsidRPr="00146E4F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 xml:space="preserve">. </w:t>
      </w:r>
      <w:proofErr w:type="spellStart"/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epidermidis</w:t>
      </w:r>
      <w:proofErr w:type="spellEnd"/>
      <w:proofErr w:type="gramEnd"/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Мелкие</w:t>
      </w:r>
      <w:proofErr w:type="gramEnd"/>
      <w:r w:rsidRPr="00146E4F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146E4F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 xml:space="preserve">(+) 15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кол</w:t>
      </w:r>
      <w:r w:rsidRPr="00146E4F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 xml:space="preserve">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St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proofErr w:type="spellStart"/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aureus</w:t>
      </w:r>
      <w:proofErr w:type="spellEnd"/>
      <w:proofErr w:type="gramEnd"/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Крупные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1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2 кол.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E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coli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ЖСА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лец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(-)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9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 грам</w:t>
      </w: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м(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+)кокки.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лец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(+) 1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2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0 кол. грам</w:t>
      </w: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м(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+)кокки.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Блаурокка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Плоскирева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ВСА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-1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</w:pPr>
      <w:r w:rsidRPr="00E451F8"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  <w:t>Сделайте заключение.</w:t>
      </w: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sz w:val="24"/>
        </w:rPr>
      </w:pPr>
      <w:r w:rsidRPr="00E451F8">
        <w:rPr>
          <w:sz w:val="24"/>
        </w:rPr>
        <w:lastRenderedPageBreak/>
        <w:t xml:space="preserve">Вариант </w:t>
      </w:r>
      <w:r>
        <w:rPr>
          <w:sz w:val="24"/>
        </w:rPr>
        <w:t>4</w:t>
      </w: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В результате посева на </w:t>
      </w:r>
      <w:proofErr w:type="spellStart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>дисбактериоз</w:t>
      </w:r>
      <w:proofErr w:type="spellEnd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 были обнаружены следующие результаты:</w:t>
      </w:r>
    </w:p>
    <w:p w:rsidR="00146E4F" w:rsidRPr="00E451F8" w:rsidRDefault="00146E4F" w:rsidP="00146E4F">
      <w:pPr>
        <w:pStyle w:val="PodRazdel"/>
        <w:ind w:firstLine="0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Эндо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-5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120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(-)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15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Кровяной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агар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-5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</w:t>
      </w:r>
    </w:p>
    <w:p w:rsidR="00146E4F" w:rsidRPr="00146E4F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Крупные</w:t>
      </w:r>
      <w:proofErr w:type="gramEnd"/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15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кол</w:t>
      </w:r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St</w:t>
      </w:r>
      <w:r w:rsidRPr="00146E4F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proofErr w:type="spellStart"/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aureus</w:t>
      </w:r>
      <w:proofErr w:type="spellEnd"/>
      <w:proofErr w:type="gramEnd"/>
    </w:p>
    <w:p w:rsidR="00146E4F" w:rsidRPr="00146E4F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Мелкие</w:t>
      </w:r>
      <w:proofErr w:type="gramEnd"/>
      <w:r w:rsidRPr="00146E4F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146E4F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45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кол</w:t>
      </w:r>
      <w:r w:rsidRPr="00146E4F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St</w:t>
      </w:r>
      <w:r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r</w:t>
      </w:r>
      <w:proofErr w:type="spellEnd"/>
      <w:r w:rsidRPr="00146E4F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proofErr w:type="spellStart"/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p</w:t>
      </w:r>
      <w:r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yogenes</w:t>
      </w:r>
      <w:proofErr w:type="spellEnd"/>
    </w:p>
    <w:p w:rsidR="00146E4F" w:rsidRPr="007B74DC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Крупные</w:t>
      </w:r>
      <w:proofErr w:type="gramEnd"/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8</w:t>
      </w:r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кол</w:t>
      </w:r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E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coli</w:t>
      </w:r>
    </w:p>
    <w:p w:rsidR="00146E4F" w:rsidRPr="007B74DC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ЖСА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лец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</w:t>
      </w:r>
      <w:r w:rsidRPr="00146E4F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300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 грам</w:t>
      </w: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м(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+)кокки.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Блаурокка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-4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Плоскирева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</w:p>
    <w:p w:rsidR="00146E4F" w:rsidRPr="007B74DC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(-) колоний.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ВСА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</w:pPr>
      <w:r w:rsidRPr="00E451F8"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  <w:t>Сделайте заключение.</w:t>
      </w:r>
    </w:p>
    <w:p w:rsidR="00146E4F" w:rsidRDefault="00146E4F" w:rsidP="00146E4F">
      <w:pPr>
        <w:pStyle w:val="PodRazdel"/>
        <w:rPr>
          <w:rFonts w:eastAsiaTheme="minorEastAsia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sz w:val="24"/>
        </w:rPr>
      </w:pPr>
      <w:r w:rsidRPr="00E451F8">
        <w:rPr>
          <w:sz w:val="24"/>
        </w:rPr>
        <w:lastRenderedPageBreak/>
        <w:t xml:space="preserve">Вариант </w:t>
      </w:r>
      <w:r>
        <w:rPr>
          <w:sz w:val="24"/>
        </w:rPr>
        <w:t>5</w:t>
      </w: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В результате посева на </w:t>
      </w:r>
      <w:proofErr w:type="spellStart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>дисбактериоз</w:t>
      </w:r>
      <w:proofErr w:type="spellEnd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 были обнаружены следующие результаты:</w:t>
      </w:r>
    </w:p>
    <w:p w:rsidR="00146E4F" w:rsidRPr="00E451F8" w:rsidRDefault="00146E4F" w:rsidP="00146E4F">
      <w:pPr>
        <w:pStyle w:val="PodRazdel"/>
        <w:ind w:firstLine="0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Эндо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-5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45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СФЛ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5 кол.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Кровяной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агар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Крупные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-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5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St</w:t>
      </w:r>
      <w:r w:rsidRPr="007B74DC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proofErr w:type="spellStart"/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epidermidis</w:t>
      </w:r>
      <w:proofErr w:type="spellEnd"/>
      <w:proofErr w:type="gramEnd"/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ЖСА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лец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(-) 2 кол. грам</w:t>
      </w: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м(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+)кокки.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Блаурокка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-8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Плоскирева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ВСА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</w:pPr>
      <w:r w:rsidRPr="00E451F8"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  <w:t>Сделайте заключение.</w:t>
      </w: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sz w:val="24"/>
        </w:rPr>
      </w:pPr>
      <w:r w:rsidRPr="00E451F8">
        <w:rPr>
          <w:sz w:val="24"/>
        </w:rPr>
        <w:lastRenderedPageBreak/>
        <w:t xml:space="preserve">Вариант </w:t>
      </w:r>
      <w:r>
        <w:rPr>
          <w:sz w:val="24"/>
        </w:rPr>
        <w:t>6</w:t>
      </w:r>
    </w:p>
    <w:p w:rsidR="00146E4F" w:rsidRDefault="00146E4F" w:rsidP="00146E4F">
      <w:pPr>
        <w:pStyle w:val="PodRazdel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В результате посева на </w:t>
      </w:r>
      <w:proofErr w:type="spellStart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>дисбактериоз</w:t>
      </w:r>
      <w:proofErr w:type="spellEnd"/>
      <w:r w:rsidRPr="00E451F8"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  <w:t xml:space="preserve"> были обнаружены следующие результаты:</w:t>
      </w:r>
    </w:p>
    <w:p w:rsidR="00146E4F" w:rsidRPr="00E451F8" w:rsidRDefault="00146E4F" w:rsidP="00146E4F">
      <w:pPr>
        <w:pStyle w:val="PodRazdel"/>
        <w:ind w:firstLine="0"/>
        <w:rPr>
          <w:rFonts w:eastAsiaTheme="minorHAnsi" w:cstheme="minorBidi"/>
          <w:b w:val="0"/>
          <w:bCs w:val="0"/>
          <w:i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Эндо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-5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16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(-) 5 кол.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Кровяной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агар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-5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Крупные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45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St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proofErr w:type="spellStart"/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aureus</w:t>
      </w:r>
      <w:proofErr w:type="spellEnd"/>
      <w:proofErr w:type="gramEnd"/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Крупные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гем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(+)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8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E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. 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val="en-US" w:eastAsia="en-US"/>
        </w:rPr>
        <w:t>coli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ЖСА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-3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лец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(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) 2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00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кол. грам</w:t>
      </w:r>
      <w:proofErr w:type="gram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м(</w:t>
      </w:r>
      <w:proofErr w:type="gram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+)кокки.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Блаурокка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-4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proofErr w:type="spellStart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>Плоскирева</w:t>
      </w:r>
      <w:proofErr w:type="spellEnd"/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-2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- нет роста</w:t>
      </w:r>
    </w:p>
    <w:p w:rsidR="00146E4F" w:rsidRPr="00E451F8" w:rsidRDefault="00146E4F" w:rsidP="00146E4F">
      <w:pPr>
        <w:pStyle w:val="PodRazdel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         ВСА </w:t>
      </w:r>
      <w:r w:rsidRPr="00E451F8">
        <w:rPr>
          <w:rFonts w:eastAsiaTheme="minorHAnsi" w:cstheme="minorBidi"/>
          <w:b w:val="0"/>
          <w:bCs w:val="0"/>
          <w:sz w:val="24"/>
          <w:szCs w:val="22"/>
          <w:lang w:eastAsia="en-US"/>
        </w:rPr>
        <w:sym w:font="Symbol" w:char="F02D"/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 w:val="0"/>
                <w:bCs w:val="0"/>
                <w:i/>
                <w:sz w:val="24"/>
                <w:szCs w:val="22"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sz w:val="24"/>
                <w:szCs w:val="22"/>
                <w:lang w:eastAsia="en-US"/>
              </w:rPr>
              <m:t>-1</m:t>
            </m:r>
          </m:sup>
        </m:sSup>
      </m:oMath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–</w:t>
      </w:r>
      <w:r w:rsidRPr="00E451F8">
        <w:rPr>
          <w:rFonts w:eastAsiaTheme="minorEastAsia" w:cstheme="minorBidi"/>
          <w:b w:val="0"/>
          <w:bCs w:val="0"/>
          <w:sz w:val="24"/>
          <w:szCs w:val="22"/>
          <w:lang w:eastAsia="en-US"/>
        </w:rPr>
        <w:t xml:space="preserve"> </w:t>
      </w:r>
      <w:r>
        <w:rPr>
          <w:rFonts w:eastAsiaTheme="minorEastAsia" w:cstheme="minorBidi"/>
          <w:b w:val="0"/>
          <w:bCs w:val="0"/>
          <w:sz w:val="24"/>
          <w:szCs w:val="22"/>
          <w:lang w:eastAsia="en-US"/>
        </w:rPr>
        <w:t>черные колонии с металлическим блеском</w:t>
      </w: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sz w:val="24"/>
          <w:szCs w:val="22"/>
          <w:lang w:eastAsia="en-US"/>
        </w:rPr>
      </w:pPr>
    </w:p>
    <w:p w:rsidR="00146E4F" w:rsidRPr="00E451F8" w:rsidRDefault="00146E4F" w:rsidP="00146E4F">
      <w:pPr>
        <w:pStyle w:val="PodRazdel"/>
        <w:ind w:firstLine="0"/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</w:pPr>
      <w:r w:rsidRPr="00E451F8">
        <w:rPr>
          <w:rFonts w:eastAsiaTheme="minorEastAsia" w:cstheme="minorBidi"/>
          <w:b w:val="0"/>
          <w:bCs w:val="0"/>
          <w:i/>
          <w:sz w:val="24"/>
          <w:szCs w:val="22"/>
          <w:u w:val="single"/>
          <w:lang w:eastAsia="en-US"/>
        </w:rPr>
        <w:t>Сделайте заключение.</w:t>
      </w:r>
    </w:p>
    <w:p w:rsidR="00146E4F" w:rsidRPr="00C05E9C" w:rsidRDefault="00146E4F" w:rsidP="00FB53A1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146E4F" w:rsidRPr="00C05E9C" w:rsidSect="00B9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B62"/>
    <w:multiLevelType w:val="hybridMultilevel"/>
    <w:tmpl w:val="0CA8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6CD1"/>
    <w:multiLevelType w:val="hybridMultilevel"/>
    <w:tmpl w:val="7878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ADF"/>
    <w:multiLevelType w:val="hybridMultilevel"/>
    <w:tmpl w:val="7878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60BB"/>
    <w:multiLevelType w:val="hybridMultilevel"/>
    <w:tmpl w:val="52A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85FE0"/>
    <w:multiLevelType w:val="hybridMultilevel"/>
    <w:tmpl w:val="52A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44F8D"/>
    <w:multiLevelType w:val="hybridMultilevel"/>
    <w:tmpl w:val="5EA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67456"/>
    <w:multiLevelType w:val="hybridMultilevel"/>
    <w:tmpl w:val="1E82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9328C"/>
    <w:multiLevelType w:val="hybridMultilevel"/>
    <w:tmpl w:val="5EA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A5F"/>
    <w:rsid w:val="000E0797"/>
    <w:rsid w:val="00146E4F"/>
    <w:rsid w:val="00605A5F"/>
    <w:rsid w:val="0078476C"/>
    <w:rsid w:val="007B0A58"/>
    <w:rsid w:val="00B648DE"/>
    <w:rsid w:val="00B91E78"/>
    <w:rsid w:val="00C05E9C"/>
    <w:rsid w:val="00E278DB"/>
    <w:rsid w:val="00ED6FA7"/>
    <w:rsid w:val="00FB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78"/>
  </w:style>
  <w:style w:type="paragraph" w:styleId="1">
    <w:name w:val="heading 1"/>
    <w:basedOn w:val="a"/>
    <w:next w:val="a"/>
    <w:link w:val="10"/>
    <w:uiPriority w:val="9"/>
    <w:qFormat/>
    <w:rsid w:val="00146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9C"/>
    <w:pPr>
      <w:ind w:left="720"/>
      <w:contextualSpacing/>
    </w:pPr>
  </w:style>
  <w:style w:type="paragraph" w:customStyle="1" w:styleId="PodRazdel">
    <w:name w:val="PodRazdel"/>
    <w:basedOn w:val="1"/>
    <w:qFormat/>
    <w:rsid w:val="00146E4F"/>
    <w:pPr>
      <w:suppressAutoHyphens/>
      <w:spacing w:after="480" w:line="360" w:lineRule="auto"/>
      <w:ind w:firstLine="709"/>
      <w:contextualSpacing/>
      <w:jc w:val="both"/>
    </w:pPr>
    <w:rPr>
      <w:rFonts w:ascii="Times New Roman" w:hAnsi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146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4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EE90-0DCE-4758-B096-3F1CB6EE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xolodilova</dc:creator>
  <cp:keywords/>
  <dc:description/>
  <cp:lastModifiedBy>marina</cp:lastModifiedBy>
  <cp:revision>5</cp:revision>
  <cp:lastPrinted>2017-02-28T02:26:00Z</cp:lastPrinted>
  <dcterms:created xsi:type="dcterms:W3CDTF">2017-02-28T01:22:00Z</dcterms:created>
  <dcterms:modified xsi:type="dcterms:W3CDTF">2017-03-14T06:36:00Z</dcterms:modified>
</cp:coreProperties>
</file>