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List of literature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Кадомцева, Е. М. Basics of a healthy lifestyle of a modern person : видеолекция / Е. М. Кадомцева ; Красноярский медицинский университет. - Красноярск : КрасГМУ, 2020. - Изображение. Устная речь. Текст : электронные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Kornilova, Olga A. Psychology and pedagogy of human health and healthy lifestyle : video lecture for the 2nd year students, majoring in the specialty 31.05.01 General Medicine, 31.05.03 Dentistry / Olga A. Kornilova ; Krasnoyarsk State Medical University. - Krasnoyarsk : KrasSMU, 2021. - Изображение. Устная речь. Текст : электронные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List to buy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Book Healthy Lifestyle From Pediatrics to Geriatrics - EUR 128.39</w:t>
      </w:r>
      <w:r>
        <w:rPr>
          <w:rFonts w:hint="default"/>
          <w:lang w:val="en-US"/>
        </w:rPr>
        <w:object>
          <v:shape id="_x0000_i1025" o:spt="75" type="#_x0000_t75" style="height:0.05pt;width:0.05pt;" o:ole="t" filled="f" stroked="f" coordsize="21600,21600"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5" DrawAspect="Content" ObjectID="_1468075725" r:id="rId4">
            <o:LockedField>false</o:LockedField>
          </o:OLEObject>
        </w:objec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"https://link.springer.com/book/10.1007/978-3-030-85357-0" </w:instrText>
      </w:r>
      <w:r>
        <w:rPr>
          <w:rFonts w:hint="default"/>
          <w:lang w:val="en-US"/>
        </w:rPr>
        <w:fldChar w:fldCharType="separate"/>
      </w:r>
      <w:r>
        <w:rPr>
          <w:rStyle w:val="5"/>
          <w:rFonts w:hint="default"/>
          <w:lang w:val="en-US"/>
        </w:rPr>
        <w:t>https://link.springer.com/book/10.1007/978-3-030-85357-0</w:t>
      </w:r>
      <w:r>
        <w:rPr>
          <w:rFonts w:hint="default"/>
          <w:lang w:val="en-US"/>
        </w:rPr>
        <w:fldChar w:fldCharType="end"/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Lifestyle Medicine A Manual for Clinical Practice - EUR 85.59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"https://link.springer.com/book/10.1007/978-3-319-24687-1" </w:instrText>
      </w:r>
      <w:r>
        <w:rPr>
          <w:rFonts w:hint="default"/>
          <w:lang w:val="en-US"/>
        </w:rPr>
        <w:fldChar w:fldCharType="separate"/>
      </w:r>
      <w:r>
        <w:rPr>
          <w:rStyle w:val="5"/>
          <w:rFonts w:hint="default"/>
          <w:lang w:val="en-US"/>
        </w:rPr>
        <w:t>https://link.springer.com/book/10.1007/978-3-319-24687-1</w:t>
      </w:r>
      <w:r>
        <w:rPr>
          <w:rFonts w:hint="default"/>
          <w:lang w:val="en-US"/>
        </w:rPr>
        <w:fldChar w:fldCharType="end"/>
      </w: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HelveticaNeueLTStd-LtEx" w:hAnsi="HelveticaNeueLTStd-LtEx" w:eastAsia="HelveticaNeueLTStd-LtEx"/>
          <w:color w:val="000000"/>
          <w:kern w:val="0"/>
          <w:sz w:val="20"/>
          <w:szCs w:val="20"/>
          <w:lang w:val="ru-RU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HelveticaNeueLTStd-LtEx" w:hAnsi="HelveticaNeueLTStd-LtEx" w:eastAsia="HelveticaNeueLTStd-LtEx"/>
          <w:color w:val="000000"/>
          <w:kern w:val="0"/>
          <w:sz w:val="20"/>
          <w:szCs w:val="20"/>
          <w:lang w:val="ru-RU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NeueLTStd-LtEx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NeueLTStd-LtC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MT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-Roman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35fdff1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fba7ea6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fba7ea68 + 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44A44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6FE2"/>
    <w:rsid w:val="7CFD5393"/>
    <w:rsid w:val="7F776FE2"/>
    <w:rsid w:val="BD5F1E14"/>
    <w:rsid w:val="F6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basedOn w:val="1"/>
    <w:uiPriority w:val="0"/>
    <w:rPr>
      <w:sz w:val="24"/>
      <w:szCs w:val="24"/>
    </w:rPr>
  </w:style>
  <w:style w:type="paragraph" w:customStyle="1" w:styleId="7">
    <w:name w:val="p1"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40"/>
      <w:szCs w:val="4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637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2023-04-21T10:19:00Z</dcterms:created>
  <dc:creator>Ольга Петряева</dc:creator>
  <cp:lastModifiedBy>Ольга Петряева</cp:lastModifiedBy>
  <dcterms:modified xsi:type="dcterms:W3CDTF">2023-04-24T08:43:58Z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