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E" w:rsidRDefault="0075620B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 (8.12.2018)</w:t>
      </w:r>
    </w:p>
    <w:p w:rsid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Оформление дневника.</w:t>
      </w:r>
    </w:p>
    <w:p w:rsidR="0075620B" w:rsidRPr="0075620B" w:rsidRDefault="00847B96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2</w:t>
      </w:r>
      <w:r w:rsidR="0075620B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75620B" w:rsidRPr="0075620B">
        <w:rPr>
          <w:rFonts w:ascii="Times New Roman" w:hAnsi="Times New Roman" w:cs="Times New Roman"/>
          <w:b/>
          <w:sz w:val="28"/>
          <w:szCs w:val="28"/>
        </w:rPr>
        <w:t>.</w:t>
      </w:r>
      <w:r w:rsidR="0075620B">
        <w:rPr>
          <w:rFonts w:ascii="Times New Roman" w:hAnsi="Times New Roman" w:cs="Times New Roman"/>
          <w:b/>
          <w:sz w:val="28"/>
          <w:szCs w:val="28"/>
        </w:rPr>
        <w:t>12</w:t>
      </w:r>
      <w:r w:rsidR="0075620B" w:rsidRPr="0075620B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75620B" w:rsidRDefault="0075620B" w:rsidP="0075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B">
        <w:rPr>
          <w:rFonts w:ascii="Times New Roman" w:hAnsi="Times New Roman" w:cs="Times New Roman"/>
          <w:b/>
          <w:sz w:val="28"/>
          <w:szCs w:val="28"/>
        </w:rPr>
        <w:t>Основные правила работы в КДЛ.  Инст</w:t>
      </w:r>
      <w:r>
        <w:rPr>
          <w:rFonts w:ascii="Times New Roman" w:hAnsi="Times New Roman" w:cs="Times New Roman"/>
          <w:b/>
          <w:sz w:val="28"/>
          <w:szCs w:val="28"/>
        </w:rPr>
        <w:t>руктаж по технике безопасности.</w:t>
      </w:r>
    </w:p>
    <w:p w:rsidR="0075620B" w:rsidRPr="0075620B" w:rsidRDefault="0075620B" w:rsidP="0075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B">
        <w:rPr>
          <w:rFonts w:ascii="Times New Roman" w:hAnsi="Times New Roman" w:cs="Times New Roman"/>
          <w:b/>
          <w:sz w:val="28"/>
          <w:szCs w:val="28"/>
        </w:rPr>
        <w:t>Работа с биологическим материалом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620B">
        <w:rPr>
          <w:rFonts w:ascii="Times New Roman" w:hAnsi="Times New Roman" w:cs="Times New Roman"/>
          <w:sz w:val="28"/>
          <w:szCs w:val="28"/>
        </w:rPr>
        <w:t>Так как биологические материалы, исследуемые в лаборатории, могут содержать возбудителей заболеваний, медицинские работники должны относиться к биологическим жидкостям, как к потенциально зараженным.</w:t>
      </w:r>
      <w:proofErr w:type="gramEnd"/>
      <w:r w:rsidRPr="0075620B">
        <w:rPr>
          <w:rFonts w:ascii="Times New Roman" w:hAnsi="Times New Roman" w:cs="Times New Roman"/>
          <w:sz w:val="28"/>
          <w:szCs w:val="28"/>
        </w:rPr>
        <w:t xml:space="preserve"> Следует соблюдать следующие правила при работе с ними: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работать в медицинских халатах, шапочках</w:t>
      </w:r>
      <w:proofErr w:type="gramStart"/>
      <w:r w:rsidRPr="007562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20B">
        <w:rPr>
          <w:rFonts w:ascii="Times New Roman" w:hAnsi="Times New Roman" w:cs="Times New Roman"/>
          <w:sz w:val="28"/>
          <w:szCs w:val="28"/>
        </w:rPr>
        <w:t xml:space="preserve">сменной обуви, а при угрозе </w:t>
      </w:r>
      <w:proofErr w:type="spellStart"/>
      <w:r w:rsidRPr="0075620B">
        <w:rPr>
          <w:rFonts w:ascii="Times New Roman" w:hAnsi="Times New Roman" w:cs="Times New Roman"/>
          <w:sz w:val="28"/>
          <w:szCs w:val="28"/>
        </w:rPr>
        <w:t>забрызгивания</w:t>
      </w:r>
      <w:proofErr w:type="spellEnd"/>
      <w:r w:rsidRPr="0075620B">
        <w:rPr>
          <w:rFonts w:ascii="Times New Roman" w:hAnsi="Times New Roman" w:cs="Times New Roman"/>
          <w:sz w:val="28"/>
          <w:szCs w:val="28"/>
        </w:rPr>
        <w:t xml:space="preserve"> кровью или другими биологическими жидкостями – в масках, очках, клеенчатом фартуке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надевать резиновые перчатки при любом соприкосновении с кровью и другими биологическими жидкостями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повреждения на коже рук дополнительно под перчатками закрывать напальчниками или лейкопластырем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резиновые перчатки надевать поверх рукавов медицинского халата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после каждого снятия перчаток – тщательно мыть руки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 xml:space="preserve">- не допускать </w:t>
      </w:r>
      <w:proofErr w:type="spellStart"/>
      <w:r w:rsidRPr="0075620B">
        <w:rPr>
          <w:rFonts w:ascii="Times New Roman" w:hAnsi="Times New Roman" w:cs="Times New Roman"/>
          <w:sz w:val="28"/>
          <w:szCs w:val="28"/>
        </w:rPr>
        <w:t>пипетирования</w:t>
      </w:r>
      <w:proofErr w:type="spellEnd"/>
      <w:r w:rsidRPr="0075620B">
        <w:rPr>
          <w:rFonts w:ascii="Times New Roman" w:hAnsi="Times New Roman" w:cs="Times New Roman"/>
          <w:sz w:val="28"/>
          <w:szCs w:val="28"/>
        </w:rPr>
        <w:t xml:space="preserve"> жидкостей ртом! Пользоваться для этого резиновыми грушами или автоматическими пипетками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исключить из обращения пробирки с битыми краями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 xml:space="preserve">- поверхности столов в конце рабочего дня обеззараживать протиранием 3% раствором хлорамина или другим </w:t>
      </w:r>
      <w:proofErr w:type="spellStart"/>
      <w:r w:rsidRPr="0075620B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Pr="0075620B">
        <w:rPr>
          <w:rFonts w:ascii="Times New Roman" w:hAnsi="Times New Roman" w:cs="Times New Roman"/>
          <w:sz w:val="28"/>
          <w:szCs w:val="28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0075620B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 xml:space="preserve">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75620B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75620B">
        <w:rPr>
          <w:rFonts w:ascii="Times New Roman" w:hAnsi="Times New Roman" w:cs="Times New Roman"/>
          <w:sz w:val="28"/>
          <w:szCs w:val="28"/>
        </w:rPr>
        <w:t>.</w:t>
      </w:r>
    </w:p>
    <w:p w:rsidR="0075620B" w:rsidRPr="0075620B" w:rsidRDefault="0075620B" w:rsidP="0075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B">
        <w:rPr>
          <w:rFonts w:ascii="Times New Roman" w:hAnsi="Times New Roman" w:cs="Times New Roman"/>
          <w:b/>
          <w:sz w:val="28"/>
          <w:szCs w:val="28"/>
        </w:rPr>
        <w:t>При возникновении аварийной ситуации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lastRenderedPageBreak/>
        <w:t>- 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 xml:space="preserve">- 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протаргола, 30% раствор альбуцида 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При попадании биологической жидкости в рот - прополоскать водой, а затем одним из растворов: 1% борной кислотой, 0,05% KMnO4 , 70% спиртом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 При попадании биологической жидкости в нос – обильно промыть водой, затем закапать один из растворов: 1% раствор протаргола, 0,05% KMnO4, 30% раствор альбуцида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 xml:space="preserve">- 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 </w:t>
      </w:r>
    </w:p>
    <w:p w:rsidR="0075620B" w:rsidRPr="0075620B" w:rsidRDefault="0075620B" w:rsidP="0075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B">
        <w:rPr>
          <w:rFonts w:ascii="Times New Roman" w:hAnsi="Times New Roman" w:cs="Times New Roman"/>
          <w:b/>
          <w:sz w:val="28"/>
          <w:szCs w:val="28"/>
        </w:rPr>
        <w:t>Документы, регламентирующие правила безопасности.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Приказ № 408 МЗ СССР от 12.07.89 «О мерах по снижению заболеваемости вирусными гепатитами»</w:t>
      </w:r>
    </w:p>
    <w:p w:rsidR="0075620B" w:rsidRP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Приказ № 170 МЗ РФ от 15.08.94 «О мерах по совершенствованию профилактики и лечения ВИЧ инфекции в РФ»</w:t>
      </w:r>
    </w:p>
    <w:p w:rsidR="0075620B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- Инструкция по мерам профилактики распространения инфекционных заболеваний при работе в КДЛ ЛПУ.</w:t>
      </w:r>
      <w:r w:rsidR="0084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B96" w:rsidRDefault="00847B96" w:rsidP="0084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   18.05.10</w:t>
      </w:r>
      <w:r w:rsidRPr="00847B96">
        <w:rPr>
          <w:rFonts w:ascii="Times New Roman" w:hAnsi="Times New Roman" w:cs="Times New Roman"/>
          <w:sz w:val="28"/>
          <w:szCs w:val="28"/>
        </w:rPr>
        <w:t>«Санитарно – эпидемиологические требования к организациям, осуществляющим медицинскую деятельность»</w:t>
      </w:r>
    </w:p>
    <w:p w:rsidR="00847B96" w:rsidRDefault="00847B96" w:rsidP="00847B96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8F367E">
      <w:pPr>
        <w:rPr>
          <w:rFonts w:ascii="Times New Roman" w:hAnsi="Times New Roman" w:cs="Times New Roman"/>
          <w:sz w:val="28"/>
          <w:szCs w:val="28"/>
        </w:rPr>
      </w:pPr>
    </w:p>
    <w:p w:rsidR="0075620B" w:rsidRPr="0075620B" w:rsidRDefault="00847B96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  <w:r w:rsidR="0072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0B">
        <w:rPr>
          <w:rFonts w:ascii="Times New Roman" w:hAnsi="Times New Roman" w:cs="Times New Roman"/>
          <w:b/>
          <w:sz w:val="28"/>
          <w:szCs w:val="28"/>
        </w:rPr>
        <w:t>(11.12</w:t>
      </w:r>
      <w:r w:rsidR="0075620B" w:rsidRPr="0075620B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847B96" w:rsidRDefault="0075620B" w:rsidP="0075620B">
      <w:pPr>
        <w:rPr>
          <w:rFonts w:ascii="Times New Roman" w:hAnsi="Times New Roman" w:cs="Times New Roman"/>
          <w:sz w:val="28"/>
          <w:szCs w:val="28"/>
        </w:rPr>
      </w:pPr>
      <w:r w:rsidRPr="0075620B">
        <w:rPr>
          <w:rFonts w:ascii="Times New Roman" w:hAnsi="Times New Roman" w:cs="Times New Roman"/>
          <w:sz w:val="28"/>
          <w:szCs w:val="28"/>
        </w:rPr>
        <w:t>1.Прием и регистрация биологического материала</w:t>
      </w:r>
      <w:r w:rsidR="00F56006">
        <w:rPr>
          <w:rFonts w:ascii="Times New Roman" w:hAnsi="Times New Roman" w:cs="Times New Roman"/>
          <w:sz w:val="28"/>
          <w:szCs w:val="28"/>
        </w:rPr>
        <w:t xml:space="preserve"> (моча).</w:t>
      </w:r>
      <w:r w:rsidRPr="0075620B">
        <w:rPr>
          <w:rFonts w:ascii="Times New Roman" w:hAnsi="Times New Roman" w:cs="Times New Roman"/>
          <w:sz w:val="28"/>
          <w:szCs w:val="28"/>
        </w:rPr>
        <w:t> </w:t>
      </w:r>
    </w:p>
    <w:p w:rsidR="00F56006" w:rsidRDefault="0075620B" w:rsidP="0075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6006">
        <w:rPr>
          <w:rFonts w:ascii="Times New Roman" w:hAnsi="Times New Roman" w:cs="Times New Roman"/>
          <w:sz w:val="28"/>
          <w:szCs w:val="28"/>
        </w:rPr>
        <w:t xml:space="preserve"> Исследование 100 порций мочи на анализаторе.</w:t>
      </w:r>
    </w:p>
    <w:p w:rsidR="00A13B5C" w:rsidRDefault="00A13B5C" w:rsidP="0075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Анализатор </w:t>
      </w:r>
      <w:proofErr w:type="spellStart"/>
      <w:proofErr w:type="gramStart"/>
      <w:r w:rsidRPr="00A13B5C">
        <w:rPr>
          <w:rFonts w:ascii="Times New Roman" w:hAnsi="Times New Roman" w:cs="Times New Roman"/>
          <w:sz w:val="28"/>
          <w:szCs w:val="28"/>
        </w:rPr>
        <w:t>URi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Pr="00A13B5C">
        <w:rPr>
          <w:rFonts w:ascii="Times New Roman" w:hAnsi="Times New Roman" w:cs="Times New Roman"/>
          <w:sz w:val="28"/>
          <w:szCs w:val="28"/>
        </w:rPr>
        <w:t xml:space="preserve">-про  </w:t>
      </w:r>
    </w:p>
    <w:p w:rsidR="00F76BEF" w:rsidRDefault="00F76BEF" w:rsidP="0075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zator_mochi_URiSKAN_pro[1]_2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B5C">
        <w:rPr>
          <w:rFonts w:ascii="Times New Roman" w:hAnsi="Times New Roman" w:cs="Times New Roman"/>
          <w:sz w:val="28"/>
          <w:szCs w:val="28"/>
        </w:rPr>
        <w:t>URi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Pr="00A13B5C">
        <w:rPr>
          <w:rFonts w:ascii="Times New Roman" w:hAnsi="Times New Roman" w:cs="Times New Roman"/>
          <w:sz w:val="28"/>
          <w:szCs w:val="28"/>
        </w:rPr>
        <w:t>-про - воплощение лучших технических решений в анализе мочи, проверенных в лабораториях 116 стран мира: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B5C">
        <w:rPr>
          <w:rFonts w:ascii="Times New Roman" w:hAnsi="Times New Roman" w:cs="Times New Roman"/>
          <w:sz w:val="28"/>
          <w:szCs w:val="28"/>
        </w:rPr>
        <w:t>высокая произво</w:t>
      </w:r>
      <w:r>
        <w:rPr>
          <w:rFonts w:ascii="Times New Roman" w:hAnsi="Times New Roman" w:cs="Times New Roman"/>
          <w:sz w:val="28"/>
          <w:szCs w:val="28"/>
        </w:rPr>
        <w:t>дительность (до 720 тестов/час)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B5C">
        <w:rPr>
          <w:rFonts w:ascii="Times New Roman" w:hAnsi="Times New Roman" w:cs="Times New Roman"/>
          <w:sz w:val="28"/>
          <w:szCs w:val="28"/>
        </w:rPr>
        <w:t xml:space="preserve">автоматическая подача </w:t>
      </w:r>
      <w:proofErr w:type="gramStart"/>
      <w:r w:rsidRPr="00A13B5C">
        <w:rPr>
          <w:rFonts w:ascii="Times New Roman" w:hAnsi="Times New Roman" w:cs="Times New Roman"/>
          <w:sz w:val="28"/>
          <w:szCs w:val="28"/>
        </w:rPr>
        <w:t>тест-полосок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 xml:space="preserve"> на исследование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B5C">
        <w:rPr>
          <w:rFonts w:ascii="Times New Roman" w:hAnsi="Times New Roman" w:cs="Times New Roman"/>
          <w:sz w:val="28"/>
          <w:szCs w:val="28"/>
        </w:rPr>
        <w:t>надежность и стабильность в работе – гарантия на прибор 24 месяца</w:t>
      </w:r>
    </w:p>
    <w:p w:rsidR="00A13B5C" w:rsidRPr="00A13B5C" w:rsidRDefault="00A13B5C" w:rsidP="00A13B5C">
      <w:pPr>
        <w:rPr>
          <w:rFonts w:ascii="Times New Roman" w:hAnsi="Times New Roman" w:cs="Times New Roman"/>
          <w:b/>
          <w:sz w:val="28"/>
          <w:szCs w:val="28"/>
        </w:rPr>
      </w:pPr>
      <w:r w:rsidRPr="00A13B5C">
        <w:rPr>
          <w:rFonts w:ascii="Times New Roman" w:hAnsi="Times New Roman" w:cs="Times New Roman"/>
          <w:b/>
          <w:sz w:val="28"/>
          <w:szCs w:val="28"/>
        </w:rPr>
        <w:t xml:space="preserve">Уникальные особенности экспресс-анализатор мочи </w:t>
      </w:r>
      <w:proofErr w:type="spellStart"/>
      <w:proofErr w:type="gramStart"/>
      <w:r w:rsidRPr="00A13B5C">
        <w:rPr>
          <w:rFonts w:ascii="Times New Roman" w:hAnsi="Times New Roman" w:cs="Times New Roman"/>
          <w:b/>
          <w:sz w:val="28"/>
          <w:szCs w:val="28"/>
        </w:rPr>
        <w:t>URi</w:t>
      </w:r>
      <w:proofErr w:type="gramEnd"/>
      <w:r w:rsidRPr="00A13B5C">
        <w:rPr>
          <w:rFonts w:ascii="Times New Roman" w:hAnsi="Times New Roman" w:cs="Times New Roman"/>
          <w:b/>
          <w:sz w:val="28"/>
          <w:szCs w:val="28"/>
        </w:rPr>
        <w:t>СКАН</w:t>
      </w:r>
      <w:proofErr w:type="spellEnd"/>
      <w:r w:rsidRPr="00A13B5C">
        <w:rPr>
          <w:rFonts w:ascii="Times New Roman" w:hAnsi="Times New Roman" w:cs="Times New Roman"/>
          <w:b/>
          <w:sz w:val="28"/>
          <w:szCs w:val="28"/>
        </w:rPr>
        <w:t>-про: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 w:rsidRPr="00A13B5C">
        <w:rPr>
          <w:rFonts w:ascii="Times New Roman" w:hAnsi="Times New Roman" w:cs="Times New Roman"/>
          <w:sz w:val="28"/>
          <w:szCs w:val="28"/>
        </w:rPr>
        <w:t>1.</w:t>
      </w:r>
      <w:r w:rsidRPr="00A13B5C">
        <w:rPr>
          <w:rFonts w:ascii="Times New Roman" w:hAnsi="Times New Roman" w:cs="Times New Roman"/>
          <w:b/>
          <w:sz w:val="28"/>
          <w:szCs w:val="28"/>
        </w:rPr>
        <w:t>Инновация!</w:t>
      </w:r>
      <w:r w:rsidRPr="00A13B5C">
        <w:rPr>
          <w:rFonts w:ascii="Times New Roman" w:hAnsi="Times New Roman" w:cs="Times New Roman"/>
          <w:sz w:val="28"/>
          <w:szCs w:val="28"/>
        </w:rPr>
        <w:t xml:space="preserve"> Возможность во время проведения исследования внести или скорректировать данные о пациенте и/или анализе. А на экране прибора в режиме реального времени отображается процесс исследования каждой </w:t>
      </w:r>
      <w:proofErr w:type="gramStart"/>
      <w:r w:rsidRPr="00A13B5C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9960" cy="171665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issledov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096" cy="17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D7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3B5C">
        <w:rPr>
          <w:rFonts w:ascii="Times New Roman" w:hAnsi="Times New Roman" w:cs="Times New Roman"/>
          <w:sz w:val="28"/>
          <w:szCs w:val="28"/>
        </w:rPr>
        <w:t xml:space="preserve">Большой цветной сенсорный экран с пошаговым выводом всех операций на табло анализатора и интуитивно понятный интерфейс прибора делают работу на  </w:t>
      </w:r>
      <w:proofErr w:type="spellStart"/>
      <w:proofErr w:type="gramStart"/>
      <w:r w:rsidRPr="00A13B5C">
        <w:rPr>
          <w:rFonts w:ascii="Times New Roman" w:hAnsi="Times New Roman" w:cs="Times New Roman"/>
          <w:sz w:val="28"/>
          <w:szCs w:val="28"/>
        </w:rPr>
        <w:t>URi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Pr="00A13B5C">
        <w:rPr>
          <w:rFonts w:ascii="Times New Roman" w:hAnsi="Times New Roman" w:cs="Times New Roman"/>
          <w:sz w:val="28"/>
          <w:szCs w:val="28"/>
        </w:rPr>
        <w:t>-про максимально удобной  и комфортной для лаборанта.</w:t>
      </w:r>
    </w:p>
    <w:p w:rsid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</w:p>
    <w:p w:rsid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4906" cy="1846053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995" cy="184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3B5C">
        <w:rPr>
          <w:rFonts w:ascii="Times New Roman" w:hAnsi="Times New Roman" w:cs="Times New Roman"/>
          <w:sz w:val="28"/>
          <w:szCs w:val="28"/>
        </w:rPr>
        <w:t>2 журнала регистрации измерений: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 w:rsidRPr="00A13B5C">
        <w:rPr>
          <w:rFonts w:ascii="Times New Roman" w:hAnsi="Times New Roman" w:cs="Times New Roman"/>
          <w:sz w:val="28"/>
          <w:szCs w:val="28"/>
        </w:rPr>
        <w:t>- пациентов – 3 000 последних тестов;</w:t>
      </w:r>
    </w:p>
    <w:p w:rsidR="00A13B5C" w:rsidRP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 w:rsidRPr="00A13B5C">
        <w:rPr>
          <w:rFonts w:ascii="Times New Roman" w:hAnsi="Times New Roman" w:cs="Times New Roman"/>
          <w:sz w:val="28"/>
          <w:szCs w:val="28"/>
        </w:rPr>
        <w:t>- контролей – 1 000 последних контрольных измерений</w:t>
      </w:r>
    </w:p>
    <w:p w:rsid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 w:rsidRPr="00A13B5C">
        <w:rPr>
          <w:rFonts w:ascii="Times New Roman" w:hAnsi="Times New Roman" w:cs="Times New Roman"/>
          <w:sz w:val="28"/>
          <w:szCs w:val="28"/>
        </w:rPr>
        <w:t>позволяют быстро находить необходимую информацию.</w:t>
      </w:r>
    </w:p>
    <w:p w:rsid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906" cy="185314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740" cy="185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5C" w:rsidRDefault="00A13B5C" w:rsidP="00A13B5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B5C">
        <w:rPr>
          <w:rFonts w:ascii="Times New Roman" w:hAnsi="Times New Roman" w:cs="Times New Roman"/>
          <w:sz w:val="28"/>
          <w:szCs w:val="28"/>
        </w:rPr>
        <w:t>URi</w:t>
      </w:r>
      <w:proofErr w:type="gramEnd"/>
      <w:r w:rsidRPr="00A13B5C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Pr="00A13B5C">
        <w:rPr>
          <w:rFonts w:ascii="Times New Roman" w:hAnsi="Times New Roman" w:cs="Times New Roman"/>
          <w:sz w:val="28"/>
          <w:szCs w:val="28"/>
        </w:rPr>
        <w:t>-про  - возможность получить результат общего анализа мочи за 60 секунд  по 13 параметрам:</w:t>
      </w:r>
    </w:p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Билирубин.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42D0">
        <w:rPr>
          <w:rFonts w:ascii="Times New Roman" w:hAnsi="Times New Roman" w:cs="Times New Roman"/>
          <w:sz w:val="28"/>
          <w:szCs w:val="28"/>
        </w:rPr>
        <w:t>Уробилиноген</w:t>
      </w:r>
      <w:proofErr w:type="spellEnd"/>
      <w:r w:rsidRPr="007042D0">
        <w:rPr>
          <w:rFonts w:ascii="Times New Roman" w:hAnsi="Times New Roman" w:cs="Times New Roman"/>
          <w:sz w:val="28"/>
          <w:szCs w:val="28"/>
        </w:rPr>
        <w:t>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Кетоновые тела.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Нитриты.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Белок.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Глюкоза.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Лейкоциты.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Удельный вес.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lastRenderedPageBreak/>
        <w:t>Аскорбиновая кислота.</w:t>
      </w:r>
    </w:p>
    <w:p w:rsidR="007042D0" w:rsidRP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42D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042D0">
        <w:rPr>
          <w:rFonts w:ascii="Times New Roman" w:hAnsi="Times New Roman" w:cs="Times New Roman"/>
          <w:sz w:val="28"/>
          <w:szCs w:val="28"/>
        </w:rPr>
        <w:t>.</w:t>
      </w:r>
    </w:p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 w:rsidRPr="007042D0">
        <w:rPr>
          <w:rFonts w:ascii="Times New Roman" w:hAnsi="Times New Roman" w:cs="Times New Roman"/>
          <w:sz w:val="28"/>
          <w:szCs w:val="28"/>
        </w:rPr>
        <w:t>Расчетные параметры: цвет образца, мутность образца.</w:t>
      </w:r>
    </w:p>
    <w:p w:rsidR="00725E40" w:rsidRDefault="00725E40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100 порций мочи для микроскопии осадка мочи.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Центрифугировани</w:t>
      </w:r>
      <w:proofErr w:type="gramStart"/>
      <w:r w:rsidRPr="00CB06AD">
        <w:rPr>
          <w:rFonts w:ascii="Times New Roman" w:hAnsi="Times New Roman" w:cs="Times New Roman"/>
          <w:b/>
          <w:sz w:val="28"/>
          <w:szCs w:val="28"/>
        </w:rPr>
        <w:t>е</w:t>
      </w:r>
      <w:r w:rsidRPr="00CB0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разделение неоднородных систем (моча, кровь) на фракции по плотности при помощи центробежных сил. Центрифугирование осуществляется в аппаратах, называемых центрифугами. Центрифугирование применяется для отделения осадка от раствора, для отделения загрязненных жидкостей.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Центрифуга</w:t>
      </w:r>
      <w:r w:rsidRPr="00CB06AD">
        <w:rPr>
          <w:rFonts w:ascii="Times New Roman" w:hAnsi="Times New Roman" w:cs="Times New Roman"/>
          <w:sz w:val="28"/>
          <w:szCs w:val="28"/>
        </w:rPr>
        <w:t xml:space="preserve">-устройство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служащее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для разделения сыпучих тел или жидкостей различного удельного веса и отделения жидкостей от твёрдых тел путём использования центробежной силы.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Основные правила центрифугирования: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• Установить на ровной поверхности;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• Уравновесить четное количество пробирок (друг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друга);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• Включаем в сеть, плотно закрыв крышку;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Выстраеваем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 режим работы(1500 тысячи оборотов в мин. На 10 мин);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• По истечению времени режима работы нажимаем кнопку «стоп», ждем полной остановки  центрифуги и вынимаем пробирки.</w:t>
      </w:r>
    </w:p>
    <w:p w:rsidR="00725E40" w:rsidRDefault="00725E40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 осадка мочи.</w:t>
      </w:r>
    </w:p>
    <w:p w:rsidR="00B316D7" w:rsidRPr="00CB06AD" w:rsidRDefault="00B316D7" w:rsidP="00B316D7">
      <w:pPr>
        <w:rPr>
          <w:rFonts w:ascii="Times New Roman" w:hAnsi="Times New Roman" w:cs="Times New Roman"/>
          <w:b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Микроскопия осадка мочи может проводиться: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-ориентировочным методом;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-количественными методами Нечипоренко, Каховского-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Аддиса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Ориентировочный метод заключается в изучении под микроскопом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 (естественного, неокрашенного) препарата, приготовленного из осадка мочи. Этот метод входит в общий анализ мочи является очень распространенным, но не точным. Результаты исследования при этом зависят от многих факторов: количества взятой для центрифугирования мочи, оборотов центрифуги, толщины препарата.</w:t>
      </w:r>
    </w:p>
    <w:p w:rsidR="00B316D7" w:rsidRPr="00CB06AD" w:rsidRDefault="00B316D7" w:rsidP="00B316D7">
      <w:pPr>
        <w:rPr>
          <w:rFonts w:ascii="Times New Roman" w:hAnsi="Times New Roman" w:cs="Times New Roman"/>
          <w:b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 xml:space="preserve">Микроскопия </w:t>
      </w:r>
      <w:proofErr w:type="spellStart"/>
      <w:r w:rsidRPr="00CB06AD">
        <w:rPr>
          <w:rFonts w:ascii="Times New Roman" w:hAnsi="Times New Roman" w:cs="Times New Roman"/>
          <w:b/>
          <w:sz w:val="28"/>
          <w:szCs w:val="28"/>
        </w:rPr>
        <w:t>нативного</w:t>
      </w:r>
      <w:proofErr w:type="spellEnd"/>
      <w:r w:rsidRPr="00CB06AD">
        <w:rPr>
          <w:rFonts w:ascii="Times New Roman" w:hAnsi="Times New Roman" w:cs="Times New Roman"/>
          <w:b/>
          <w:sz w:val="28"/>
          <w:szCs w:val="28"/>
        </w:rPr>
        <w:t xml:space="preserve"> препарата мочи: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lastRenderedPageBreak/>
        <w:t xml:space="preserve">Принцип: микроскопическое исследование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 препаратов мочевого осадка, полученного при центрифугировании мочи.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Исследуемый материал: микроскопическое исследование осадка проводится в утренней порции мочи. Исследование осадка желательно выполнить в течение 20 мин после получения мочи.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При микроскопии различают органические и неорганические осадки.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Организованные осадки мочи</w:t>
      </w:r>
      <w:r w:rsidRPr="00CB06AD">
        <w:rPr>
          <w:rFonts w:ascii="Times New Roman" w:hAnsi="Times New Roman" w:cs="Times New Roman"/>
          <w:sz w:val="28"/>
          <w:szCs w:val="28"/>
        </w:rPr>
        <w:t>. Элементы организованного осадка имеют большое диагностическое значение и оцениваются количественно. Если элементов мало, их содержание выражают количеством в препарате, т.е. в 10-15 полях зрения. Относятся: эритроциты, лейкоциты, эпителиальные клетки и цилиндры.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Эритроциты в моче могут быть измененными и неизмененными, что зависит от реакции и относительной плотности мочи. Неизмененные (сохранившие свой пигмент) эритроциты имеют вид дисков желтовато-зеленоватого цвета без ядра и зернистости. В концентрированной моче резко кислой реакции эритроциты могут приобретать звездчатую форму. Деление эритроцитов на неизмененные и измененные не имеет решающего значения при определении источника гематурии. В норме не содержатся в моче, но могут обнаруживаться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единичные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(0-3) в препарате.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Лейкоциты в моче имеют вид небольших зернистых клеток округлой формы, 1,5-2 раза крупнее эритроцитов. При низкой относительной плотности мочи размер их увеличивается и в некоторых из них становится заметным броуновское движение гранул. При бактериурии и в моче щелочной реакции лейкоциты быстро разрушаются. Нормальное содержание лейкоцитов в моче: у мужчин 0-3 в поле зрения, у женщин 0-5 в поле зрения.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Эпителиальные клетки - моче могут содержаться клетки плоского, переходного и почечного эпителия.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Клетки плоского эпителия – неправильно многоугольной или округлой формы, в 3-5 раз крупнее лейкоцитов, бесцветные с маленькими темными ядрами. Располагаются в препаратах единично или пластами.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Клетки переходного эпителия могут иметь разные размеры – в 3-6 раз крупнее лейкоцитов и различную форму: хвостатую, цилиндрическую, округлую. Иногда в клетках переходного эпителия наблюдаются дегенеративные изменения в виде грубой зернистости и вакуолизации цитоплазмы.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lastRenderedPageBreak/>
        <w:t>Клетки почечного эпителия выстилают почечные канальцы, имеют неправильную округлую форму, слегка желтоватый цвет.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Цилиндры представляют собой белковые или клеточные образования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 происхождения, имеющие цилиндрическую форму и различную величину. Различают: гиалиновые цилиндры, зернистые, восковидные, эпителиальные,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>, лейкоцитарные, пигментные. Нормальное содержание цилиндров: в моче могут быть единичные гиалиновые цилиндры (до 1-2 в препарате). Остальные цилиндры в норме не обнаруживаются.</w:t>
      </w:r>
    </w:p>
    <w:p w:rsidR="00B316D7" w:rsidRPr="00CB06AD" w:rsidRDefault="00B316D7" w:rsidP="00B316D7">
      <w:pPr>
        <w:rPr>
          <w:rFonts w:ascii="Times New Roman" w:hAnsi="Times New Roman" w:cs="Times New Roman"/>
          <w:b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Неорганизованные осадки мочи: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06A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солями и кристаллическими образованиями. Состав неорганизованного осадка зависит от реакции мочи.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моче кислой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реакции встречаются кристаллы мочевой кислоты,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>, оксалаты.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Кристаллы мочевой кислоты образуют кирпично-красный осадок. Имеют вид кристаллов красного цвета, выглядят как мелкий сероватый песок кучкой, может накладываться на цилиндры.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>Оксалаты кальциевые соли щавелевой кислоты. Чаще всего имеют вид почтовых конвертов разной величины. Могут встречаться в мочекислой и щелочной реакции.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В моче щелочной реакции могут быть аморфные фосфаты,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трипельфосфаты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>, кислый мочекислый аммоний.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Аморфные фосфаты: кальциевые и магниевые соли фосфорной кислоты. Выглядят как мелкие бесцветные крупинки, похожие на </w:t>
      </w:r>
      <w:proofErr w:type="spellStart"/>
      <w:r w:rsidRPr="00CB06AD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>, но не окрашены.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6AD">
        <w:rPr>
          <w:rFonts w:ascii="Times New Roman" w:hAnsi="Times New Roman" w:cs="Times New Roman"/>
          <w:sz w:val="28"/>
          <w:szCs w:val="28"/>
        </w:rPr>
        <w:t>Трипельфосфаты</w:t>
      </w:r>
      <w:proofErr w:type="spellEnd"/>
      <w:r w:rsidRPr="00CB06A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аммиак-магниевые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соли фосфорной кислоты. Имеют ромбическую форму «гробовые крышки», санок, листьев папоротника, снежинок.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Кислый, мочекислый аммоний имеет форму гирь, шаров, плодов дурмана. Встречается в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>моче кислой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 xml:space="preserve"> и щелочной реакции.</w:t>
      </w:r>
    </w:p>
    <w:p w:rsidR="00B316D7" w:rsidRPr="00CB06AD" w:rsidRDefault="00B316D7" w:rsidP="00B316D7">
      <w:pPr>
        <w:rPr>
          <w:rFonts w:ascii="Times New Roman" w:hAnsi="Times New Roman" w:cs="Times New Roman"/>
          <w:b/>
          <w:sz w:val="28"/>
          <w:szCs w:val="28"/>
        </w:rPr>
      </w:pPr>
      <w:r w:rsidRPr="00CB06AD">
        <w:rPr>
          <w:rFonts w:ascii="Times New Roman" w:hAnsi="Times New Roman" w:cs="Times New Roman"/>
          <w:b/>
          <w:sz w:val="28"/>
          <w:szCs w:val="28"/>
        </w:rPr>
        <w:t>Метод Нечипоренко</w:t>
      </w:r>
    </w:p>
    <w:p w:rsidR="00B316D7" w:rsidRPr="00CB06AD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lastRenderedPageBreak/>
        <w:t>Для исследования берут одноразовую порцию мочи (утреннюю) в середине мочеиспускания. Из этой порции готовят осадок мочи и подсчитывают количество: лейкоцитов, эритроцитов и цилиндры в счетной камере, а затем делают перерасчет на 1 мл.</w:t>
      </w:r>
    </w:p>
    <w:p w:rsidR="00B316D7" w:rsidRDefault="00B316D7" w:rsidP="00B316D7">
      <w:pPr>
        <w:rPr>
          <w:rFonts w:ascii="Times New Roman" w:hAnsi="Times New Roman" w:cs="Times New Roman"/>
          <w:sz w:val="28"/>
          <w:szCs w:val="28"/>
        </w:rPr>
      </w:pPr>
      <w:r w:rsidRPr="00CB06AD">
        <w:rPr>
          <w:rFonts w:ascii="Times New Roman" w:hAnsi="Times New Roman" w:cs="Times New Roman"/>
          <w:sz w:val="28"/>
          <w:szCs w:val="28"/>
        </w:rPr>
        <w:t xml:space="preserve">Показатели в N: Эритроциты(0-1000 в 1 мл), лейкоциты(0-2000 в 1 мл), цилиндры </w:t>
      </w:r>
      <w:proofErr w:type="gramStart"/>
      <w:r w:rsidRPr="00CB0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6AD">
        <w:rPr>
          <w:rFonts w:ascii="Times New Roman" w:hAnsi="Times New Roman" w:cs="Times New Roman"/>
          <w:sz w:val="28"/>
          <w:szCs w:val="28"/>
        </w:rPr>
        <w:t>не более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D7" w:rsidRDefault="00900A48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</w:t>
      </w:r>
      <w:r w:rsidR="00B316D7">
        <w:rPr>
          <w:rFonts w:ascii="Times New Roman" w:hAnsi="Times New Roman" w:cs="Times New Roman"/>
          <w:sz w:val="28"/>
          <w:szCs w:val="28"/>
        </w:rPr>
        <w:t xml:space="preserve"> гонококков и трихомонад в окрашенном препарате.</w:t>
      </w:r>
    </w:p>
    <w:p w:rsidR="00900A48" w:rsidRDefault="00900A48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8F367E">
      <w:pPr>
        <w:rPr>
          <w:rFonts w:ascii="Times New Roman" w:hAnsi="Times New Roman" w:cs="Times New Roman"/>
          <w:sz w:val="28"/>
          <w:szCs w:val="28"/>
        </w:rPr>
      </w:pPr>
    </w:p>
    <w:p w:rsidR="007042D0" w:rsidRDefault="00900A48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4</w:t>
      </w:r>
      <w:r w:rsidR="007042D0" w:rsidRPr="007042D0">
        <w:rPr>
          <w:rFonts w:ascii="Times New Roman" w:hAnsi="Times New Roman" w:cs="Times New Roman"/>
          <w:b/>
          <w:sz w:val="28"/>
          <w:szCs w:val="28"/>
        </w:rPr>
        <w:t xml:space="preserve"> (12.12.2018)</w:t>
      </w:r>
    </w:p>
    <w:p w:rsidR="00F56006" w:rsidRPr="00F56006" w:rsidRDefault="00F56006" w:rsidP="00F56006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регистрация биологического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(моча).</w:t>
      </w:r>
    </w:p>
    <w:p w:rsidR="007042D0" w:rsidRDefault="00F56006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="007042D0">
        <w:rPr>
          <w:rFonts w:ascii="Times New Roman" w:hAnsi="Times New Roman" w:cs="Times New Roman"/>
          <w:sz w:val="28"/>
          <w:szCs w:val="28"/>
        </w:rPr>
        <w:t xml:space="preserve">сследование 60 порций мочи на анализаторе. 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60 порций мочи для микроскопии осадка мочи.</w:t>
      </w:r>
    </w:p>
    <w:p w:rsidR="00900A48" w:rsidRDefault="000649B1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900A48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8F367E">
      <w:pPr>
        <w:rPr>
          <w:rFonts w:ascii="Times New Roman" w:hAnsi="Times New Roman" w:cs="Times New Roman"/>
          <w:sz w:val="28"/>
          <w:szCs w:val="28"/>
        </w:rPr>
      </w:pPr>
    </w:p>
    <w:p w:rsidR="007042D0" w:rsidRDefault="00900A48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5 </w:t>
      </w:r>
      <w:r w:rsidR="007042D0" w:rsidRPr="007042D0">
        <w:rPr>
          <w:rFonts w:ascii="Times New Roman" w:hAnsi="Times New Roman" w:cs="Times New Roman"/>
          <w:b/>
          <w:sz w:val="28"/>
          <w:szCs w:val="28"/>
        </w:rPr>
        <w:t>(13.12.2018)</w:t>
      </w:r>
    </w:p>
    <w:p w:rsidR="00F56006" w:rsidRPr="00F56006" w:rsidRDefault="00F56006" w:rsidP="00F56006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7042D0" w:rsidRDefault="00F56006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="007042D0" w:rsidRPr="007042D0">
        <w:rPr>
          <w:rFonts w:ascii="Times New Roman" w:hAnsi="Times New Roman" w:cs="Times New Roman"/>
          <w:sz w:val="28"/>
          <w:szCs w:val="28"/>
        </w:rPr>
        <w:t>сследование 47 порций мочи на анализаторе.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47 порций мочи для микроскопии осадка мочи.</w:t>
      </w:r>
    </w:p>
    <w:p w:rsidR="00900A48" w:rsidRDefault="000649B1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4.Микроскопия </w:t>
      </w:r>
      <w:r w:rsidR="00900A48">
        <w:rPr>
          <w:rFonts w:ascii="Times New Roman" w:hAnsi="Times New Roman" w:cs="Times New Roman"/>
          <w:sz w:val="28"/>
          <w:szCs w:val="28"/>
        </w:rPr>
        <w:t>осадка мочи.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8F367E">
      <w:pPr>
        <w:rPr>
          <w:rFonts w:ascii="Times New Roman" w:hAnsi="Times New Roman" w:cs="Times New Roman"/>
          <w:sz w:val="28"/>
          <w:szCs w:val="28"/>
        </w:rPr>
      </w:pPr>
    </w:p>
    <w:p w:rsidR="007042D0" w:rsidRDefault="00900A48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  <w:r w:rsidR="007042D0" w:rsidRPr="007042D0">
        <w:rPr>
          <w:rFonts w:ascii="Times New Roman" w:hAnsi="Times New Roman" w:cs="Times New Roman"/>
          <w:b/>
          <w:sz w:val="28"/>
          <w:szCs w:val="28"/>
        </w:rPr>
        <w:t xml:space="preserve"> (14.12.2018)</w:t>
      </w:r>
    </w:p>
    <w:p w:rsidR="00F56006" w:rsidRPr="00F56006" w:rsidRDefault="00F56006" w:rsidP="00F56006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регистрация биологического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(моча).</w:t>
      </w:r>
    </w:p>
    <w:p w:rsidR="007042D0" w:rsidRDefault="00F56006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="007042D0" w:rsidRPr="007042D0">
        <w:rPr>
          <w:rFonts w:ascii="Times New Roman" w:hAnsi="Times New Roman" w:cs="Times New Roman"/>
          <w:sz w:val="28"/>
          <w:szCs w:val="28"/>
        </w:rPr>
        <w:t>сследование 46 порций мочи на анализаторе.</w:t>
      </w:r>
      <w:r w:rsidR="007042D0">
        <w:rPr>
          <w:rFonts w:ascii="Times New Roman" w:hAnsi="Times New Roman" w:cs="Times New Roman"/>
          <w:sz w:val="28"/>
          <w:szCs w:val="28"/>
        </w:rPr>
        <w:t xml:space="preserve"> Из них было выявлено в 6 порциях белок.</w:t>
      </w:r>
    </w:p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белка производили количественно на</w:t>
      </w:r>
      <w:r w:rsidR="00900A48">
        <w:rPr>
          <w:rFonts w:ascii="Times New Roman" w:hAnsi="Times New Roman" w:cs="Times New Roman"/>
          <w:sz w:val="28"/>
          <w:szCs w:val="28"/>
        </w:rPr>
        <w:t xml:space="preserve"> анализаторе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URiCKAH</w:t>
      </w:r>
      <w:proofErr w:type="spellEnd"/>
      <w:r w:rsidRPr="007042D0">
        <w:rPr>
          <w:rFonts w:ascii="Times New Roman" w:hAnsi="Times New Roman" w:cs="Times New Roman"/>
          <w:sz w:val="28"/>
          <w:szCs w:val="28"/>
        </w:rPr>
        <w:t>-</w:t>
      </w:r>
      <w:r w:rsidR="00D45191">
        <w:rPr>
          <w:rFonts w:ascii="Times New Roman" w:hAnsi="Times New Roman" w:cs="Times New Roman"/>
          <w:sz w:val="28"/>
          <w:szCs w:val="28"/>
        </w:rPr>
        <w:t>БК</w:t>
      </w:r>
      <w:r w:rsidR="00B4152C">
        <w:rPr>
          <w:rFonts w:ascii="Times New Roman" w:hAnsi="Times New Roman" w:cs="Times New Roman"/>
          <w:sz w:val="28"/>
          <w:szCs w:val="28"/>
        </w:rPr>
        <w:t>.</w:t>
      </w:r>
    </w:p>
    <w:p w:rsidR="00B4152C" w:rsidRDefault="00B4152C" w:rsidP="007042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006">
        <w:rPr>
          <w:rFonts w:ascii="Times New Roman" w:hAnsi="Times New Roman" w:cs="Times New Roman"/>
          <w:b/>
          <w:sz w:val="28"/>
          <w:szCs w:val="28"/>
        </w:rPr>
        <w:t>URiСКАН</w:t>
      </w:r>
      <w:proofErr w:type="spellEnd"/>
      <w:r w:rsidRPr="00F56006">
        <w:rPr>
          <w:rFonts w:ascii="Times New Roman" w:hAnsi="Times New Roman" w:cs="Times New Roman"/>
          <w:b/>
          <w:sz w:val="28"/>
          <w:szCs w:val="28"/>
        </w:rPr>
        <w:t>-Б</w:t>
      </w:r>
      <w:proofErr w:type="gramStart"/>
      <w:r w:rsidRPr="00F56006">
        <w:rPr>
          <w:rFonts w:ascii="Times New Roman" w:hAnsi="Times New Roman" w:cs="Times New Roman"/>
          <w:b/>
          <w:sz w:val="28"/>
          <w:szCs w:val="28"/>
        </w:rPr>
        <w:t>К</w:t>
      </w:r>
      <w:r w:rsidRPr="00B415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предназначен для количественных анализов концентрации общего белка в моче, 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4152C">
        <w:rPr>
          <w:rFonts w:ascii="Times New Roman" w:hAnsi="Times New Roman" w:cs="Times New Roman"/>
          <w:sz w:val="28"/>
          <w:szCs w:val="28"/>
        </w:rPr>
        <w:t xml:space="preserve"> и автоматического определения соотношения белок/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52C" w:rsidRPr="00B4152C" w:rsidRDefault="00B4152C" w:rsidP="00B4152C">
      <w:pPr>
        <w:rPr>
          <w:rFonts w:ascii="Times New Roman" w:hAnsi="Times New Roman" w:cs="Times New Roman"/>
          <w:b/>
          <w:sz w:val="28"/>
          <w:szCs w:val="28"/>
        </w:rPr>
      </w:pPr>
      <w:r w:rsidRPr="00B4152C">
        <w:rPr>
          <w:rFonts w:ascii="Times New Roman" w:hAnsi="Times New Roman" w:cs="Times New Roman"/>
          <w:b/>
          <w:sz w:val="28"/>
          <w:szCs w:val="28"/>
        </w:rPr>
        <w:t>Особенности:</w:t>
      </w:r>
    </w:p>
    <w:p w:rsid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ление осуществляется 2 кнопками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Пошаговый вывод необходимых операций на экран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Использование качественных, недорогих реагентов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На рабочее табло прибора выводится значение измеряемой концентрации в г/л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Время выхода прибора на рабочий режим: 5 сек после включения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Фотометрирование</w:t>
      </w:r>
      <w:proofErr w:type="spellEnd"/>
      <w:r w:rsidRPr="00B4152C">
        <w:rPr>
          <w:rFonts w:ascii="Times New Roman" w:hAnsi="Times New Roman" w:cs="Times New Roman"/>
          <w:sz w:val="28"/>
          <w:szCs w:val="28"/>
        </w:rPr>
        <w:t xml:space="preserve"> проводится в первичной таре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При работе испол</w:t>
      </w:r>
      <w:r w:rsidR="00900A48">
        <w:rPr>
          <w:rFonts w:ascii="Times New Roman" w:hAnsi="Times New Roman" w:cs="Times New Roman"/>
          <w:sz w:val="28"/>
          <w:szCs w:val="28"/>
        </w:rPr>
        <w:t xml:space="preserve">ьзуются  боросиликатные </w:t>
      </w:r>
      <w:r w:rsidRPr="00B4152C">
        <w:rPr>
          <w:rFonts w:ascii="Times New Roman" w:hAnsi="Times New Roman" w:cs="Times New Roman"/>
          <w:sz w:val="28"/>
          <w:szCs w:val="28"/>
        </w:rPr>
        <w:t>пробирки с диаметром 10 мм</w:t>
      </w:r>
    </w:p>
    <w:p w:rsid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Результаты исследований выводятся на дисплей и печатающее устройство</w:t>
      </w:r>
    </w:p>
    <w:p w:rsidR="00B4152C" w:rsidRPr="00B4152C" w:rsidRDefault="00B4152C" w:rsidP="00B4152C">
      <w:pPr>
        <w:rPr>
          <w:rFonts w:ascii="Times New Roman" w:hAnsi="Times New Roman" w:cs="Times New Roman"/>
          <w:b/>
          <w:sz w:val="28"/>
          <w:szCs w:val="28"/>
        </w:rPr>
      </w:pPr>
      <w:r w:rsidRPr="00B4152C">
        <w:rPr>
          <w:rFonts w:ascii="Times New Roman" w:hAnsi="Times New Roman" w:cs="Times New Roman"/>
          <w:b/>
          <w:sz w:val="28"/>
          <w:szCs w:val="28"/>
        </w:rPr>
        <w:t>Определяемые показатели: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 xml:space="preserve">Белок в моче (метод 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пирогаллоловый</w:t>
      </w:r>
      <w:proofErr w:type="spellEnd"/>
      <w:r w:rsidRPr="00B4152C">
        <w:rPr>
          <w:rFonts w:ascii="Times New Roman" w:hAnsi="Times New Roman" w:cs="Times New Roman"/>
          <w:sz w:val="28"/>
          <w:szCs w:val="28"/>
        </w:rPr>
        <w:t xml:space="preserve"> красный), диапазон определения: 0-8,0 г/л</w:t>
      </w:r>
    </w:p>
    <w:p w:rsidR="00B4152C" w:rsidRP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моче (метод Яффе), </w:t>
      </w:r>
      <w:r w:rsidRPr="00B4152C">
        <w:rPr>
          <w:rFonts w:ascii="Times New Roman" w:hAnsi="Times New Roman" w:cs="Times New Roman"/>
          <w:sz w:val="28"/>
          <w:szCs w:val="28"/>
        </w:rPr>
        <w:t>диапазон определения: 0-10 г/л</w:t>
      </w:r>
    </w:p>
    <w:p w:rsid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52C">
        <w:rPr>
          <w:rFonts w:ascii="Times New Roman" w:hAnsi="Times New Roman" w:cs="Times New Roman"/>
          <w:sz w:val="28"/>
          <w:szCs w:val="28"/>
        </w:rPr>
        <w:t>Соотношение белок/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</w:p>
    <w:p w:rsid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реагентов для определения белка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моче:</w:t>
      </w:r>
    </w:p>
    <w:p w:rsidR="00D45191" w:rsidRDefault="00B4152C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5781" cy="327803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genty_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66" cy="32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46 порций мочи для микроскопии осадка мочи.</w:t>
      </w:r>
    </w:p>
    <w:p w:rsidR="00900A48" w:rsidRDefault="000649B1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900A48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900A48" w:rsidRDefault="00900A48" w:rsidP="009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48" w:rsidRDefault="00900A48" w:rsidP="008F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7</w:t>
      </w:r>
      <w:r w:rsidR="00B4152C" w:rsidRPr="00B4152C">
        <w:rPr>
          <w:rFonts w:ascii="Times New Roman" w:hAnsi="Times New Roman" w:cs="Times New Roman"/>
          <w:b/>
          <w:sz w:val="28"/>
          <w:szCs w:val="28"/>
        </w:rPr>
        <w:t xml:space="preserve"> (15.12.2018)</w:t>
      </w:r>
    </w:p>
    <w:p w:rsidR="00B4152C" w:rsidRDefault="00B4152C" w:rsidP="00B4152C">
      <w:pPr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Оформление дневника.</w:t>
      </w: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B4152C">
      <w:pPr>
        <w:rPr>
          <w:rFonts w:ascii="Times New Roman" w:hAnsi="Times New Roman" w:cs="Times New Roman"/>
          <w:sz w:val="28"/>
          <w:szCs w:val="28"/>
        </w:rPr>
      </w:pPr>
    </w:p>
    <w:p w:rsidR="008F367E" w:rsidRDefault="008F367E" w:rsidP="00F0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48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2D">
        <w:rPr>
          <w:rFonts w:ascii="Times New Roman" w:hAnsi="Times New Roman" w:cs="Times New Roman"/>
          <w:b/>
          <w:sz w:val="28"/>
          <w:szCs w:val="28"/>
        </w:rPr>
        <w:lastRenderedPageBreak/>
        <w:t>День 8 (17.12.2018)</w:t>
      </w:r>
    </w:p>
    <w:p w:rsidR="00F0592D" w:rsidRPr="00F56006" w:rsidRDefault="00F0592D" w:rsidP="00F0592D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F0592D" w:rsidRDefault="00972F35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50</w:t>
      </w:r>
      <w:r w:rsidR="00F0592D" w:rsidRPr="007042D0">
        <w:rPr>
          <w:rFonts w:ascii="Times New Roman" w:hAnsi="Times New Roman" w:cs="Times New Roman"/>
          <w:sz w:val="28"/>
          <w:szCs w:val="28"/>
        </w:rPr>
        <w:t xml:space="preserve"> порций мочи на анализаторе.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50 порций мочи для микроскопии осадка мочи.</w:t>
      </w:r>
    </w:p>
    <w:p w:rsidR="00F0592D" w:rsidRDefault="000649B1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F0592D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2D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2D">
        <w:rPr>
          <w:rFonts w:ascii="Times New Roman" w:hAnsi="Times New Roman" w:cs="Times New Roman"/>
          <w:b/>
          <w:sz w:val="28"/>
          <w:szCs w:val="28"/>
        </w:rPr>
        <w:t>День 9 (18.12.2018)</w:t>
      </w:r>
    </w:p>
    <w:p w:rsidR="00F0592D" w:rsidRPr="00F56006" w:rsidRDefault="00F0592D" w:rsidP="00F0592D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F0592D" w:rsidRDefault="00972F35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63</w:t>
      </w:r>
      <w:r w:rsidR="00F0592D" w:rsidRPr="007042D0">
        <w:rPr>
          <w:rFonts w:ascii="Times New Roman" w:hAnsi="Times New Roman" w:cs="Times New Roman"/>
          <w:sz w:val="28"/>
          <w:szCs w:val="28"/>
        </w:rPr>
        <w:t xml:space="preserve"> порций мочи на анализаторе.</w:t>
      </w:r>
      <w:r w:rsidR="00F0592D" w:rsidRPr="00F0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было выявлено в 1</w:t>
      </w:r>
      <w:r w:rsidR="00F0592D">
        <w:rPr>
          <w:rFonts w:ascii="Times New Roman" w:hAnsi="Times New Roman" w:cs="Times New Roman"/>
          <w:sz w:val="28"/>
          <w:szCs w:val="28"/>
        </w:rPr>
        <w:t xml:space="preserve"> порциях белок.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белка производили количественно на анализаторе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URiCKAH</w:t>
      </w:r>
      <w:proofErr w:type="spellEnd"/>
      <w:r w:rsidRPr="00704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БК.</w:t>
      </w:r>
    </w:p>
    <w:p w:rsidR="00F0592D" w:rsidRDefault="00972F35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63</w:t>
      </w:r>
      <w:r w:rsidR="00F0592D">
        <w:rPr>
          <w:rFonts w:ascii="Times New Roman" w:hAnsi="Times New Roman" w:cs="Times New Roman"/>
          <w:sz w:val="28"/>
          <w:szCs w:val="28"/>
        </w:rPr>
        <w:t xml:space="preserve"> порций мочи для микроскопии осадка мочи.</w:t>
      </w:r>
    </w:p>
    <w:p w:rsidR="00F0592D" w:rsidRDefault="000649B1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F0592D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F0592D" w:rsidRDefault="00F0592D" w:rsidP="00F0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2D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2D">
        <w:rPr>
          <w:rFonts w:ascii="Times New Roman" w:hAnsi="Times New Roman" w:cs="Times New Roman"/>
          <w:b/>
          <w:sz w:val="28"/>
          <w:szCs w:val="28"/>
        </w:rPr>
        <w:t>День 10 (19.12.2018)</w:t>
      </w:r>
    </w:p>
    <w:p w:rsidR="00E32EEA" w:rsidRPr="00F56006" w:rsidRDefault="00E32EEA" w:rsidP="00E32EEA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E32EEA" w:rsidRDefault="00E32EEA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70</w:t>
      </w:r>
      <w:r w:rsidRPr="007042D0">
        <w:rPr>
          <w:rFonts w:ascii="Times New Roman" w:hAnsi="Times New Roman" w:cs="Times New Roman"/>
          <w:sz w:val="28"/>
          <w:szCs w:val="28"/>
        </w:rPr>
        <w:t xml:space="preserve"> порций мочи на анализаторе.</w:t>
      </w:r>
    </w:p>
    <w:p w:rsidR="00E32EEA" w:rsidRDefault="00E32EEA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70 порций мочи для микроскопии осадка мочи.</w:t>
      </w:r>
    </w:p>
    <w:p w:rsidR="008F367E" w:rsidRDefault="000649B1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8F367E">
        <w:rPr>
          <w:rFonts w:ascii="Times New Roman" w:hAnsi="Times New Roman" w:cs="Times New Roman"/>
          <w:sz w:val="28"/>
          <w:szCs w:val="28"/>
        </w:rPr>
        <w:t xml:space="preserve"> осадка мочи</w:t>
      </w:r>
      <w:bookmarkStart w:id="0" w:name="_GoBack"/>
      <w:bookmarkEnd w:id="0"/>
    </w:p>
    <w:p w:rsidR="00E32EEA" w:rsidRDefault="00E32EEA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5.Проведение микроскопии гонококков и трихомонад в окрашенном препарате.</w:t>
      </w:r>
    </w:p>
    <w:p w:rsidR="00E32EEA" w:rsidRDefault="00E30DB2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6.Проведение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0649B1">
        <w:rPr>
          <w:rFonts w:ascii="Times New Roman" w:hAnsi="Times New Roman" w:cs="Times New Roman"/>
          <w:sz w:val="28"/>
          <w:szCs w:val="28"/>
        </w:rPr>
        <w:t>вляется одним из методов исследования функционального состояния почек, служит для оценки концентрационной способности почек. Проба заключается в динамическом наблюдении за количеством и относительной плотностью мочи в 3-х часовых порция</w:t>
      </w:r>
      <w:r>
        <w:rPr>
          <w:rFonts w:ascii="Times New Roman" w:hAnsi="Times New Roman" w:cs="Times New Roman"/>
          <w:sz w:val="28"/>
          <w:szCs w:val="28"/>
        </w:rPr>
        <w:t xml:space="preserve">х в течение суток. Обязательным </w:t>
      </w:r>
      <w:r w:rsidRPr="000649B1">
        <w:rPr>
          <w:rFonts w:ascii="Times New Roman" w:hAnsi="Times New Roman" w:cs="Times New Roman"/>
          <w:sz w:val="28"/>
          <w:szCs w:val="28"/>
        </w:rPr>
        <w:t>условием проведения пробы является обычный питьевой режим, особенно исключение избыточного потребления жидкости.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Накануне исследования готовят 8 банок. Маркируют их, обозначая ФИО обследуемого и время сбора мочи: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1. 6-9 час. 5. 18-21 час.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2. 9-12 час. 6. 21-24 часа.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3. 12-15 час. 7. 0-3 часа.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4. 15-18 час. 8. 3-6 часов.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В 6 часов утра обследуемый опорожняет мочевой пузырь, но эта порция мочи на анализ не используется. Затем каждые 3 часа в течение суток пациент собирает мочу в банки с соответствующим обозначением времени.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В лаборатории во всех 8 порциях определяют относительную плотность и точное количество мочи с помощью мерного цилиндра.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 xml:space="preserve">Для оценки пробы </w:t>
      </w:r>
      <w:proofErr w:type="spellStart"/>
      <w:r w:rsidRPr="000649B1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0649B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- вычислить отдельно дневной и ночной диурез. Дневной диурез определяют суммированием количества мочи в первых 4-х порциях, а ночной диурез – в последних четырех;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- высчитать отношение дневного диуреза к ночному (примерно, с точностью до целых);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- высчитать суточный диурез (дневной + ночной);</w:t>
      </w:r>
    </w:p>
    <w:p w:rsidR="000649B1" w:rsidRP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t>- выявить максимальную и минимальную относительную плотность в течение суток и определить разницу между ними (</w:t>
      </w:r>
      <w:proofErr w:type="spellStart"/>
      <w:proofErr w:type="gramStart"/>
      <w:r w:rsidRPr="000649B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649B1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0649B1">
        <w:rPr>
          <w:rFonts w:ascii="Times New Roman" w:hAnsi="Times New Roman" w:cs="Times New Roman"/>
          <w:sz w:val="28"/>
          <w:szCs w:val="28"/>
        </w:rPr>
        <w:t xml:space="preserve"> ρ - </w:t>
      </w:r>
      <w:proofErr w:type="spellStart"/>
      <w:r w:rsidRPr="000649B1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0649B1">
        <w:rPr>
          <w:rFonts w:ascii="Times New Roman" w:hAnsi="Times New Roman" w:cs="Times New Roman"/>
          <w:sz w:val="28"/>
          <w:szCs w:val="28"/>
        </w:rPr>
        <w:t xml:space="preserve"> ρ).</w:t>
      </w:r>
    </w:p>
    <w:p w:rsid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пробы </w:t>
      </w:r>
      <w:proofErr w:type="spellStart"/>
      <w:r w:rsidRPr="000649B1">
        <w:rPr>
          <w:rFonts w:ascii="Times New Roman" w:hAnsi="Times New Roman" w:cs="Times New Roman"/>
          <w:sz w:val="28"/>
          <w:szCs w:val="28"/>
          <w:u w:val="single"/>
        </w:rPr>
        <w:t>Зимницкого</w:t>
      </w:r>
      <w:proofErr w:type="spellEnd"/>
      <w:r w:rsidRPr="000649B1">
        <w:rPr>
          <w:rFonts w:ascii="Times New Roman" w:hAnsi="Times New Roman" w:cs="Times New Roman"/>
          <w:sz w:val="28"/>
          <w:szCs w:val="28"/>
          <w:u w:val="single"/>
        </w:rPr>
        <w:t xml:space="preserve"> в норме</w:t>
      </w:r>
      <w:r w:rsidRPr="000649B1">
        <w:rPr>
          <w:rFonts w:ascii="Times New Roman" w:hAnsi="Times New Roman" w:cs="Times New Roman"/>
          <w:sz w:val="28"/>
          <w:szCs w:val="28"/>
        </w:rPr>
        <w:t>.</w:t>
      </w:r>
    </w:p>
    <w:p w:rsid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</w:rPr>
        <w:lastRenderedPageBreak/>
        <w:t>Для нормальной концентрационной функции почек характерно: отношение дневного диуреза к ночному 3:1 – 4:1; разница между максимальной и минимальной относительной пло</w:t>
      </w:r>
      <w:r>
        <w:rPr>
          <w:rFonts w:ascii="Times New Roman" w:hAnsi="Times New Roman" w:cs="Times New Roman"/>
          <w:sz w:val="28"/>
          <w:szCs w:val="28"/>
        </w:rPr>
        <w:t>тностью равна или больше 0,016.</w:t>
      </w:r>
    </w:p>
    <w:p w:rsidR="000649B1" w:rsidRDefault="000649B1" w:rsidP="000649B1">
      <w:pPr>
        <w:rPr>
          <w:rFonts w:ascii="Times New Roman" w:hAnsi="Times New Roman" w:cs="Times New Roman"/>
          <w:sz w:val="28"/>
          <w:szCs w:val="28"/>
        </w:rPr>
      </w:pPr>
      <w:r w:rsidRPr="000649B1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0649B1">
        <w:rPr>
          <w:rFonts w:ascii="Times New Roman" w:hAnsi="Times New Roman" w:cs="Times New Roman"/>
          <w:sz w:val="28"/>
          <w:szCs w:val="28"/>
          <w:u w:val="single"/>
        </w:rPr>
        <w:t>арушение концентрационной способности почек</w:t>
      </w:r>
      <w:r w:rsidRPr="000649B1">
        <w:rPr>
          <w:rFonts w:ascii="Times New Roman" w:hAnsi="Times New Roman" w:cs="Times New Roman"/>
          <w:sz w:val="28"/>
          <w:szCs w:val="28"/>
        </w:rPr>
        <w:t xml:space="preserve"> указывает изменение соотношения </w:t>
      </w:r>
      <w:r>
        <w:rPr>
          <w:rFonts w:ascii="Times New Roman" w:hAnsi="Times New Roman" w:cs="Times New Roman"/>
          <w:sz w:val="28"/>
          <w:szCs w:val="28"/>
        </w:rPr>
        <w:t>между дневным и ночным диурезом (</w:t>
      </w:r>
      <w:proofErr w:type="spellStart"/>
      <w:r w:rsidRPr="000649B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ктурия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6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количества выделенной мочи по отношению к выпитой жидкости (менее 60</w:t>
      </w:r>
      <w:r w:rsidR="00CE545B">
        <w:rPr>
          <w:rFonts w:ascii="Times New Roman" w:hAnsi="Times New Roman" w:cs="Times New Roman"/>
          <w:sz w:val="28"/>
          <w:szCs w:val="28"/>
        </w:rPr>
        <w:t>%),разница между максимальной и минимальной относительной плотностью меньше 0,016.</w:t>
      </w:r>
    </w:p>
    <w:p w:rsidR="00CE545B" w:rsidRDefault="00CE545B" w:rsidP="000649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545B">
        <w:rPr>
          <w:rFonts w:ascii="Times New Roman" w:hAnsi="Times New Roman" w:cs="Times New Roman"/>
          <w:sz w:val="28"/>
          <w:szCs w:val="28"/>
          <w:u w:val="single"/>
        </w:rPr>
        <w:t>Гипостенурия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(резкое нарушение концентрационной способности почек)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когда во всех порциях относительная плотность меньше чем относительная плотность плазмы крови (ОП плазмы крови 1,010-1,011).</w:t>
      </w:r>
    </w:p>
    <w:p w:rsidR="00CE545B" w:rsidRDefault="00CE545B" w:rsidP="000649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545B">
        <w:rPr>
          <w:rFonts w:ascii="Times New Roman" w:hAnsi="Times New Roman" w:cs="Times New Roman"/>
          <w:sz w:val="28"/>
          <w:szCs w:val="28"/>
          <w:u w:val="single"/>
        </w:rPr>
        <w:t>Изостенурия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(Полная потеря концентрационной способности почек)-это когда во всех порциях ОП=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плазмы крови. Наблюдается при хронической почечной недостаточности.</w:t>
      </w:r>
    </w:p>
    <w:p w:rsidR="00E32EEA" w:rsidRDefault="00E32EEA" w:rsidP="00E3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7.После работы проводили регистрацию результатов исследования мочи.</w:t>
      </w:r>
    </w:p>
    <w:p w:rsidR="008F367E" w:rsidRDefault="008F367E" w:rsidP="007A5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B1" w:rsidRDefault="007A55B1" w:rsidP="007A5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B1">
        <w:rPr>
          <w:rFonts w:ascii="Times New Roman" w:hAnsi="Times New Roman" w:cs="Times New Roman"/>
          <w:b/>
          <w:sz w:val="28"/>
          <w:szCs w:val="28"/>
        </w:rPr>
        <w:t>День 11 (20.12.2018)</w:t>
      </w:r>
    </w:p>
    <w:p w:rsidR="007A55B1" w:rsidRPr="00F56006" w:rsidRDefault="007A55B1" w:rsidP="007A55B1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2.Исследование 64 </w:t>
      </w:r>
      <w:r w:rsidRPr="007042D0">
        <w:rPr>
          <w:rFonts w:ascii="Times New Roman" w:hAnsi="Times New Roman" w:cs="Times New Roman"/>
          <w:sz w:val="28"/>
          <w:szCs w:val="28"/>
        </w:rPr>
        <w:t>порций мочи на анализаторе.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64 порций мочи для микроскопии осадка мочи.</w:t>
      </w:r>
    </w:p>
    <w:p w:rsidR="007A55B1" w:rsidRDefault="000649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4.Микроскопия</w:t>
      </w:r>
      <w:r w:rsidR="007A55B1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8F367E" w:rsidRDefault="008F367E" w:rsidP="007A5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B1" w:rsidRDefault="007A55B1" w:rsidP="007A5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B1">
        <w:rPr>
          <w:rFonts w:ascii="Times New Roman" w:hAnsi="Times New Roman" w:cs="Times New Roman"/>
          <w:b/>
          <w:sz w:val="28"/>
          <w:szCs w:val="28"/>
        </w:rPr>
        <w:t>День 12 (21.12.2018)</w:t>
      </w:r>
    </w:p>
    <w:p w:rsidR="007A55B1" w:rsidRPr="00F56006" w:rsidRDefault="007A55B1" w:rsidP="007A55B1">
      <w:pPr>
        <w:rPr>
          <w:rFonts w:ascii="Times New Roman" w:hAnsi="Times New Roman" w:cs="Times New Roman"/>
          <w:sz w:val="28"/>
          <w:szCs w:val="28"/>
        </w:rPr>
      </w:pPr>
      <w:r w:rsidRPr="00F56006">
        <w:rPr>
          <w:rFonts w:ascii="Times New Roman" w:hAnsi="Times New Roman" w:cs="Times New Roman"/>
          <w:sz w:val="28"/>
          <w:szCs w:val="28"/>
        </w:rPr>
        <w:t>1.Прием и регис</w:t>
      </w:r>
      <w:r>
        <w:rPr>
          <w:rFonts w:ascii="Times New Roman" w:hAnsi="Times New Roman" w:cs="Times New Roman"/>
          <w:sz w:val="28"/>
          <w:szCs w:val="28"/>
        </w:rPr>
        <w:t>трация биологического материала (моча).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83</w:t>
      </w:r>
      <w:r w:rsidRPr="007042D0">
        <w:rPr>
          <w:rFonts w:ascii="Times New Roman" w:hAnsi="Times New Roman" w:cs="Times New Roman"/>
          <w:sz w:val="28"/>
          <w:szCs w:val="28"/>
        </w:rPr>
        <w:t xml:space="preserve"> порций мочи на анализаторе.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3.Центрифугирование 83 порций мочи для микроскопии осадка мочи.</w:t>
      </w:r>
    </w:p>
    <w:p w:rsidR="007A55B1" w:rsidRDefault="000649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4.Микроскопия</w:t>
      </w:r>
      <w:r w:rsidR="007A55B1">
        <w:rPr>
          <w:rFonts w:ascii="Times New Roman" w:hAnsi="Times New Roman" w:cs="Times New Roman"/>
          <w:sz w:val="28"/>
          <w:szCs w:val="28"/>
        </w:rPr>
        <w:t xml:space="preserve"> осадка мочи.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микроскопии гонококков и трихомонад в окрашенном препарате.</w:t>
      </w:r>
    </w:p>
    <w:p w:rsidR="007A55B1" w:rsidRDefault="007A55B1" w:rsidP="007A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работы проводили регистрацию результатов исследования мочи.</w:t>
      </w:r>
    </w:p>
    <w:p w:rsidR="007A55B1" w:rsidRPr="007A55B1" w:rsidRDefault="007A55B1" w:rsidP="007A55B1">
      <w:pPr>
        <w:rPr>
          <w:rFonts w:ascii="Times New Roman" w:hAnsi="Times New Roman" w:cs="Times New Roman"/>
          <w:b/>
          <w:sz w:val="28"/>
          <w:szCs w:val="28"/>
        </w:rPr>
      </w:pPr>
    </w:p>
    <w:p w:rsidR="007A55B1" w:rsidRPr="007A55B1" w:rsidRDefault="007A55B1" w:rsidP="007A55B1">
      <w:pPr>
        <w:rPr>
          <w:rFonts w:ascii="Times New Roman" w:hAnsi="Times New Roman" w:cs="Times New Roman"/>
          <w:b/>
          <w:sz w:val="28"/>
          <w:szCs w:val="28"/>
        </w:rPr>
      </w:pPr>
    </w:p>
    <w:p w:rsidR="00E32EEA" w:rsidRPr="00F0592D" w:rsidRDefault="00E32EEA" w:rsidP="00E32EEA">
      <w:pPr>
        <w:rPr>
          <w:rFonts w:ascii="Times New Roman" w:hAnsi="Times New Roman" w:cs="Times New Roman"/>
          <w:b/>
          <w:sz w:val="28"/>
          <w:szCs w:val="28"/>
        </w:rPr>
      </w:pPr>
    </w:p>
    <w:p w:rsidR="00F0592D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2D" w:rsidRPr="00F0592D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2D" w:rsidRDefault="00F0592D" w:rsidP="00F0592D">
      <w:pPr>
        <w:rPr>
          <w:rFonts w:ascii="Times New Roman" w:hAnsi="Times New Roman" w:cs="Times New Roman"/>
          <w:b/>
          <w:sz w:val="28"/>
          <w:szCs w:val="28"/>
        </w:rPr>
      </w:pPr>
    </w:p>
    <w:p w:rsidR="00F0592D" w:rsidRPr="00F0592D" w:rsidRDefault="00F0592D" w:rsidP="00F0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2C" w:rsidRPr="007042D0" w:rsidRDefault="00B4152C" w:rsidP="007042D0">
      <w:pPr>
        <w:rPr>
          <w:rFonts w:ascii="Times New Roman" w:hAnsi="Times New Roman" w:cs="Times New Roman"/>
          <w:sz w:val="28"/>
          <w:szCs w:val="28"/>
        </w:rPr>
      </w:pPr>
    </w:p>
    <w:p w:rsidR="007042D0" w:rsidRPr="007042D0" w:rsidRDefault="007042D0" w:rsidP="007042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2D0" w:rsidRPr="007042D0" w:rsidSect="00F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BFE"/>
    <w:multiLevelType w:val="hybridMultilevel"/>
    <w:tmpl w:val="77AC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6693"/>
    <w:multiLevelType w:val="hybridMultilevel"/>
    <w:tmpl w:val="24AE7DDC"/>
    <w:lvl w:ilvl="0" w:tplc="030E6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376"/>
    <w:rsid w:val="000649B1"/>
    <w:rsid w:val="000724DA"/>
    <w:rsid w:val="000F6AD7"/>
    <w:rsid w:val="00232356"/>
    <w:rsid w:val="002B2452"/>
    <w:rsid w:val="00392B1A"/>
    <w:rsid w:val="006775A6"/>
    <w:rsid w:val="007042D0"/>
    <w:rsid w:val="00725E40"/>
    <w:rsid w:val="0075620B"/>
    <w:rsid w:val="007A55B1"/>
    <w:rsid w:val="00847B96"/>
    <w:rsid w:val="008F367E"/>
    <w:rsid w:val="00900A48"/>
    <w:rsid w:val="00965ADD"/>
    <w:rsid w:val="00972F35"/>
    <w:rsid w:val="00A13B5C"/>
    <w:rsid w:val="00B316D7"/>
    <w:rsid w:val="00B4152C"/>
    <w:rsid w:val="00B66376"/>
    <w:rsid w:val="00CE545B"/>
    <w:rsid w:val="00D45191"/>
    <w:rsid w:val="00E30DB2"/>
    <w:rsid w:val="00E32EEA"/>
    <w:rsid w:val="00F0592D"/>
    <w:rsid w:val="00F56006"/>
    <w:rsid w:val="00F75FDB"/>
    <w:rsid w:val="00F76BEF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Аршанов</dc:creator>
  <cp:keywords/>
  <dc:description/>
  <cp:lastModifiedBy>Олег</cp:lastModifiedBy>
  <cp:revision>13</cp:revision>
  <cp:lastPrinted>2018-12-19T14:23:00Z</cp:lastPrinted>
  <dcterms:created xsi:type="dcterms:W3CDTF">2018-12-16T09:49:00Z</dcterms:created>
  <dcterms:modified xsi:type="dcterms:W3CDTF">2018-12-19T14:26:00Z</dcterms:modified>
</cp:coreProperties>
</file>