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84" w:rsidRDefault="007A3684" w:rsidP="007A3684">
      <w:r>
        <w:t xml:space="preserve">                                                                                                                                                                            </w:t>
      </w:r>
    </w:p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/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3684" w:rsidRP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684">
        <w:rPr>
          <w:rFonts w:ascii="Times New Roman" w:hAnsi="Times New Roman" w:cs="Times New Roman"/>
          <w:sz w:val="24"/>
          <w:szCs w:val="24"/>
        </w:rPr>
        <w:lastRenderedPageBreak/>
        <w:t>Федеральное государственное бюджетное образовательное</w:t>
      </w:r>
    </w:p>
    <w:p w:rsidR="007A3684" w:rsidRP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684">
        <w:rPr>
          <w:rFonts w:ascii="Times New Roman" w:hAnsi="Times New Roman" w:cs="Times New Roman"/>
          <w:sz w:val="24"/>
          <w:szCs w:val="24"/>
        </w:rPr>
        <w:t>учреждение высшего образования "Красноярский государственный</w:t>
      </w:r>
    </w:p>
    <w:p w:rsidR="007A3684" w:rsidRP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684">
        <w:rPr>
          <w:rFonts w:ascii="Times New Roman" w:hAnsi="Times New Roman" w:cs="Times New Roman"/>
          <w:sz w:val="24"/>
          <w:szCs w:val="24"/>
        </w:rPr>
        <w:t>медицинский университет им. проф. В.Ф. Войно - Ясенецкого"</w:t>
      </w:r>
    </w:p>
    <w:p w:rsidR="007A3684" w:rsidRPr="007A3684" w:rsidRDefault="007A3684" w:rsidP="007A3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3684">
        <w:rPr>
          <w:rFonts w:ascii="Times New Roman" w:hAnsi="Times New Roman" w:cs="Times New Roman"/>
          <w:sz w:val="24"/>
          <w:szCs w:val="24"/>
        </w:rPr>
        <w:t>Фармацевтический колледж</w:t>
      </w:r>
    </w:p>
    <w:p w:rsidR="0009750C" w:rsidRDefault="0009750C" w:rsidP="00CD36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088" w:rsidRDefault="00A73088" w:rsidP="00BA22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3088" w:rsidRPr="00CD3641" w:rsidRDefault="006257C6" w:rsidP="00CD36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3641">
        <w:rPr>
          <w:rFonts w:ascii="Times New Roman" w:hAnsi="Times New Roman" w:cs="Times New Roman"/>
          <w:b/>
          <w:sz w:val="32"/>
          <w:szCs w:val="32"/>
        </w:rPr>
        <w:t>Памятка по пр</w:t>
      </w:r>
      <w:r w:rsidR="00CD3641" w:rsidRPr="00CD3641">
        <w:rPr>
          <w:rFonts w:ascii="Times New Roman" w:hAnsi="Times New Roman" w:cs="Times New Roman"/>
          <w:b/>
          <w:sz w:val="32"/>
          <w:szCs w:val="32"/>
        </w:rPr>
        <w:t>офилактике вирусного гепатита</w:t>
      </w:r>
      <w:proofErr w:type="gramStart"/>
      <w:r w:rsidR="00CD3641" w:rsidRPr="00CD3641">
        <w:rPr>
          <w:rFonts w:ascii="Times New Roman" w:hAnsi="Times New Roman" w:cs="Times New Roman"/>
          <w:b/>
          <w:sz w:val="32"/>
          <w:szCs w:val="32"/>
        </w:rPr>
        <w:t xml:space="preserve"> В</w:t>
      </w:r>
      <w:proofErr w:type="gramEnd"/>
    </w:p>
    <w:p w:rsidR="00A73088" w:rsidRDefault="00A73088" w:rsidP="00BA22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3088" w:rsidRDefault="00CD3641" w:rsidP="00BA22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428875" cy="1976402"/>
            <wp:effectExtent l="19050" t="0" r="9525" b="0"/>
            <wp:docPr id="3" name="Рисунок 1" descr="https://gastroportal.ru/uploads/stat/p2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troportal.ru/uploads/stat/p29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093" cy="197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088" w:rsidRDefault="00A73088" w:rsidP="00BA22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3088" w:rsidRDefault="00A73088" w:rsidP="00CD36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3641" w:rsidRDefault="00CD3641" w:rsidP="00CD36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684" w:rsidRDefault="007A3684" w:rsidP="00BA22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3684">
        <w:rPr>
          <w:rFonts w:ascii="Times New Roman" w:hAnsi="Times New Roman" w:cs="Times New Roman"/>
          <w:sz w:val="24"/>
          <w:szCs w:val="24"/>
        </w:rPr>
        <w:t xml:space="preserve">Выполнила: студентка </w:t>
      </w:r>
      <w:r w:rsidR="00A7078A">
        <w:rPr>
          <w:rFonts w:ascii="Times New Roman" w:hAnsi="Times New Roman" w:cs="Times New Roman"/>
          <w:sz w:val="24"/>
          <w:szCs w:val="24"/>
        </w:rPr>
        <w:t>2</w:t>
      </w:r>
      <w:r w:rsidRPr="007A3684">
        <w:rPr>
          <w:rFonts w:ascii="Times New Roman" w:hAnsi="Times New Roman" w:cs="Times New Roman"/>
          <w:sz w:val="24"/>
          <w:szCs w:val="24"/>
        </w:rPr>
        <w:t>11 группы СД                                                                                                                                                                  Евсеенко Н.С.</w:t>
      </w:r>
    </w:p>
    <w:p w:rsidR="00BA223F" w:rsidRDefault="00BA223F" w:rsidP="000975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088" w:rsidRDefault="00A73088" w:rsidP="0009750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3088" w:rsidRPr="00A73088" w:rsidRDefault="00A73088" w:rsidP="0009750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3088" w:rsidRDefault="00A73088" w:rsidP="00A730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Красноярск, 2022</w:t>
      </w:r>
    </w:p>
    <w:p w:rsidR="00CD3641" w:rsidRDefault="00CD3641" w:rsidP="00A73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10.95pt;margin-top:-21.15pt;width:237.75pt;height:90pt;z-index:251658240" fillcolor="white [3201]" strokecolor="#c0504d [3205]" strokeweight="1pt">
            <v:shadow color="#868686"/>
            <v:textbox>
              <w:txbxContent>
                <w:p w:rsidR="00CD3641" w:rsidRPr="00CD3641" w:rsidRDefault="00CD3641" w:rsidP="00CD364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36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Вирусный гепатит</w:t>
                  </w:r>
                  <w:proofErr w:type="gramStart"/>
                  <w:r w:rsidRPr="00CD36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CD36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это инфекционное заболевание, вызываемое вирусом и характеризующееся поражением печени с частым развитием желтухи  и нарушением обмена веществ.</w:t>
                  </w:r>
                </w:p>
              </w:txbxContent>
            </v:textbox>
          </v:shape>
        </w:pict>
      </w:r>
    </w:p>
    <w:p w:rsidR="00CD3641" w:rsidRDefault="00CD3641" w:rsidP="00A73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641" w:rsidRDefault="00CD3641" w:rsidP="006017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641" w:rsidRDefault="00CD3641" w:rsidP="006017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641" w:rsidRDefault="00CD3641" w:rsidP="006017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088" w:rsidRDefault="00CD3641" w:rsidP="00601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641">
        <w:rPr>
          <w:rFonts w:ascii="Times New Roman" w:hAnsi="Times New Roman" w:cs="Times New Roman"/>
          <w:i/>
          <w:sz w:val="24"/>
          <w:szCs w:val="24"/>
          <w:u w:val="single"/>
        </w:rPr>
        <w:t>Источником инфекции</w:t>
      </w:r>
      <w:r w:rsidRPr="00CD3641">
        <w:rPr>
          <w:rFonts w:ascii="Times New Roman" w:hAnsi="Times New Roman" w:cs="Times New Roman"/>
          <w:sz w:val="24"/>
          <w:szCs w:val="24"/>
        </w:rPr>
        <w:t xml:space="preserve"> являются больные в острой и хронической форме, а также носители.</w:t>
      </w:r>
    </w:p>
    <w:p w:rsidR="00964002" w:rsidRDefault="00964002" w:rsidP="00601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641" w:rsidRDefault="00CD3641" w:rsidP="00601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908455" cy="2019300"/>
            <wp:effectExtent l="19050" t="0" r="6195" b="0"/>
            <wp:docPr id="5" name="Рисунок 4" descr="https://damasha.ru/wp-content/uploads/c/2/d/c2d043b287eec7ab46b3915c279fefe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amasha.ru/wp-content/uploads/c/2/d/c2d043b287eec7ab46b3915c279fefef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111" cy="2021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002" w:rsidRDefault="00964002" w:rsidP="006017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002" w:rsidRPr="00536DFE" w:rsidRDefault="00964002" w:rsidP="0060174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6DFE">
        <w:rPr>
          <w:rFonts w:ascii="Times New Roman" w:hAnsi="Times New Roman" w:cs="Times New Roman"/>
          <w:b/>
          <w:i/>
          <w:sz w:val="28"/>
          <w:szCs w:val="28"/>
          <w:u w:val="single"/>
        </w:rPr>
        <w:t>Как проявляется вирусный гепатит</w:t>
      </w:r>
      <w:proofErr w:type="gramStart"/>
      <w:r w:rsidRPr="00536D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</w:t>
      </w:r>
      <w:proofErr w:type="gramEnd"/>
      <w:r w:rsidRPr="00536DFE">
        <w:rPr>
          <w:rFonts w:ascii="Times New Roman" w:hAnsi="Times New Roman" w:cs="Times New Roman"/>
          <w:b/>
          <w:i/>
          <w:sz w:val="28"/>
          <w:szCs w:val="28"/>
          <w:u w:val="single"/>
        </w:rPr>
        <w:t>?</w:t>
      </w:r>
    </w:p>
    <w:p w:rsidR="00964002" w:rsidRDefault="00964002" w:rsidP="00601748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45-160 дней после заражения начинают проявляться симптомы заболевания: потеря аппетита, слабость, тошнота, рвота, чувство тяжести в правом подреберье;</w:t>
      </w:r>
    </w:p>
    <w:p w:rsidR="00CD3641" w:rsidRDefault="00964002" w:rsidP="00601748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Увеличиваются размеры печени и селезенки;</w:t>
      </w:r>
    </w:p>
    <w:p w:rsidR="00C272A7" w:rsidRDefault="00964002" w:rsidP="00601748">
      <w:pPr>
        <w:pStyle w:val="a5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Через 2-3 недели темнеет моча, обесцвечивается кал, склеры желтеют, кожа становится желтушной</w:t>
      </w:r>
      <w:r w:rsidR="00C272A7">
        <w:rPr>
          <w:rFonts w:ascii="Times New Roman" w:hAnsi="Times New Roman" w:cs="Times New Roman"/>
          <w:sz w:val="24"/>
          <w:szCs w:val="24"/>
        </w:rPr>
        <w:t>, беспокоит кожный зуд</w:t>
      </w:r>
      <w:proofErr w:type="gramStart"/>
      <w:r w:rsidR="00C272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72A7">
        <w:rPr>
          <w:rFonts w:ascii="Times New Roman" w:hAnsi="Times New Roman" w:cs="Times New Roman"/>
          <w:sz w:val="24"/>
          <w:szCs w:val="24"/>
        </w:rPr>
        <w:t xml:space="preserve"> В некоторых случаях острый вирусный гепатит В может протекать в безжелтушной форме. В тяжелых случаях возникает сыпь на коже, кровоизлияния, кровотечения.</w:t>
      </w:r>
    </w:p>
    <w:p w:rsidR="00C272A7" w:rsidRDefault="00C272A7" w:rsidP="00601748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01403" cy="2857500"/>
            <wp:effectExtent l="19050" t="0" r="8497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403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A7" w:rsidRDefault="00C272A7" w:rsidP="0060174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72A7">
        <w:rPr>
          <w:rFonts w:ascii="Times New Roman" w:hAnsi="Times New Roman" w:cs="Times New Roman"/>
          <w:i/>
          <w:sz w:val="24"/>
          <w:szCs w:val="24"/>
          <w:u w:val="single"/>
        </w:rPr>
        <w:t>Лечение гепатита</w:t>
      </w:r>
      <w:r>
        <w:rPr>
          <w:rFonts w:ascii="Times New Roman" w:hAnsi="Times New Roman" w:cs="Times New Roman"/>
          <w:sz w:val="24"/>
          <w:szCs w:val="24"/>
        </w:rPr>
        <w:t xml:space="preserve"> длительное,  дорогостоящее и не всегда эффективное (заболевание может перейти в хроническую форму). Возможно развитие таких осложнений как цирроз, рак печени.</w:t>
      </w:r>
    </w:p>
    <w:p w:rsidR="00536DFE" w:rsidRDefault="00536DFE" w:rsidP="00601748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272A7" w:rsidRDefault="00536DFE" w:rsidP="00601748">
      <w:pPr>
        <w:spacing w:after="0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6DF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Как уберечься от заражения?</w:t>
      </w:r>
    </w:p>
    <w:p w:rsidR="00536DFE" w:rsidRPr="00536DFE" w:rsidRDefault="00536DFE" w:rsidP="0060174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t>Методом специфической профилактики гепатита В является вакцинация</w:t>
      </w:r>
      <w:proofErr w:type="gramStart"/>
      <w:r>
        <w:t>.</w:t>
      </w:r>
      <w:proofErr w:type="gramEnd"/>
      <w:r>
        <w:t xml:space="preserve"> </w:t>
      </w:r>
      <w:r w:rsidRPr="00536DFE">
        <w:rPr>
          <w:color w:val="000000"/>
        </w:rPr>
        <w:t>Первая вакцина вводится в первые 24 часа жизни новорожденного, вторая доза - через месяц, третья - через 6 месяцев. Дети из группы риска, например, рожденные от инфицированных матерей, прививаются по схеме 0 - 1 - 2 - 12 месяцев.</w:t>
      </w:r>
    </w:p>
    <w:p w:rsidR="00536DFE" w:rsidRDefault="00536DFE" w:rsidP="0060174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36DFE">
        <w:rPr>
          <w:color w:val="000000"/>
        </w:rPr>
        <w:t>Взрослым также может потребоваться вакцинация, если они контактировали с больным гепатитом</w:t>
      </w:r>
      <w:proofErr w:type="gramStart"/>
      <w:r w:rsidRPr="00536DFE">
        <w:rPr>
          <w:color w:val="000000"/>
        </w:rPr>
        <w:t xml:space="preserve"> В</w:t>
      </w:r>
      <w:proofErr w:type="gramEnd"/>
      <w:r w:rsidRPr="00536DFE">
        <w:rPr>
          <w:color w:val="000000"/>
        </w:rPr>
        <w:t>, ранее не болели, не были привиты или не обладают информацией о наличии у себя прививок. Схема вакцинации та же, что и для детей – 0-1-6</w:t>
      </w:r>
      <w:r w:rsidR="00601748">
        <w:rPr>
          <w:color w:val="000000"/>
        </w:rPr>
        <w:t xml:space="preserve">. </w:t>
      </w:r>
    </w:p>
    <w:p w:rsidR="00601748" w:rsidRDefault="00601748" w:rsidP="0060174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К неспецифической профилактике относится:</w:t>
      </w:r>
    </w:p>
    <w:p w:rsidR="00601748" w:rsidRPr="00601748" w:rsidRDefault="00601748" w:rsidP="00601748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748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Избегать контакта с биологическими жидкостями других людей, в том числе с кровью;</w:t>
      </w:r>
    </w:p>
    <w:p w:rsidR="00601748" w:rsidRPr="00601748" w:rsidRDefault="00601748" w:rsidP="00601748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74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барьерные методы контрацепции во время полового акта;</w:t>
      </w:r>
    </w:p>
    <w:p w:rsidR="00601748" w:rsidRPr="00601748" w:rsidRDefault="00B24E11" w:rsidP="00601748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1776095</wp:posOffset>
            </wp:positionH>
            <wp:positionV relativeFrom="paragraph">
              <wp:posOffset>654050</wp:posOffset>
            </wp:positionV>
            <wp:extent cx="1171575" cy="1333500"/>
            <wp:effectExtent l="19050" t="0" r="952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1748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пирсин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601748" w:rsidRPr="00601748">
        <w:rPr>
          <w:rFonts w:ascii="Times New Roman" w:eastAsia="Times New Roman" w:hAnsi="Times New Roman" w:cs="Times New Roman"/>
          <w:color w:val="000000"/>
          <w:sz w:val="24"/>
          <w:szCs w:val="24"/>
        </w:rPr>
        <w:t>, тату, маникюр, инъекции только стерильными инструментами в проверенных местах. </w:t>
      </w:r>
    </w:p>
    <w:p w:rsidR="00536DFE" w:rsidRPr="00601748" w:rsidRDefault="00601748" w:rsidP="00601748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748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пользоваться чужими предметами гигиены, бритвенными принадлежностями.</w:t>
      </w:r>
    </w:p>
    <w:sectPr w:rsidR="00536DFE" w:rsidRPr="00601748" w:rsidSect="007A3684">
      <w:pgSz w:w="16838" w:h="11906" w:orient="landscape"/>
      <w:pgMar w:top="993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9.75pt" o:bullet="t">
        <v:imagedata r:id="rId1" o:title="BD21300_"/>
      </v:shape>
    </w:pict>
  </w:numPicBullet>
  <w:abstractNum w:abstractNumId="0">
    <w:nsid w:val="00A56C7D"/>
    <w:multiLevelType w:val="hybridMultilevel"/>
    <w:tmpl w:val="8B5259CA"/>
    <w:lvl w:ilvl="0" w:tplc="F1E8D6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95B3D7" w:themeColor="accent1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F296C"/>
    <w:multiLevelType w:val="hybridMultilevel"/>
    <w:tmpl w:val="7BB8BF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96C96"/>
    <w:multiLevelType w:val="multilevel"/>
    <w:tmpl w:val="0DC2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A2D7E"/>
    <w:multiLevelType w:val="multilevel"/>
    <w:tmpl w:val="FB98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E7153A"/>
    <w:multiLevelType w:val="hybridMultilevel"/>
    <w:tmpl w:val="13ECB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06A78"/>
    <w:multiLevelType w:val="multilevel"/>
    <w:tmpl w:val="740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FE4EB7"/>
    <w:multiLevelType w:val="multilevel"/>
    <w:tmpl w:val="2CF2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3684"/>
    <w:rsid w:val="000470CB"/>
    <w:rsid w:val="0009750C"/>
    <w:rsid w:val="002379E9"/>
    <w:rsid w:val="003A6583"/>
    <w:rsid w:val="00536DFE"/>
    <w:rsid w:val="005A314B"/>
    <w:rsid w:val="00601748"/>
    <w:rsid w:val="006257C6"/>
    <w:rsid w:val="00645528"/>
    <w:rsid w:val="006A6554"/>
    <w:rsid w:val="007A3684"/>
    <w:rsid w:val="007D152D"/>
    <w:rsid w:val="00815E8B"/>
    <w:rsid w:val="0084668A"/>
    <w:rsid w:val="0085545B"/>
    <w:rsid w:val="00955E36"/>
    <w:rsid w:val="00964002"/>
    <w:rsid w:val="00A7078A"/>
    <w:rsid w:val="00A73088"/>
    <w:rsid w:val="00B24E11"/>
    <w:rsid w:val="00B71CB5"/>
    <w:rsid w:val="00BA223F"/>
    <w:rsid w:val="00C272A7"/>
    <w:rsid w:val="00C83D77"/>
    <w:rsid w:val="00CD3641"/>
    <w:rsid w:val="00DC48DE"/>
    <w:rsid w:val="00EF5F34"/>
    <w:rsid w:val="00F1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6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5F3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A2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A223F"/>
    <w:rPr>
      <w:b/>
      <w:bCs/>
    </w:rPr>
  </w:style>
  <w:style w:type="character" w:customStyle="1" w:styleId="bb">
    <w:name w:val="bb"/>
    <w:basedOn w:val="a0"/>
    <w:rsid w:val="00DC4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0897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2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1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Евсеенко</dc:creator>
  <cp:keywords/>
  <dc:description/>
  <cp:lastModifiedBy>Надежда Евсеенко</cp:lastModifiedBy>
  <cp:revision>8</cp:revision>
  <dcterms:created xsi:type="dcterms:W3CDTF">2021-06-03T16:26:00Z</dcterms:created>
  <dcterms:modified xsi:type="dcterms:W3CDTF">2022-06-04T16:10:00Z</dcterms:modified>
</cp:coreProperties>
</file>