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BA5" w:rsidRDefault="00AA6BA5" w:rsidP="00126EBB">
      <w:pPr>
        <w:spacing w:after="0"/>
        <w:rPr>
          <w:rFonts w:ascii="Times New Roman" w:hAnsi="Times New Roman"/>
          <w:b/>
          <w:sz w:val="24"/>
          <w:szCs w:val="24"/>
        </w:rPr>
      </w:pPr>
    </w:p>
    <w:p w:rsidR="004D69E1" w:rsidRPr="00756F82" w:rsidRDefault="00756F82" w:rsidP="00594774">
      <w:pPr>
        <w:spacing w:after="0" w:line="240" w:lineRule="auto"/>
        <w:jc w:val="right"/>
        <w:rPr>
          <w:rFonts w:ascii="Times New Roman" w:hAnsi="Times New Roman"/>
          <w:b/>
          <w:sz w:val="24"/>
          <w:szCs w:val="24"/>
        </w:rPr>
      </w:pPr>
      <w:r>
        <w:rPr>
          <w:rFonts w:ascii="Times New Roman" w:hAnsi="Times New Roman"/>
          <w:b/>
          <w:sz w:val="24"/>
          <w:szCs w:val="24"/>
        </w:rPr>
        <w:t>Приложение 1.</w:t>
      </w:r>
    </w:p>
    <w:p w:rsidR="004D69E1" w:rsidRDefault="004D69E1" w:rsidP="00405FF3">
      <w:pPr>
        <w:spacing w:after="0" w:line="240" w:lineRule="auto"/>
        <w:rPr>
          <w:rFonts w:ascii="Times New Roman" w:hAnsi="Times New Roman"/>
          <w:sz w:val="24"/>
          <w:szCs w:val="24"/>
        </w:rPr>
      </w:pPr>
    </w:p>
    <w:p w:rsidR="00425C2B" w:rsidRPr="0018229B" w:rsidRDefault="00425C2B" w:rsidP="00425C2B">
      <w:pPr>
        <w:widowControl w:val="0"/>
        <w:spacing w:after="0" w:line="240" w:lineRule="auto"/>
        <w:ind w:left="-567" w:right="-5"/>
        <w:jc w:val="center"/>
        <w:rPr>
          <w:rFonts w:ascii="Times New Roman" w:hAnsi="Times New Roman"/>
          <w:b/>
          <w:sz w:val="28"/>
          <w:szCs w:val="28"/>
          <w:lang w:eastAsia="ru-RU"/>
        </w:rPr>
      </w:pPr>
      <w:bookmarkStart w:id="0" w:name="_Toc358385187"/>
      <w:bookmarkStart w:id="1" w:name="_Toc358385532"/>
      <w:bookmarkStart w:id="2" w:name="_Toc358385861"/>
      <w:bookmarkStart w:id="3" w:name="_Toc359316870"/>
      <w:r w:rsidRPr="0018229B">
        <w:rPr>
          <w:rFonts w:ascii="Times New Roman" w:hAnsi="Times New Roman"/>
          <w:b/>
          <w:sz w:val="28"/>
          <w:szCs w:val="28"/>
          <w:lang w:eastAsia="ru-RU"/>
        </w:rPr>
        <w:t xml:space="preserve">Федеральное государственное бюджетное образовательное учреждение  </w:t>
      </w:r>
    </w:p>
    <w:p w:rsidR="00425C2B" w:rsidRPr="0018229B" w:rsidRDefault="00425C2B" w:rsidP="00425C2B">
      <w:pPr>
        <w:widowControl w:val="0"/>
        <w:spacing w:after="0" w:line="240" w:lineRule="auto"/>
        <w:ind w:left="-567" w:right="-5"/>
        <w:jc w:val="center"/>
        <w:rPr>
          <w:rFonts w:ascii="Times New Roman" w:hAnsi="Times New Roman"/>
          <w:b/>
          <w:sz w:val="28"/>
          <w:szCs w:val="28"/>
          <w:lang w:eastAsia="ru-RU"/>
        </w:rPr>
      </w:pPr>
      <w:r w:rsidRPr="0018229B">
        <w:rPr>
          <w:rFonts w:ascii="Times New Roman" w:hAnsi="Times New Roman"/>
          <w:b/>
          <w:sz w:val="28"/>
          <w:szCs w:val="28"/>
          <w:lang w:eastAsia="ru-RU"/>
        </w:rPr>
        <w:t xml:space="preserve">высшего образования </w:t>
      </w:r>
    </w:p>
    <w:p w:rsidR="00425C2B" w:rsidRPr="0018229B" w:rsidRDefault="00425C2B" w:rsidP="00425C2B">
      <w:pPr>
        <w:widowControl w:val="0"/>
        <w:spacing w:after="0" w:line="240" w:lineRule="auto"/>
        <w:ind w:left="-567" w:right="-5"/>
        <w:jc w:val="center"/>
        <w:rPr>
          <w:rFonts w:ascii="Times New Roman" w:hAnsi="Times New Roman"/>
          <w:b/>
          <w:sz w:val="28"/>
          <w:szCs w:val="28"/>
          <w:lang w:eastAsia="ru-RU"/>
        </w:rPr>
      </w:pPr>
      <w:r w:rsidRPr="0018229B">
        <w:rPr>
          <w:rFonts w:ascii="Times New Roman" w:hAnsi="Times New Roman"/>
          <w:b/>
          <w:sz w:val="28"/>
          <w:szCs w:val="28"/>
          <w:lang w:eastAsia="ru-RU"/>
        </w:rPr>
        <w:t xml:space="preserve">«Красноярский государственный медицинский университет </w:t>
      </w:r>
    </w:p>
    <w:p w:rsidR="00425C2B" w:rsidRPr="0018229B" w:rsidRDefault="00425C2B" w:rsidP="00425C2B">
      <w:pPr>
        <w:widowControl w:val="0"/>
        <w:spacing w:after="0" w:line="240" w:lineRule="auto"/>
        <w:ind w:left="-567" w:right="-5"/>
        <w:jc w:val="center"/>
        <w:rPr>
          <w:rFonts w:ascii="Times New Roman" w:hAnsi="Times New Roman"/>
          <w:b/>
          <w:sz w:val="28"/>
          <w:szCs w:val="28"/>
          <w:lang w:eastAsia="ru-RU"/>
        </w:rPr>
      </w:pPr>
      <w:r w:rsidRPr="0018229B">
        <w:rPr>
          <w:rFonts w:ascii="Times New Roman" w:hAnsi="Times New Roman"/>
          <w:b/>
          <w:sz w:val="28"/>
          <w:szCs w:val="28"/>
          <w:lang w:eastAsia="ru-RU"/>
        </w:rPr>
        <w:t xml:space="preserve">имени  профессора В.Ф. Войно - Ясенецкого» </w:t>
      </w:r>
    </w:p>
    <w:p w:rsidR="00425C2B" w:rsidRPr="0018229B" w:rsidRDefault="00425C2B" w:rsidP="00425C2B">
      <w:pPr>
        <w:widowControl w:val="0"/>
        <w:spacing w:after="0" w:line="240" w:lineRule="auto"/>
        <w:ind w:left="-567" w:right="-5"/>
        <w:jc w:val="center"/>
        <w:rPr>
          <w:rFonts w:ascii="Times New Roman" w:hAnsi="Times New Roman"/>
          <w:b/>
          <w:sz w:val="28"/>
          <w:szCs w:val="28"/>
          <w:lang w:eastAsia="ru-RU"/>
        </w:rPr>
      </w:pPr>
      <w:r w:rsidRPr="0018229B">
        <w:rPr>
          <w:rFonts w:ascii="Times New Roman" w:hAnsi="Times New Roman"/>
          <w:b/>
          <w:sz w:val="28"/>
          <w:szCs w:val="28"/>
          <w:lang w:eastAsia="ru-RU"/>
        </w:rPr>
        <w:t>Министерства здравоохранения Российской Федерации</w:t>
      </w:r>
    </w:p>
    <w:p w:rsidR="00425C2B" w:rsidRPr="0018229B" w:rsidRDefault="00425C2B" w:rsidP="00425C2B">
      <w:pPr>
        <w:widowControl w:val="0"/>
        <w:spacing w:after="0" w:line="240" w:lineRule="auto"/>
        <w:ind w:left="-567" w:right="-5"/>
        <w:jc w:val="center"/>
        <w:rPr>
          <w:rFonts w:ascii="Times New Roman" w:hAnsi="Times New Roman"/>
          <w:b/>
          <w:sz w:val="28"/>
          <w:szCs w:val="28"/>
          <w:lang w:eastAsia="ru-RU"/>
        </w:rPr>
      </w:pPr>
      <w:r w:rsidRPr="0018229B">
        <w:rPr>
          <w:rFonts w:ascii="Times New Roman" w:hAnsi="Times New Roman"/>
          <w:b/>
          <w:sz w:val="28"/>
          <w:szCs w:val="28"/>
          <w:lang w:eastAsia="ru-RU"/>
        </w:rPr>
        <w:t>Фармацевтический колледж</w:t>
      </w:r>
    </w:p>
    <w:p w:rsidR="00425C2B" w:rsidRPr="0018229B" w:rsidRDefault="00425C2B" w:rsidP="00425C2B">
      <w:pPr>
        <w:spacing w:before="10" w:after="10" w:line="240" w:lineRule="auto"/>
        <w:ind w:left="284"/>
        <w:rPr>
          <w:rFonts w:ascii="Times New Roman" w:hAnsi="Times New Roman"/>
          <w:sz w:val="28"/>
          <w:szCs w:val="28"/>
          <w:lang w:eastAsia="ru-RU"/>
        </w:rPr>
      </w:pPr>
    </w:p>
    <w:p w:rsidR="00425C2B" w:rsidRPr="0018229B" w:rsidRDefault="00425C2B" w:rsidP="00425C2B">
      <w:pPr>
        <w:spacing w:after="0"/>
        <w:jc w:val="center"/>
        <w:rPr>
          <w:rFonts w:ascii="Times New Roman" w:hAnsi="Times New Roman"/>
          <w:sz w:val="28"/>
          <w:szCs w:val="28"/>
          <w:lang w:eastAsia="ru-RU"/>
        </w:rPr>
      </w:pPr>
    </w:p>
    <w:p w:rsidR="00425C2B" w:rsidRPr="0018229B" w:rsidRDefault="00425C2B" w:rsidP="00425C2B">
      <w:pPr>
        <w:spacing w:after="0"/>
        <w:rPr>
          <w:rFonts w:ascii="Times New Roman" w:hAnsi="Times New Roman"/>
          <w:sz w:val="28"/>
          <w:szCs w:val="28"/>
          <w:lang w:eastAsia="ru-RU"/>
        </w:rPr>
      </w:pPr>
    </w:p>
    <w:p w:rsidR="00425C2B" w:rsidRPr="0018229B" w:rsidRDefault="00425C2B" w:rsidP="00425C2B">
      <w:pPr>
        <w:keepNext/>
        <w:keepLines/>
        <w:spacing w:before="200" w:after="0"/>
        <w:jc w:val="center"/>
        <w:outlineLvl w:val="2"/>
        <w:rPr>
          <w:rFonts w:ascii="Times New Roman" w:hAnsi="Times New Roman"/>
          <w:b/>
          <w:bCs/>
          <w:color w:val="4F81BD"/>
          <w:sz w:val="28"/>
          <w:szCs w:val="28"/>
          <w:lang w:eastAsia="ru-RU"/>
        </w:rPr>
      </w:pPr>
      <w:r w:rsidRPr="0018229B">
        <w:rPr>
          <w:rFonts w:ascii="Times New Roman" w:hAnsi="Times New Roman"/>
          <w:b/>
          <w:bCs/>
          <w:sz w:val="28"/>
          <w:szCs w:val="28"/>
          <w:lang w:eastAsia="ru-RU"/>
        </w:rPr>
        <w:t>Дневник</w:t>
      </w:r>
    </w:p>
    <w:p w:rsidR="00425C2B" w:rsidRPr="0018229B" w:rsidRDefault="00425C2B" w:rsidP="00425C2B">
      <w:pPr>
        <w:spacing w:after="0"/>
        <w:rPr>
          <w:rFonts w:ascii="Times New Roman" w:hAnsi="Times New Roman"/>
          <w:sz w:val="28"/>
          <w:szCs w:val="28"/>
          <w:lang w:eastAsia="ru-RU"/>
        </w:rPr>
      </w:pPr>
    </w:p>
    <w:p w:rsidR="00425C2B" w:rsidRPr="0018229B" w:rsidRDefault="00425C2B" w:rsidP="00425C2B">
      <w:pPr>
        <w:spacing w:after="0"/>
        <w:jc w:val="center"/>
        <w:rPr>
          <w:rFonts w:ascii="Times New Roman" w:hAnsi="Times New Roman"/>
          <w:sz w:val="28"/>
          <w:szCs w:val="28"/>
          <w:lang w:eastAsia="ru-RU"/>
        </w:rPr>
      </w:pPr>
      <w:r w:rsidRPr="0018229B">
        <w:rPr>
          <w:rFonts w:ascii="Times New Roman" w:hAnsi="Times New Roman"/>
          <w:sz w:val="28"/>
          <w:szCs w:val="28"/>
          <w:lang w:eastAsia="ru-RU"/>
        </w:rPr>
        <w:t>Учебной практики</w:t>
      </w:r>
    </w:p>
    <w:p w:rsidR="00425C2B" w:rsidRPr="0018229B" w:rsidRDefault="00425C2B" w:rsidP="00425C2B">
      <w:pPr>
        <w:spacing w:after="0"/>
        <w:jc w:val="center"/>
        <w:rPr>
          <w:rFonts w:ascii="Times New Roman" w:hAnsi="Times New Roman"/>
          <w:sz w:val="28"/>
          <w:szCs w:val="28"/>
          <w:lang w:eastAsia="ru-RU"/>
        </w:rPr>
      </w:pPr>
      <w:r w:rsidRPr="0018229B">
        <w:rPr>
          <w:rFonts w:ascii="Times New Roman" w:hAnsi="Times New Roman"/>
          <w:sz w:val="28"/>
          <w:szCs w:val="28"/>
          <w:lang w:eastAsia="ru-RU"/>
        </w:rPr>
        <w:t>по МДК 07.06. «Клиническая микробиология»</w:t>
      </w:r>
    </w:p>
    <w:p w:rsidR="00425C2B" w:rsidRPr="0018229B" w:rsidRDefault="00425C2B" w:rsidP="00425C2B">
      <w:pPr>
        <w:spacing w:after="0"/>
        <w:jc w:val="center"/>
        <w:rPr>
          <w:rFonts w:ascii="Times New Roman" w:hAnsi="Times New Roman"/>
          <w:sz w:val="28"/>
          <w:szCs w:val="28"/>
          <w:lang w:eastAsia="ru-RU"/>
        </w:rPr>
      </w:pPr>
    </w:p>
    <w:p w:rsidR="00425C2B" w:rsidRPr="0018229B" w:rsidRDefault="0018229B" w:rsidP="00425C2B">
      <w:pPr>
        <w:pBdr>
          <w:bottom w:val="single" w:sz="12" w:space="1" w:color="auto"/>
        </w:pBdr>
        <w:spacing w:after="0"/>
        <w:jc w:val="center"/>
        <w:rPr>
          <w:rFonts w:ascii="Times New Roman" w:hAnsi="Times New Roman"/>
          <w:sz w:val="28"/>
          <w:szCs w:val="28"/>
          <w:lang w:eastAsia="ru-RU"/>
        </w:rPr>
      </w:pPr>
      <w:r>
        <w:rPr>
          <w:rFonts w:ascii="Times New Roman" w:hAnsi="Times New Roman"/>
          <w:sz w:val="28"/>
          <w:szCs w:val="28"/>
          <w:lang w:eastAsia="ru-RU"/>
        </w:rPr>
        <w:t>Петращук Екатерина Ивановна</w:t>
      </w:r>
    </w:p>
    <w:p w:rsidR="00425C2B" w:rsidRPr="0018229B" w:rsidRDefault="00425C2B" w:rsidP="00425C2B">
      <w:pPr>
        <w:spacing w:after="0"/>
        <w:jc w:val="center"/>
        <w:rPr>
          <w:rFonts w:ascii="Times New Roman" w:hAnsi="Times New Roman"/>
          <w:sz w:val="28"/>
          <w:szCs w:val="28"/>
          <w:lang w:eastAsia="ru-RU"/>
        </w:rPr>
      </w:pPr>
      <w:r w:rsidRPr="0018229B">
        <w:rPr>
          <w:rFonts w:ascii="Times New Roman" w:hAnsi="Times New Roman"/>
          <w:sz w:val="28"/>
          <w:szCs w:val="28"/>
          <w:lang w:eastAsia="ru-RU"/>
        </w:rPr>
        <w:t>ФИО</w:t>
      </w:r>
    </w:p>
    <w:p w:rsidR="00425C2B" w:rsidRPr="0018229B" w:rsidRDefault="00425C2B" w:rsidP="00425C2B">
      <w:pPr>
        <w:rPr>
          <w:rFonts w:ascii="Times New Roman" w:hAnsi="Times New Roman"/>
          <w:sz w:val="28"/>
          <w:szCs w:val="28"/>
          <w:u w:val="single"/>
          <w:lang w:eastAsia="ru-RU"/>
        </w:rPr>
      </w:pPr>
      <w:r w:rsidRPr="0018229B">
        <w:rPr>
          <w:rFonts w:ascii="Times New Roman" w:hAnsi="Times New Roman"/>
          <w:sz w:val="28"/>
          <w:szCs w:val="28"/>
          <w:lang w:eastAsia="ru-RU"/>
        </w:rPr>
        <w:t>Место прохождения практики</w:t>
      </w:r>
      <w:r w:rsidR="001C654D">
        <w:rPr>
          <w:rFonts w:ascii="Times New Roman" w:hAnsi="Times New Roman"/>
          <w:sz w:val="28"/>
          <w:szCs w:val="28"/>
          <w:u w:val="single"/>
          <w:lang w:eastAsia="ru-RU"/>
        </w:rPr>
        <w:t xml:space="preserve"> ФГБУ ФСНКЦ «ФМБА России» </w:t>
      </w:r>
      <w:r w:rsidR="00301412" w:rsidRPr="0018229B">
        <w:rPr>
          <w:rFonts w:ascii="Times New Roman" w:hAnsi="Times New Roman"/>
          <w:sz w:val="28"/>
          <w:szCs w:val="28"/>
          <w:u w:val="single"/>
          <w:lang w:eastAsia="ru-RU"/>
        </w:rPr>
        <w:t xml:space="preserve"> </w:t>
      </w:r>
    </w:p>
    <w:p w:rsidR="00425C2B" w:rsidRPr="0018229B" w:rsidRDefault="00425C2B" w:rsidP="00425C2B">
      <w:pPr>
        <w:rPr>
          <w:rFonts w:ascii="Times New Roman" w:hAnsi="Times New Roman"/>
          <w:sz w:val="28"/>
          <w:szCs w:val="28"/>
          <w:lang w:eastAsia="ru-RU"/>
        </w:rPr>
      </w:pPr>
      <w:r w:rsidRPr="0018229B">
        <w:rPr>
          <w:rFonts w:ascii="Times New Roman" w:hAnsi="Times New Roman"/>
          <w:sz w:val="28"/>
          <w:szCs w:val="28"/>
          <w:lang w:eastAsia="ru-RU"/>
        </w:rPr>
        <w:tab/>
      </w:r>
      <w:r w:rsidRPr="0018229B">
        <w:rPr>
          <w:rFonts w:ascii="Times New Roman" w:hAnsi="Times New Roman"/>
          <w:sz w:val="28"/>
          <w:szCs w:val="28"/>
          <w:lang w:eastAsia="ru-RU"/>
        </w:rPr>
        <w:tab/>
        <w:t xml:space="preserve">            (медицинская организация, отделение)</w:t>
      </w:r>
    </w:p>
    <w:p w:rsidR="00425C2B" w:rsidRPr="0018229B" w:rsidRDefault="00425C2B" w:rsidP="00425C2B">
      <w:pPr>
        <w:rPr>
          <w:rFonts w:ascii="Times New Roman" w:hAnsi="Times New Roman"/>
          <w:sz w:val="28"/>
          <w:szCs w:val="28"/>
          <w:lang w:eastAsia="ru-RU"/>
        </w:rPr>
      </w:pPr>
    </w:p>
    <w:p w:rsidR="00425C2B" w:rsidRPr="0018229B" w:rsidRDefault="00425C2B" w:rsidP="00425C2B">
      <w:pPr>
        <w:jc w:val="both"/>
        <w:rPr>
          <w:rFonts w:ascii="Times New Roman" w:hAnsi="Times New Roman"/>
          <w:sz w:val="28"/>
          <w:szCs w:val="28"/>
          <w:lang w:eastAsia="ru-RU"/>
        </w:rPr>
      </w:pPr>
      <w:r w:rsidRPr="0018229B">
        <w:rPr>
          <w:rFonts w:ascii="Times New Roman" w:hAnsi="Times New Roman"/>
          <w:sz w:val="28"/>
          <w:szCs w:val="28"/>
          <w:lang w:eastAsia="ru-RU"/>
        </w:rPr>
        <w:t>с «</w:t>
      </w:r>
      <w:r w:rsidR="00301412" w:rsidRPr="0018229B">
        <w:rPr>
          <w:rFonts w:ascii="Times New Roman" w:hAnsi="Times New Roman"/>
          <w:sz w:val="28"/>
          <w:szCs w:val="28"/>
          <w:u w:val="single"/>
          <w:lang w:eastAsia="ru-RU"/>
        </w:rPr>
        <w:t>11</w:t>
      </w:r>
      <w:r w:rsidRPr="0018229B">
        <w:rPr>
          <w:rFonts w:ascii="Times New Roman" w:hAnsi="Times New Roman"/>
          <w:sz w:val="28"/>
          <w:szCs w:val="28"/>
          <w:lang w:eastAsia="ru-RU"/>
        </w:rPr>
        <w:t xml:space="preserve">_____» </w:t>
      </w:r>
      <w:r w:rsidR="00301412" w:rsidRPr="0018229B">
        <w:rPr>
          <w:rFonts w:ascii="Times New Roman" w:hAnsi="Times New Roman"/>
          <w:sz w:val="28"/>
          <w:szCs w:val="28"/>
          <w:u w:val="single"/>
          <w:lang w:eastAsia="ru-RU"/>
        </w:rPr>
        <w:t>ноября</w:t>
      </w:r>
      <w:r w:rsidRPr="0018229B">
        <w:rPr>
          <w:rFonts w:ascii="Times New Roman" w:hAnsi="Times New Roman"/>
          <w:sz w:val="28"/>
          <w:szCs w:val="28"/>
          <w:lang w:eastAsia="ru-RU"/>
        </w:rPr>
        <w:t>__20_</w:t>
      </w:r>
      <w:r w:rsidR="00301412" w:rsidRPr="0018229B">
        <w:rPr>
          <w:rFonts w:ascii="Times New Roman" w:hAnsi="Times New Roman"/>
          <w:sz w:val="28"/>
          <w:szCs w:val="28"/>
          <w:u w:val="single"/>
          <w:lang w:eastAsia="ru-RU"/>
        </w:rPr>
        <w:t>202</w:t>
      </w:r>
      <w:r w:rsidRPr="0018229B">
        <w:rPr>
          <w:rFonts w:ascii="Times New Roman" w:hAnsi="Times New Roman"/>
          <w:sz w:val="28"/>
          <w:szCs w:val="28"/>
          <w:lang w:eastAsia="ru-RU"/>
        </w:rPr>
        <w:t>__ г.   по   «_</w:t>
      </w:r>
      <w:r w:rsidR="00301412" w:rsidRPr="0018229B">
        <w:rPr>
          <w:rFonts w:ascii="Times New Roman" w:hAnsi="Times New Roman"/>
          <w:sz w:val="28"/>
          <w:szCs w:val="28"/>
          <w:u w:val="single"/>
          <w:lang w:eastAsia="ru-RU"/>
        </w:rPr>
        <w:t>17</w:t>
      </w:r>
      <w:r w:rsidRPr="0018229B">
        <w:rPr>
          <w:rFonts w:ascii="Times New Roman" w:hAnsi="Times New Roman"/>
          <w:sz w:val="28"/>
          <w:szCs w:val="28"/>
          <w:lang w:eastAsia="ru-RU"/>
        </w:rPr>
        <w:t>____» _</w:t>
      </w:r>
      <w:r w:rsidR="00301412" w:rsidRPr="0018229B">
        <w:rPr>
          <w:rFonts w:ascii="Times New Roman" w:hAnsi="Times New Roman"/>
          <w:sz w:val="28"/>
          <w:szCs w:val="28"/>
          <w:u w:val="single"/>
          <w:lang w:eastAsia="ru-RU"/>
        </w:rPr>
        <w:t>ноября</w:t>
      </w:r>
      <w:r w:rsidR="00301412" w:rsidRPr="0018229B">
        <w:rPr>
          <w:rFonts w:ascii="Times New Roman" w:hAnsi="Times New Roman"/>
          <w:sz w:val="28"/>
          <w:szCs w:val="28"/>
          <w:lang w:eastAsia="ru-RU"/>
        </w:rPr>
        <w:t>___</w:t>
      </w:r>
      <w:r w:rsidRPr="0018229B">
        <w:rPr>
          <w:rFonts w:ascii="Times New Roman" w:hAnsi="Times New Roman"/>
          <w:sz w:val="28"/>
          <w:szCs w:val="28"/>
          <w:lang w:eastAsia="ru-RU"/>
        </w:rPr>
        <w:t>__20</w:t>
      </w:r>
      <w:r w:rsidR="00301412" w:rsidRPr="0018229B">
        <w:rPr>
          <w:rFonts w:ascii="Times New Roman" w:hAnsi="Times New Roman"/>
          <w:sz w:val="28"/>
          <w:szCs w:val="28"/>
          <w:u w:val="single"/>
          <w:lang w:eastAsia="ru-RU"/>
        </w:rPr>
        <w:t>20</w:t>
      </w:r>
      <w:r w:rsidRPr="0018229B">
        <w:rPr>
          <w:rFonts w:ascii="Times New Roman" w:hAnsi="Times New Roman"/>
          <w:sz w:val="28"/>
          <w:szCs w:val="28"/>
          <w:lang w:eastAsia="ru-RU"/>
        </w:rPr>
        <w:t>___ г.</w:t>
      </w:r>
    </w:p>
    <w:p w:rsidR="00425C2B" w:rsidRPr="0018229B" w:rsidRDefault="00425C2B" w:rsidP="00425C2B">
      <w:pPr>
        <w:rPr>
          <w:rFonts w:ascii="Times New Roman" w:hAnsi="Times New Roman"/>
          <w:sz w:val="28"/>
          <w:szCs w:val="28"/>
          <w:lang w:eastAsia="ru-RU"/>
        </w:rPr>
      </w:pPr>
    </w:p>
    <w:p w:rsidR="00425C2B" w:rsidRPr="0018229B" w:rsidRDefault="00425C2B" w:rsidP="00425C2B">
      <w:pPr>
        <w:rPr>
          <w:rFonts w:ascii="Times New Roman" w:hAnsi="Times New Roman"/>
          <w:sz w:val="28"/>
          <w:szCs w:val="28"/>
          <w:lang w:eastAsia="ru-RU"/>
        </w:rPr>
      </w:pPr>
      <w:r w:rsidRPr="0018229B">
        <w:rPr>
          <w:rFonts w:ascii="Times New Roman" w:hAnsi="Times New Roman"/>
          <w:sz w:val="28"/>
          <w:szCs w:val="28"/>
          <w:lang w:eastAsia="ru-RU"/>
        </w:rPr>
        <w:t>Руководители практики:</w:t>
      </w:r>
    </w:p>
    <w:p w:rsidR="00425C2B" w:rsidRPr="0018229B" w:rsidRDefault="00425C2B" w:rsidP="00425C2B">
      <w:pPr>
        <w:rPr>
          <w:rFonts w:ascii="Times New Roman" w:hAnsi="Times New Roman"/>
          <w:sz w:val="28"/>
          <w:szCs w:val="28"/>
          <w:u w:val="single"/>
          <w:lang w:eastAsia="ru-RU"/>
        </w:rPr>
      </w:pPr>
      <w:r w:rsidRPr="0018229B">
        <w:rPr>
          <w:rFonts w:ascii="Times New Roman" w:hAnsi="Times New Roman"/>
          <w:sz w:val="28"/>
          <w:szCs w:val="28"/>
          <w:lang w:eastAsia="ru-RU"/>
        </w:rPr>
        <w:t xml:space="preserve">Общий – Ф.И.О. (его должность) </w:t>
      </w:r>
      <w:r w:rsidR="00A50057">
        <w:rPr>
          <w:rFonts w:ascii="Times New Roman" w:hAnsi="Times New Roman"/>
          <w:sz w:val="28"/>
          <w:szCs w:val="28"/>
          <w:u w:val="single"/>
          <w:lang w:eastAsia="ru-RU"/>
        </w:rPr>
        <w:t xml:space="preserve">Верещагина Светлана Владимировна </w:t>
      </w:r>
      <w:r w:rsidR="00301412" w:rsidRPr="0018229B">
        <w:rPr>
          <w:rFonts w:ascii="Times New Roman" w:hAnsi="Times New Roman"/>
          <w:sz w:val="28"/>
          <w:szCs w:val="28"/>
          <w:u w:val="single"/>
          <w:lang w:eastAsia="ru-RU"/>
        </w:rPr>
        <w:t xml:space="preserve"> </w:t>
      </w:r>
    </w:p>
    <w:p w:rsidR="00425C2B" w:rsidRPr="0018229B" w:rsidRDefault="00425C2B" w:rsidP="00425C2B">
      <w:pPr>
        <w:rPr>
          <w:rFonts w:ascii="Times New Roman" w:hAnsi="Times New Roman"/>
          <w:sz w:val="28"/>
          <w:szCs w:val="28"/>
          <w:lang w:eastAsia="ru-RU"/>
        </w:rPr>
      </w:pPr>
      <w:r w:rsidRPr="0018229B">
        <w:rPr>
          <w:rFonts w:ascii="Times New Roman" w:hAnsi="Times New Roman"/>
          <w:sz w:val="28"/>
          <w:szCs w:val="28"/>
          <w:lang w:eastAsia="ru-RU"/>
        </w:rPr>
        <w:t xml:space="preserve">Непосредственный – Ф.И.О. (его должность) </w:t>
      </w:r>
      <w:proofErr w:type="spellStart"/>
      <w:r w:rsidR="00A50057">
        <w:rPr>
          <w:rFonts w:ascii="Times New Roman" w:hAnsi="Times New Roman"/>
          <w:sz w:val="28"/>
          <w:szCs w:val="28"/>
          <w:u w:val="single"/>
          <w:lang w:eastAsia="ru-RU"/>
        </w:rPr>
        <w:t>Сузова</w:t>
      </w:r>
      <w:proofErr w:type="spellEnd"/>
      <w:r w:rsidR="00A50057">
        <w:rPr>
          <w:rFonts w:ascii="Times New Roman" w:hAnsi="Times New Roman"/>
          <w:sz w:val="28"/>
          <w:szCs w:val="28"/>
          <w:u w:val="single"/>
          <w:lang w:eastAsia="ru-RU"/>
        </w:rPr>
        <w:t xml:space="preserve"> Наталья Васильевна </w:t>
      </w:r>
    </w:p>
    <w:p w:rsidR="00425C2B" w:rsidRPr="0018229B" w:rsidRDefault="00425C2B" w:rsidP="00425C2B">
      <w:pPr>
        <w:rPr>
          <w:rFonts w:ascii="Times New Roman" w:hAnsi="Times New Roman"/>
          <w:sz w:val="28"/>
          <w:szCs w:val="28"/>
          <w:lang w:eastAsia="ru-RU"/>
        </w:rPr>
      </w:pPr>
      <w:r w:rsidRPr="0018229B">
        <w:rPr>
          <w:rFonts w:ascii="Times New Roman" w:hAnsi="Times New Roman"/>
          <w:sz w:val="28"/>
          <w:szCs w:val="28"/>
          <w:lang w:eastAsia="ru-RU"/>
        </w:rPr>
        <w:t xml:space="preserve">Методический – Ф.И.О. (его должность) </w:t>
      </w:r>
      <w:r w:rsidR="00301412" w:rsidRPr="0018229B">
        <w:rPr>
          <w:rFonts w:ascii="Times New Roman" w:hAnsi="Times New Roman"/>
          <w:sz w:val="28"/>
          <w:szCs w:val="28"/>
          <w:u w:val="single"/>
          <w:lang w:eastAsia="ru-RU"/>
        </w:rPr>
        <w:t xml:space="preserve">Жукова Марина Васильевна </w:t>
      </w:r>
    </w:p>
    <w:p w:rsidR="00425C2B" w:rsidRPr="0018229B" w:rsidRDefault="00425C2B" w:rsidP="00425C2B">
      <w:pPr>
        <w:rPr>
          <w:rFonts w:ascii="Times New Roman" w:hAnsi="Times New Roman"/>
          <w:sz w:val="28"/>
          <w:szCs w:val="28"/>
          <w:lang w:eastAsia="ru-RU"/>
        </w:rPr>
      </w:pPr>
    </w:p>
    <w:p w:rsidR="00425C2B" w:rsidRPr="0018229B" w:rsidRDefault="00425C2B" w:rsidP="00425C2B">
      <w:pPr>
        <w:jc w:val="center"/>
        <w:rPr>
          <w:rFonts w:ascii="Times New Roman" w:hAnsi="Times New Roman"/>
          <w:sz w:val="28"/>
          <w:szCs w:val="28"/>
          <w:lang w:eastAsia="ru-RU"/>
        </w:rPr>
      </w:pPr>
      <w:r w:rsidRPr="0018229B">
        <w:rPr>
          <w:rFonts w:ascii="Times New Roman" w:hAnsi="Times New Roman"/>
          <w:sz w:val="28"/>
          <w:szCs w:val="28"/>
          <w:lang w:eastAsia="ru-RU"/>
        </w:rPr>
        <w:t>Красноярск, 20</w:t>
      </w:r>
      <w:r w:rsidR="00301412" w:rsidRPr="0018229B">
        <w:rPr>
          <w:rFonts w:ascii="Times New Roman" w:hAnsi="Times New Roman"/>
          <w:sz w:val="28"/>
          <w:szCs w:val="28"/>
          <w:u w:val="single"/>
          <w:lang w:eastAsia="ru-RU"/>
        </w:rPr>
        <w:t>20</w:t>
      </w:r>
    </w:p>
    <w:p w:rsidR="001C5E1A" w:rsidRPr="0018229B" w:rsidRDefault="001C5E1A" w:rsidP="001C5E1A">
      <w:pPr>
        <w:pStyle w:val="20"/>
        <w:ind w:firstLine="0"/>
        <w:jc w:val="center"/>
        <w:rPr>
          <w:b/>
          <w:sz w:val="28"/>
          <w:szCs w:val="28"/>
        </w:rPr>
      </w:pPr>
      <w:r w:rsidRPr="0018229B">
        <w:rPr>
          <w:b/>
          <w:sz w:val="28"/>
          <w:szCs w:val="28"/>
        </w:rPr>
        <w:lastRenderedPageBreak/>
        <w:t>Содержание</w:t>
      </w:r>
      <w:bookmarkEnd w:id="0"/>
      <w:bookmarkEnd w:id="1"/>
      <w:bookmarkEnd w:id="2"/>
      <w:bookmarkEnd w:id="3"/>
    </w:p>
    <w:p w:rsidR="001C5E1A" w:rsidRPr="0018229B" w:rsidRDefault="001C5E1A" w:rsidP="001C5E1A">
      <w:pPr>
        <w:pStyle w:val="20"/>
        <w:ind w:firstLine="0"/>
        <w:jc w:val="center"/>
        <w:rPr>
          <w:b/>
          <w:sz w:val="28"/>
          <w:szCs w:val="28"/>
        </w:rPr>
      </w:pPr>
    </w:p>
    <w:p w:rsidR="001C5E1A" w:rsidRPr="0018229B" w:rsidRDefault="001C5E1A" w:rsidP="001C5E1A">
      <w:pPr>
        <w:pStyle w:val="20"/>
        <w:spacing w:before="100" w:beforeAutospacing="1" w:after="100" w:afterAutospacing="1"/>
        <w:ind w:firstLine="0"/>
        <w:jc w:val="left"/>
        <w:rPr>
          <w:sz w:val="28"/>
          <w:szCs w:val="28"/>
        </w:rPr>
      </w:pPr>
      <w:bookmarkStart w:id="4" w:name="_Toc358385188"/>
      <w:bookmarkStart w:id="5" w:name="_Toc358385533"/>
      <w:bookmarkStart w:id="6" w:name="_Toc358385862"/>
      <w:bookmarkStart w:id="7" w:name="_Toc359316871"/>
      <w:r w:rsidRPr="0018229B">
        <w:rPr>
          <w:sz w:val="28"/>
          <w:szCs w:val="28"/>
        </w:rPr>
        <w:t>1. Цели и задачи практики</w:t>
      </w:r>
      <w:bookmarkEnd w:id="4"/>
      <w:bookmarkEnd w:id="5"/>
      <w:bookmarkEnd w:id="6"/>
      <w:bookmarkEnd w:id="7"/>
    </w:p>
    <w:p w:rsidR="001C5E1A" w:rsidRPr="00F23FD1" w:rsidRDefault="001C5E1A" w:rsidP="001C5E1A">
      <w:pPr>
        <w:pStyle w:val="20"/>
        <w:spacing w:before="100" w:beforeAutospacing="1" w:after="100" w:afterAutospacing="1"/>
        <w:ind w:firstLine="0"/>
        <w:jc w:val="left"/>
        <w:rPr>
          <w:sz w:val="28"/>
          <w:szCs w:val="28"/>
        </w:rPr>
      </w:pPr>
      <w:bookmarkStart w:id="8" w:name="_Toc358385189"/>
      <w:bookmarkStart w:id="9" w:name="_Toc358385534"/>
      <w:bookmarkStart w:id="10" w:name="_Toc358385863"/>
      <w:bookmarkStart w:id="11" w:name="_Toc359316872"/>
      <w:r w:rsidRPr="0018229B">
        <w:rPr>
          <w:sz w:val="28"/>
          <w:szCs w:val="28"/>
        </w:rPr>
        <w:t>2. Знания, умения, практически</w:t>
      </w:r>
      <w:r w:rsidRPr="00F23FD1">
        <w:rPr>
          <w:sz w:val="28"/>
          <w:szCs w:val="28"/>
        </w:rPr>
        <w:t>й опыт, которыми должен овладеть студент после прохождения практики</w:t>
      </w:r>
      <w:bookmarkEnd w:id="8"/>
      <w:bookmarkEnd w:id="9"/>
      <w:bookmarkEnd w:id="10"/>
      <w:bookmarkEnd w:id="11"/>
    </w:p>
    <w:p w:rsidR="001C5E1A" w:rsidRPr="00F23FD1" w:rsidRDefault="001C5E1A" w:rsidP="001C5E1A">
      <w:pPr>
        <w:pStyle w:val="20"/>
        <w:spacing w:before="100" w:beforeAutospacing="1" w:after="100" w:afterAutospacing="1"/>
        <w:ind w:firstLine="0"/>
        <w:jc w:val="left"/>
        <w:rPr>
          <w:sz w:val="28"/>
          <w:szCs w:val="28"/>
        </w:rPr>
      </w:pPr>
      <w:bookmarkStart w:id="12" w:name="_Toc358385190"/>
      <w:bookmarkStart w:id="13" w:name="_Toc358385535"/>
      <w:bookmarkStart w:id="14" w:name="_Toc358385864"/>
      <w:bookmarkStart w:id="15" w:name="_Toc359316873"/>
      <w:r w:rsidRPr="00F23FD1">
        <w:rPr>
          <w:sz w:val="28"/>
          <w:szCs w:val="28"/>
        </w:rPr>
        <w:t>3. Тематический план</w:t>
      </w:r>
      <w:bookmarkEnd w:id="12"/>
      <w:bookmarkEnd w:id="13"/>
      <w:bookmarkEnd w:id="14"/>
      <w:bookmarkEnd w:id="15"/>
    </w:p>
    <w:p w:rsidR="001C5E1A" w:rsidRPr="00F23FD1" w:rsidRDefault="001C5E1A" w:rsidP="001C5E1A">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1C5E1A" w:rsidRPr="00F23FD1" w:rsidRDefault="001C5E1A" w:rsidP="001C5E1A">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1C5E1A" w:rsidRPr="00F23FD1" w:rsidRDefault="001C5E1A" w:rsidP="001C5E1A">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1C5E1A" w:rsidRPr="00F23FD1" w:rsidRDefault="001C5E1A" w:rsidP="001C5E1A">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1C5E1A" w:rsidRPr="00F23FD1" w:rsidRDefault="001C5E1A" w:rsidP="001C5E1A">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1C5E1A" w:rsidRDefault="001C5E1A" w:rsidP="001C5E1A">
      <w:pPr>
        <w:spacing w:before="100" w:beforeAutospacing="1" w:after="100" w:afterAutospacing="1"/>
        <w:rPr>
          <w:rFonts w:ascii="Times New Roman" w:hAnsi="Times New Roman"/>
        </w:rPr>
      </w:pPr>
    </w:p>
    <w:p w:rsidR="001C5E1A" w:rsidRDefault="001C5E1A" w:rsidP="001C5E1A">
      <w:pPr>
        <w:spacing w:before="100" w:beforeAutospacing="1" w:after="100" w:afterAutospacing="1"/>
        <w:rPr>
          <w:rFonts w:ascii="Times New Roman" w:hAnsi="Times New Roman"/>
        </w:rPr>
      </w:pPr>
    </w:p>
    <w:p w:rsidR="001C5E1A" w:rsidRDefault="001C5E1A" w:rsidP="001C5E1A">
      <w:pPr>
        <w:spacing w:before="100" w:beforeAutospacing="1" w:after="100" w:afterAutospacing="1"/>
        <w:rPr>
          <w:rFonts w:ascii="Times New Roman" w:hAnsi="Times New Roman"/>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Default="001C5E1A" w:rsidP="001C5E1A">
      <w:pPr>
        <w:pStyle w:val="20"/>
        <w:ind w:firstLine="0"/>
        <w:jc w:val="center"/>
        <w:rPr>
          <w:i/>
        </w:rPr>
      </w:pPr>
    </w:p>
    <w:p w:rsidR="001C5E1A" w:rsidRPr="00F23FD1" w:rsidRDefault="001C5E1A" w:rsidP="001C5E1A">
      <w:pPr>
        <w:pStyle w:val="20"/>
        <w:ind w:firstLine="0"/>
        <w:jc w:val="center"/>
        <w:rPr>
          <w:b/>
          <w:sz w:val="28"/>
          <w:szCs w:val="24"/>
        </w:rPr>
      </w:pPr>
      <w:r>
        <w:rPr>
          <w:i/>
        </w:rPr>
        <w:br w:type="page"/>
      </w:r>
      <w:r w:rsidRPr="00F23FD1">
        <w:rPr>
          <w:b/>
          <w:sz w:val="28"/>
          <w:szCs w:val="24"/>
        </w:rPr>
        <w:lastRenderedPageBreak/>
        <w:t>Цели и задачи практики:</w:t>
      </w:r>
    </w:p>
    <w:p w:rsidR="001C5E1A" w:rsidRPr="00F23FD1" w:rsidRDefault="001C5E1A" w:rsidP="001C5E1A">
      <w:pPr>
        <w:spacing w:after="0"/>
        <w:jc w:val="center"/>
        <w:rPr>
          <w:rFonts w:ascii="Times New Roman" w:hAnsi="Times New Roman"/>
          <w:b/>
          <w:sz w:val="28"/>
          <w:szCs w:val="24"/>
        </w:rPr>
      </w:pPr>
    </w:p>
    <w:p w:rsidR="00425C2B" w:rsidRPr="00425C2B" w:rsidRDefault="00425C2B" w:rsidP="00425C2B">
      <w:pPr>
        <w:jc w:val="both"/>
        <w:rPr>
          <w:rFonts w:ascii="Times New Roman" w:hAnsi="Times New Roman"/>
          <w:spacing w:val="-4"/>
          <w:sz w:val="28"/>
          <w:szCs w:val="28"/>
          <w:lang w:eastAsia="ru-RU"/>
        </w:rPr>
      </w:pPr>
      <w:r w:rsidRPr="00425C2B">
        <w:rPr>
          <w:rFonts w:ascii="Times New Roman" w:hAnsi="Times New Roman"/>
          <w:b/>
          <w:sz w:val="28"/>
          <w:szCs w:val="28"/>
          <w:lang w:eastAsia="ru-RU"/>
        </w:rPr>
        <w:t>Цель</w:t>
      </w:r>
      <w:r w:rsidRPr="00425C2B">
        <w:rPr>
          <w:rFonts w:ascii="Times New Roman" w:hAnsi="Times New Roman"/>
          <w:sz w:val="28"/>
          <w:szCs w:val="28"/>
          <w:lang w:eastAsia="ru-RU"/>
        </w:rPr>
        <w:t xml:space="preserve"> состоит в </w:t>
      </w:r>
      <w:r w:rsidRPr="00425C2B">
        <w:rPr>
          <w:rFonts w:ascii="Times New Roman" w:hAnsi="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w:t>
      </w:r>
    </w:p>
    <w:p w:rsidR="00425C2B" w:rsidRPr="00425C2B" w:rsidRDefault="00425C2B" w:rsidP="00425C2B">
      <w:pPr>
        <w:widowControl w:val="0"/>
        <w:shd w:val="clear" w:color="auto" w:fill="FFFFFF"/>
        <w:spacing w:before="60" w:after="60" w:line="288" w:lineRule="auto"/>
        <w:jc w:val="both"/>
        <w:rPr>
          <w:rFonts w:ascii="Times New Roman" w:hAnsi="Times New Roman"/>
          <w:b/>
          <w:sz w:val="28"/>
          <w:szCs w:val="28"/>
          <w:lang w:eastAsia="ru-RU"/>
        </w:rPr>
      </w:pPr>
      <w:r w:rsidRPr="00425C2B">
        <w:rPr>
          <w:rFonts w:ascii="Times New Roman" w:hAnsi="Times New Roman"/>
          <w:b/>
          <w:sz w:val="28"/>
          <w:szCs w:val="28"/>
          <w:lang w:eastAsia="ru-RU"/>
        </w:rPr>
        <w:t xml:space="preserve">Задачи: </w:t>
      </w:r>
    </w:p>
    <w:p w:rsidR="00425C2B" w:rsidRPr="00425C2B" w:rsidRDefault="00425C2B" w:rsidP="00425C2B">
      <w:pPr>
        <w:widowControl w:val="0"/>
        <w:shd w:val="clear" w:color="auto" w:fill="FFFFFF"/>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1.Организация работы среднего медицинского персонала;</w:t>
      </w:r>
    </w:p>
    <w:p w:rsidR="00425C2B" w:rsidRPr="00425C2B" w:rsidRDefault="00425C2B" w:rsidP="00425C2B">
      <w:pPr>
        <w:widowControl w:val="0"/>
        <w:shd w:val="clear" w:color="auto" w:fill="FFFFFF"/>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2.Формирование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425C2B" w:rsidRPr="00425C2B" w:rsidRDefault="00425C2B" w:rsidP="00425C2B">
      <w:pPr>
        <w:widowControl w:val="0"/>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 xml:space="preserve">3. Учет и анализ микробиологических показателей; </w:t>
      </w:r>
    </w:p>
    <w:p w:rsidR="00425C2B" w:rsidRPr="00425C2B" w:rsidRDefault="00425C2B" w:rsidP="00425C2B">
      <w:pPr>
        <w:widowControl w:val="0"/>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4.Обучение студентов оформлению медицинской документации;</w:t>
      </w:r>
    </w:p>
    <w:p w:rsidR="00425C2B" w:rsidRPr="00425C2B" w:rsidRDefault="00425C2B" w:rsidP="00425C2B">
      <w:pPr>
        <w:widowControl w:val="0"/>
        <w:shd w:val="clear" w:color="auto" w:fill="FFFFFF"/>
        <w:tabs>
          <w:tab w:val="left" w:pos="426"/>
          <w:tab w:val="left" w:pos="1134"/>
        </w:tabs>
        <w:spacing w:after="0"/>
        <w:jc w:val="both"/>
        <w:rPr>
          <w:rFonts w:ascii="Times New Roman" w:hAnsi="Times New Roman"/>
          <w:color w:val="000000"/>
          <w:spacing w:val="-2"/>
          <w:sz w:val="28"/>
          <w:szCs w:val="28"/>
          <w:lang w:eastAsia="ru-RU"/>
        </w:rPr>
      </w:pPr>
      <w:r w:rsidRPr="00425C2B">
        <w:rPr>
          <w:rFonts w:ascii="Times New Roman" w:hAnsi="Times New Roman"/>
          <w:color w:val="000000"/>
          <w:sz w:val="28"/>
          <w:szCs w:val="28"/>
          <w:lang w:eastAsia="ru-RU"/>
        </w:rPr>
        <w:t xml:space="preserve">5.Закрепление </w:t>
      </w:r>
      <w:r w:rsidRPr="00425C2B">
        <w:rPr>
          <w:rFonts w:ascii="Times New Roman" w:hAnsi="Times New Roman"/>
          <w:sz w:val="28"/>
          <w:szCs w:val="28"/>
          <w:lang w:eastAsia="ru-RU"/>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425C2B">
        <w:rPr>
          <w:rFonts w:ascii="Times New Roman" w:hAnsi="Times New Roman"/>
          <w:color w:val="000000"/>
          <w:spacing w:val="-2"/>
          <w:sz w:val="28"/>
          <w:szCs w:val="28"/>
          <w:lang w:eastAsia="ru-RU"/>
        </w:rPr>
        <w:t>.</w:t>
      </w:r>
    </w:p>
    <w:p w:rsidR="001C5E1A" w:rsidRPr="00F23FD1" w:rsidRDefault="001C5E1A" w:rsidP="001C5E1A">
      <w:pPr>
        <w:spacing w:after="0"/>
        <w:jc w:val="center"/>
        <w:rPr>
          <w:rFonts w:ascii="Times New Roman" w:hAnsi="Times New Roman"/>
          <w:b/>
          <w:sz w:val="28"/>
          <w:szCs w:val="24"/>
        </w:rPr>
      </w:pPr>
      <w:r w:rsidRPr="00F23FD1">
        <w:rPr>
          <w:rFonts w:ascii="Times New Roman" w:hAnsi="Times New Roman"/>
          <w:b/>
          <w:sz w:val="28"/>
          <w:szCs w:val="24"/>
        </w:rPr>
        <w:t>Программа практики.</w:t>
      </w:r>
    </w:p>
    <w:p w:rsidR="001C5E1A" w:rsidRPr="00F23FD1" w:rsidRDefault="001C5E1A" w:rsidP="00BE293F">
      <w:pPr>
        <w:pStyle w:val="22"/>
        <w:spacing w:after="0" w:line="276" w:lineRule="auto"/>
        <w:jc w:val="both"/>
        <w:rPr>
          <w:i/>
          <w:sz w:val="28"/>
        </w:rPr>
      </w:pPr>
      <w:r w:rsidRPr="00F23FD1">
        <w:rPr>
          <w:sz w:val="28"/>
        </w:rPr>
        <w:t xml:space="preserve">    </w:t>
      </w:r>
      <w:r w:rsidRPr="00F23FD1">
        <w:rPr>
          <w:i/>
          <w:sz w:val="28"/>
        </w:rPr>
        <w:t>В результате прохождения практики студенты должны уметь самостоятельно:</w:t>
      </w:r>
    </w:p>
    <w:p w:rsidR="00425C2B" w:rsidRPr="00425C2B" w:rsidRDefault="00425C2B" w:rsidP="0034074A">
      <w:pPr>
        <w:numPr>
          <w:ilvl w:val="0"/>
          <w:numId w:val="11"/>
        </w:numPr>
        <w:spacing w:after="0"/>
        <w:jc w:val="both"/>
        <w:rPr>
          <w:rFonts w:ascii="Times New Roman" w:hAnsi="Times New Roman"/>
          <w:sz w:val="28"/>
          <w:szCs w:val="28"/>
          <w:lang w:eastAsia="ru-RU"/>
        </w:rPr>
      </w:pPr>
      <w:r>
        <w:rPr>
          <w:rFonts w:ascii="Times New Roman" w:hAnsi="Times New Roman"/>
          <w:sz w:val="28"/>
          <w:szCs w:val="28"/>
          <w:lang w:eastAsia="ru-RU"/>
        </w:rPr>
        <w:t>с</w:t>
      </w:r>
      <w:r w:rsidRPr="00425C2B">
        <w:rPr>
          <w:rFonts w:ascii="Times New Roman" w:hAnsi="Times New Roman"/>
          <w:sz w:val="28"/>
          <w:szCs w:val="28"/>
          <w:lang w:eastAsia="ru-RU"/>
        </w:rPr>
        <w:t>амостоятельно принимать, маркировать и регистрировать биоматериал</w:t>
      </w:r>
    </w:p>
    <w:p w:rsidR="00425C2B" w:rsidRPr="00425C2B" w:rsidRDefault="00425C2B" w:rsidP="0034074A">
      <w:pPr>
        <w:numPr>
          <w:ilvl w:val="0"/>
          <w:numId w:val="11"/>
        </w:numPr>
        <w:spacing w:after="0"/>
        <w:jc w:val="both"/>
        <w:rPr>
          <w:rFonts w:ascii="Times New Roman" w:hAnsi="Times New Roman"/>
          <w:sz w:val="28"/>
          <w:szCs w:val="28"/>
          <w:lang w:eastAsia="ru-RU"/>
        </w:rPr>
      </w:pPr>
      <w:r>
        <w:rPr>
          <w:rFonts w:ascii="Times New Roman" w:hAnsi="Times New Roman"/>
          <w:sz w:val="28"/>
          <w:szCs w:val="28"/>
          <w:lang w:eastAsia="ru-RU"/>
        </w:rPr>
        <w:t xml:space="preserve">готовить </w:t>
      </w:r>
      <w:r w:rsidRPr="00425C2B">
        <w:rPr>
          <w:rFonts w:ascii="Times New Roman" w:hAnsi="Times New Roman"/>
          <w:sz w:val="28"/>
          <w:szCs w:val="28"/>
          <w:lang w:eastAsia="ru-RU"/>
        </w:rPr>
        <w:t xml:space="preserve">питательные среды, </w:t>
      </w:r>
      <w:r w:rsidR="00BE293F" w:rsidRPr="00425C2B">
        <w:rPr>
          <w:rFonts w:ascii="Times New Roman" w:hAnsi="Times New Roman"/>
          <w:sz w:val="28"/>
          <w:szCs w:val="28"/>
          <w:lang w:eastAsia="ru-RU"/>
        </w:rPr>
        <w:t>проводить подготовку</w:t>
      </w:r>
      <w:r w:rsidR="00BE293F">
        <w:rPr>
          <w:rFonts w:ascii="Times New Roman" w:hAnsi="Times New Roman"/>
          <w:sz w:val="28"/>
          <w:szCs w:val="28"/>
          <w:lang w:eastAsia="ru-RU"/>
        </w:rPr>
        <w:t xml:space="preserve"> оборудования </w:t>
      </w:r>
      <w:r w:rsidR="006C3FD6">
        <w:rPr>
          <w:rFonts w:ascii="Times New Roman" w:hAnsi="Times New Roman"/>
          <w:sz w:val="28"/>
          <w:szCs w:val="28"/>
          <w:lang w:eastAsia="ru-RU"/>
        </w:rPr>
        <w:t>и посуды</w:t>
      </w:r>
      <w:r w:rsidRPr="00425C2B">
        <w:rPr>
          <w:rFonts w:ascii="Times New Roman" w:hAnsi="Times New Roman"/>
          <w:sz w:val="28"/>
          <w:szCs w:val="28"/>
          <w:lang w:eastAsia="ru-RU"/>
        </w:rPr>
        <w:t xml:space="preserve"> для исследования. </w:t>
      </w:r>
    </w:p>
    <w:p w:rsidR="00425C2B" w:rsidRPr="00425C2B" w:rsidRDefault="00BE293F" w:rsidP="0034074A">
      <w:pPr>
        <w:numPr>
          <w:ilvl w:val="0"/>
          <w:numId w:val="11"/>
        </w:numPr>
        <w:spacing w:after="0"/>
        <w:jc w:val="both"/>
        <w:rPr>
          <w:rFonts w:ascii="Times New Roman" w:hAnsi="Times New Roman"/>
          <w:sz w:val="28"/>
          <w:szCs w:val="28"/>
          <w:lang w:eastAsia="ru-RU"/>
        </w:rPr>
      </w:pPr>
      <w:r>
        <w:rPr>
          <w:rFonts w:ascii="Times New Roman" w:hAnsi="Times New Roman"/>
          <w:sz w:val="28"/>
          <w:szCs w:val="28"/>
          <w:lang w:eastAsia="ru-RU"/>
        </w:rPr>
        <w:t>м</w:t>
      </w:r>
      <w:r w:rsidR="00425C2B" w:rsidRPr="00425C2B">
        <w:rPr>
          <w:rFonts w:ascii="Times New Roman" w:hAnsi="Times New Roman"/>
          <w:sz w:val="28"/>
          <w:szCs w:val="28"/>
          <w:lang w:eastAsia="ru-RU"/>
        </w:rPr>
        <w:t xml:space="preserve">икробиологическое исследование сердечно-сосудистой системы, глаз, ушей, пищеварительной системы, дыхательной системы и ЦНС. </w:t>
      </w:r>
      <w:r>
        <w:rPr>
          <w:rFonts w:ascii="Times New Roman" w:hAnsi="Times New Roman"/>
          <w:sz w:val="28"/>
          <w:szCs w:val="28"/>
          <w:lang w:eastAsia="ru-RU"/>
        </w:rPr>
        <w:t>м</w:t>
      </w:r>
      <w:r w:rsidR="00425C2B" w:rsidRPr="00425C2B">
        <w:rPr>
          <w:rFonts w:ascii="Times New Roman" w:hAnsi="Times New Roman"/>
          <w:sz w:val="28"/>
          <w:szCs w:val="28"/>
          <w:lang w:eastAsia="ru-RU"/>
        </w:rPr>
        <w:t>икробиологическое исследование инфицированных ран и мочеполовой системы.</w:t>
      </w:r>
    </w:p>
    <w:p w:rsidR="001C5E1A" w:rsidRPr="00F23FD1" w:rsidRDefault="001C5E1A" w:rsidP="001C5E1A">
      <w:pPr>
        <w:spacing w:after="0"/>
        <w:jc w:val="both"/>
        <w:rPr>
          <w:rFonts w:ascii="Times New Roman" w:hAnsi="Times New Roman"/>
          <w:sz w:val="28"/>
          <w:szCs w:val="24"/>
        </w:rPr>
      </w:pPr>
    </w:p>
    <w:p w:rsidR="001C5E1A" w:rsidRPr="00F23FD1" w:rsidRDefault="001C5E1A" w:rsidP="001C5E1A">
      <w:pPr>
        <w:spacing w:after="0"/>
        <w:jc w:val="center"/>
        <w:rPr>
          <w:rFonts w:ascii="Times New Roman" w:hAnsi="Times New Roman"/>
          <w:b/>
          <w:sz w:val="28"/>
          <w:szCs w:val="24"/>
        </w:rPr>
      </w:pPr>
      <w:r w:rsidRPr="00F23FD1">
        <w:rPr>
          <w:rFonts w:ascii="Times New Roman" w:hAnsi="Times New Roman"/>
          <w:b/>
          <w:sz w:val="28"/>
          <w:szCs w:val="24"/>
        </w:rPr>
        <w:t>По окончании практики студент должен</w:t>
      </w:r>
    </w:p>
    <w:p w:rsidR="001C5E1A" w:rsidRPr="00F23FD1" w:rsidRDefault="001C5E1A" w:rsidP="001C5E1A">
      <w:pPr>
        <w:spacing w:after="0"/>
        <w:jc w:val="center"/>
        <w:rPr>
          <w:rFonts w:ascii="Times New Roman" w:hAnsi="Times New Roman"/>
          <w:b/>
          <w:sz w:val="28"/>
          <w:szCs w:val="24"/>
        </w:rPr>
      </w:pPr>
      <w:r w:rsidRPr="00F23FD1">
        <w:rPr>
          <w:rFonts w:ascii="Times New Roman" w:hAnsi="Times New Roman"/>
          <w:b/>
          <w:sz w:val="28"/>
          <w:szCs w:val="24"/>
        </w:rPr>
        <w:t>представить в колледж следующие документы:</w:t>
      </w:r>
    </w:p>
    <w:p w:rsidR="006C3FD6" w:rsidRPr="006C3FD6" w:rsidRDefault="006C3FD6" w:rsidP="0034074A">
      <w:pPr>
        <w:numPr>
          <w:ilvl w:val="0"/>
          <w:numId w:val="5"/>
        </w:numPr>
        <w:tabs>
          <w:tab w:val="num" w:pos="360"/>
        </w:tabs>
        <w:spacing w:after="0"/>
        <w:ind w:left="360"/>
        <w:jc w:val="both"/>
        <w:rPr>
          <w:rFonts w:ascii="Times New Roman" w:hAnsi="Times New Roman"/>
          <w:sz w:val="28"/>
          <w:szCs w:val="24"/>
          <w:lang w:eastAsia="ru-RU"/>
        </w:rPr>
      </w:pPr>
      <w:r w:rsidRPr="006C3FD6">
        <w:rPr>
          <w:rFonts w:ascii="Times New Roman" w:hAnsi="Times New Roman"/>
          <w:sz w:val="28"/>
          <w:szCs w:val="24"/>
          <w:lang w:eastAsia="ru-RU"/>
        </w:rPr>
        <w:t xml:space="preserve">Дневник с оценкой за практику, заверенный подписью общего руководителя </w:t>
      </w:r>
    </w:p>
    <w:p w:rsidR="006C3FD6" w:rsidRPr="006C3FD6" w:rsidRDefault="006C3FD6" w:rsidP="0034074A">
      <w:pPr>
        <w:numPr>
          <w:ilvl w:val="0"/>
          <w:numId w:val="5"/>
        </w:numPr>
        <w:tabs>
          <w:tab w:val="num" w:pos="360"/>
        </w:tabs>
        <w:spacing w:after="0"/>
        <w:ind w:left="360"/>
        <w:jc w:val="both"/>
        <w:rPr>
          <w:rFonts w:ascii="Times New Roman" w:hAnsi="Times New Roman"/>
          <w:sz w:val="28"/>
          <w:szCs w:val="24"/>
          <w:lang w:eastAsia="ru-RU"/>
        </w:rPr>
      </w:pPr>
      <w:r w:rsidRPr="006C3FD6">
        <w:rPr>
          <w:rFonts w:ascii="Times New Roman" w:hAnsi="Times New Roman"/>
          <w:sz w:val="28"/>
          <w:szCs w:val="24"/>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6C3FD6" w:rsidRPr="006C3FD6" w:rsidRDefault="006C3FD6" w:rsidP="0034074A">
      <w:pPr>
        <w:numPr>
          <w:ilvl w:val="0"/>
          <w:numId w:val="5"/>
        </w:numPr>
        <w:tabs>
          <w:tab w:val="num" w:pos="360"/>
        </w:tabs>
        <w:spacing w:after="0"/>
        <w:ind w:left="360"/>
        <w:jc w:val="both"/>
        <w:rPr>
          <w:rFonts w:ascii="Times New Roman" w:hAnsi="Times New Roman"/>
          <w:sz w:val="28"/>
          <w:szCs w:val="24"/>
          <w:lang w:eastAsia="ru-RU"/>
        </w:rPr>
      </w:pPr>
      <w:r w:rsidRPr="006C3FD6">
        <w:rPr>
          <w:rFonts w:ascii="Times New Roman" w:hAnsi="Times New Roman"/>
          <w:sz w:val="28"/>
          <w:szCs w:val="24"/>
          <w:lang w:eastAsia="ru-RU"/>
        </w:rPr>
        <w:t>Выполненную самостоятельную работу.</w:t>
      </w:r>
    </w:p>
    <w:p w:rsidR="00594774" w:rsidRDefault="00594774" w:rsidP="00594774">
      <w:pPr>
        <w:widowControl w:val="0"/>
        <w:spacing w:after="0"/>
        <w:jc w:val="both"/>
        <w:rPr>
          <w:rFonts w:ascii="Times New Roman" w:hAnsi="Times New Roman"/>
          <w:sz w:val="28"/>
          <w:szCs w:val="28"/>
          <w:lang w:eastAsia="ru-RU"/>
        </w:rPr>
      </w:pPr>
    </w:p>
    <w:p w:rsidR="00594774" w:rsidRPr="00602946" w:rsidRDefault="00594774" w:rsidP="00594774">
      <w:pPr>
        <w:widowControl w:val="0"/>
        <w:spacing w:after="0"/>
        <w:ind w:firstLine="360"/>
        <w:jc w:val="both"/>
        <w:rPr>
          <w:rFonts w:ascii="Times New Roman" w:hAnsi="Times New Roman"/>
          <w:sz w:val="32"/>
          <w:szCs w:val="28"/>
          <w:lang w:eastAsia="ru-RU"/>
        </w:rPr>
      </w:pPr>
      <w:r w:rsidRPr="00602946">
        <w:rPr>
          <w:rFonts w:ascii="Times New Roman" w:hAnsi="Times New Roman"/>
          <w:sz w:val="28"/>
          <w:szCs w:val="28"/>
          <w:lang w:eastAsia="ru-RU"/>
        </w:rPr>
        <w:t>Прохождение данной учебной практики направлено на формирование общих (ОК) и профессиональных (ПК) компетенций:</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lastRenderedPageBreak/>
        <w:t>ОК 1. Понимать сущность и социальную значимость своей будущей профессии, проявлять к ней устойчивый интерес.</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3. Решать проблемы, оценивать риски и принимать решения в нестандартных ситуациях.</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5. Использовать информационно-коммуникационные технологии для совершенствования профессиональной деятельности.</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6. Работать в коллективе и команде, эффективно общаться с коллегами, руководством, потребителями.</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9. Быть готовым к смене технологий в профессиональной деятельности.</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11. Быть готовым брать на себя нравственные обязательства по отношению к природе, обществу и человеку.</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12. Оказывать первую медицинскую помощь при неотложных состояниях.</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594774" w:rsidRPr="00602946" w:rsidRDefault="00594774" w:rsidP="00594774">
      <w:pPr>
        <w:widowControl w:val="0"/>
        <w:autoSpaceDE w:val="0"/>
        <w:autoSpaceDN w:val="0"/>
        <w:adjustRightInd w:val="0"/>
        <w:spacing w:after="0" w:line="240" w:lineRule="auto"/>
        <w:ind w:left="360"/>
        <w:jc w:val="both"/>
        <w:rPr>
          <w:rFonts w:ascii="Times New Roman" w:hAnsi="Times New Roman"/>
          <w:sz w:val="28"/>
          <w:szCs w:val="20"/>
          <w:lang w:eastAsia="ru-RU"/>
        </w:rPr>
      </w:pPr>
    </w:p>
    <w:p w:rsidR="00594774" w:rsidRPr="00602946" w:rsidRDefault="00594774" w:rsidP="00594774">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7.1. Готовить рабочее место и аппаратуру для проведения клинических лабораторных исследований.</w:t>
      </w:r>
    </w:p>
    <w:p w:rsidR="00594774" w:rsidRPr="00602946" w:rsidRDefault="00594774" w:rsidP="00594774">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7.2. Осуществлять высокотехнологичные клинические лабораторные исследования биологических материалов.</w:t>
      </w:r>
    </w:p>
    <w:p w:rsidR="00594774" w:rsidRPr="00602946" w:rsidRDefault="00594774" w:rsidP="00594774">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7.3. Проводить контроль качества высокотехнологичных клинических лабораторных исследований.</w:t>
      </w:r>
    </w:p>
    <w:p w:rsidR="00594774" w:rsidRPr="00602946" w:rsidRDefault="00594774" w:rsidP="00594774">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7.4. Дифференцировать результаты проведенных исследований с позиции "норма - патология".</w:t>
      </w:r>
    </w:p>
    <w:p w:rsidR="00594774" w:rsidRPr="00602946" w:rsidRDefault="00594774" w:rsidP="00594774">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lastRenderedPageBreak/>
        <w:t>ПК 7.5. Регистрировать результаты проведенных исследований.</w:t>
      </w:r>
    </w:p>
    <w:p w:rsidR="00594774" w:rsidRPr="00602946" w:rsidRDefault="00594774" w:rsidP="00594774">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7.6. Проводить утилизацию биологического материала, дезинфекцию и стерилизацию использованной лабораторной посуды, инструментария, средств защиты.</w:t>
      </w:r>
    </w:p>
    <w:p w:rsidR="001C5E1A" w:rsidRPr="00F23FD1" w:rsidRDefault="001C5E1A" w:rsidP="001C5E1A">
      <w:pPr>
        <w:widowControl w:val="0"/>
        <w:tabs>
          <w:tab w:val="right" w:leader="underscore" w:pos="9639"/>
        </w:tabs>
        <w:spacing w:before="240" w:after="120"/>
        <w:rPr>
          <w:rFonts w:ascii="Times New Roman" w:hAnsi="Times New Roman"/>
          <w:b/>
          <w:bCs/>
          <w:sz w:val="28"/>
          <w:szCs w:val="24"/>
        </w:rPr>
      </w:pPr>
      <w:r w:rsidRPr="00F23FD1">
        <w:rPr>
          <w:rFonts w:ascii="Times New Roman" w:hAnsi="Times New Roman"/>
          <w:b/>
          <w:bCs/>
          <w:sz w:val="28"/>
          <w:szCs w:val="24"/>
        </w:rPr>
        <w:t xml:space="preserve">В результате </w:t>
      </w:r>
      <w:r w:rsidR="006C3FD6">
        <w:rPr>
          <w:rFonts w:ascii="Times New Roman" w:hAnsi="Times New Roman"/>
          <w:b/>
          <w:sz w:val="28"/>
          <w:szCs w:val="24"/>
        </w:rPr>
        <w:t>учебной</w:t>
      </w:r>
      <w:r w:rsidRPr="00F23FD1">
        <w:rPr>
          <w:rFonts w:ascii="Times New Roman" w:hAnsi="Times New Roman"/>
          <w:b/>
          <w:bCs/>
          <w:sz w:val="28"/>
          <w:szCs w:val="24"/>
        </w:rPr>
        <w:t xml:space="preserve"> практики обучающийся должен:</w:t>
      </w:r>
    </w:p>
    <w:p w:rsidR="006C3FD6" w:rsidRPr="006C3FD6" w:rsidRDefault="006C3FD6" w:rsidP="006C3FD6">
      <w:pPr>
        <w:widowControl w:val="0"/>
        <w:tabs>
          <w:tab w:val="right" w:leader="underscore" w:pos="9639"/>
        </w:tabs>
        <w:spacing w:before="240" w:after="120"/>
        <w:rPr>
          <w:rFonts w:ascii="Times New Roman" w:hAnsi="Times New Roman"/>
          <w:b/>
          <w:bCs/>
          <w:sz w:val="28"/>
          <w:szCs w:val="28"/>
          <w:lang w:eastAsia="ru-RU"/>
        </w:rPr>
      </w:pPr>
      <w:r w:rsidRPr="006C3FD6">
        <w:rPr>
          <w:rFonts w:ascii="Times New Roman" w:hAnsi="Times New Roman"/>
          <w:b/>
          <w:bCs/>
          <w:sz w:val="28"/>
          <w:szCs w:val="28"/>
          <w:lang w:eastAsia="ru-RU"/>
        </w:rPr>
        <w:t>Приобрести практический опыт:</w:t>
      </w:r>
    </w:p>
    <w:p w:rsidR="006C3FD6" w:rsidRPr="006C3FD6" w:rsidRDefault="00594774" w:rsidP="007D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ПО.6 </w:t>
      </w:r>
      <w:r w:rsidR="006C3FD6" w:rsidRPr="006C3FD6">
        <w:rPr>
          <w:rFonts w:ascii="Times New Roman" w:hAnsi="Times New Roman"/>
          <w:sz w:val="28"/>
          <w:szCs w:val="28"/>
          <w:lang w:eastAsia="ru-RU"/>
        </w:rPr>
        <w:t>применения техники бактериологических, вирусологических, микологических и иммунологических исследований.</w:t>
      </w:r>
    </w:p>
    <w:p w:rsidR="006C3FD6" w:rsidRPr="006C3FD6" w:rsidRDefault="006C3FD6" w:rsidP="007D32F2">
      <w:pPr>
        <w:widowControl w:val="0"/>
        <w:autoSpaceDE w:val="0"/>
        <w:autoSpaceDN w:val="0"/>
        <w:adjustRightInd w:val="0"/>
        <w:spacing w:after="0" w:line="240" w:lineRule="auto"/>
        <w:jc w:val="both"/>
        <w:rPr>
          <w:rFonts w:ascii="Times New Roman" w:hAnsi="Times New Roman"/>
          <w:b/>
          <w:sz w:val="28"/>
          <w:szCs w:val="28"/>
          <w:lang w:eastAsia="ru-RU"/>
        </w:rPr>
      </w:pPr>
      <w:r w:rsidRPr="006C3FD6">
        <w:rPr>
          <w:rFonts w:ascii="Times New Roman" w:hAnsi="Times New Roman"/>
          <w:b/>
          <w:sz w:val="28"/>
          <w:szCs w:val="28"/>
          <w:lang w:eastAsia="ru-RU"/>
        </w:rPr>
        <w:t>Уметь:</w:t>
      </w:r>
    </w:p>
    <w:p w:rsidR="006C3FD6" w:rsidRPr="006C3FD6" w:rsidRDefault="006C3FD6" w:rsidP="007D32F2">
      <w:pPr>
        <w:widowControl w:val="0"/>
        <w:autoSpaceDE w:val="0"/>
        <w:autoSpaceDN w:val="0"/>
        <w:adjustRightInd w:val="0"/>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У 18. использовать методы микробиологического исследования в клинической микробиологии;</w:t>
      </w:r>
    </w:p>
    <w:p w:rsidR="006C3FD6" w:rsidRPr="006C3FD6" w:rsidRDefault="006C3FD6" w:rsidP="007D32F2">
      <w:pPr>
        <w:widowControl w:val="0"/>
        <w:autoSpaceDE w:val="0"/>
        <w:autoSpaceDN w:val="0"/>
        <w:adjustRightInd w:val="0"/>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У 19. работать на современном лабораторном оборудовании.</w:t>
      </w:r>
    </w:p>
    <w:p w:rsidR="006C3FD6" w:rsidRPr="006C3FD6" w:rsidRDefault="006C3FD6" w:rsidP="007D32F2">
      <w:pPr>
        <w:widowControl w:val="0"/>
        <w:autoSpaceDE w:val="0"/>
        <w:autoSpaceDN w:val="0"/>
        <w:adjustRightInd w:val="0"/>
        <w:spacing w:after="0" w:line="240" w:lineRule="auto"/>
        <w:jc w:val="both"/>
        <w:rPr>
          <w:rFonts w:ascii="Times New Roman" w:hAnsi="Times New Roman"/>
          <w:b/>
          <w:sz w:val="28"/>
          <w:szCs w:val="28"/>
          <w:lang w:eastAsia="ru-RU"/>
        </w:rPr>
      </w:pPr>
      <w:r w:rsidRPr="006C3FD6">
        <w:rPr>
          <w:rFonts w:ascii="Times New Roman" w:hAnsi="Times New Roman"/>
          <w:b/>
          <w:sz w:val="28"/>
          <w:szCs w:val="28"/>
          <w:lang w:eastAsia="ru-RU"/>
        </w:rPr>
        <w:t>Знать:</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22. теоретические основы современных методов исследования, используемых в клинической микробиологии;</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23. теоретические основы современных высокотехнологичных методов, используемых в лабораторной диагностике и аналитике;</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24. устройство современных полуавтоматических аналитических систем и автоанализаторов для микробиологических методов исследования;</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25. правила взятия, транспортировки и хранения биологического материала;</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26. физиологию основных возбудителей оппортунистических инфекций;</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27. эпидемиологию, патогенез и клинику оппортунистических инфекций;</w:t>
      </w:r>
    </w:p>
    <w:p w:rsidR="006C3FD6"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28. особенности проведения клинико-микробиологического исследования при оппортунистических инфекциях;</w:t>
      </w:r>
    </w:p>
    <w:p w:rsidR="001C5E1A" w:rsidRPr="006C3FD6" w:rsidRDefault="006C3FD6" w:rsidP="007D32F2">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29. оппортунистические инфекции в различных тканях, органах и системах организма.</w:t>
      </w:r>
    </w:p>
    <w:p w:rsidR="001C5E1A" w:rsidRPr="00F23FD1" w:rsidRDefault="001C5E1A" w:rsidP="006C3FD6">
      <w:pPr>
        <w:spacing w:after="0"/>
        <w:jc w:val="center"/>
        <w:rPr>
          <w:rFonts w:ascii="Times New Roman" w:hAnsi="Times New Roman"/>
          <w:b/>
          <w:sz w:val="28"/>
          <w:szCs w:val="28"/>
        </w:rPr>
      </w:pPr>
      <w:r w:rsidRPr="00F23FD1">
        <w:rPr>
          <w:rFonts w:ascii="Times New Roman" w:hAnsi="Times New Roman"/>
          <w:b/>
          <w:sz w:val="28"/>
          <w:szCs w:val="28"/>
        </w:rPr>
        <w:t xml:space="preserve">Тематический план </w:t>
      </w:r>
    </w:p>
    <w:tbl>
      <w:tblPr>
        <w:tblpPr w:leftFromText="180" w:rightFromText="180" w:vertAnchor="text" w:horzAnchor="margin" w:tblpY="1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662"/>
        <w:gridCol w:w="992"/>
        <w:gridCol w:w="1134"/>
      </w:tblGrid>
      <w:tr w:rsidR="006C3FD6" w:rsidRPr="006C3FD6" w:rsidTr="00D07ECF">
        <w:trPr>
          <w:trHeight w:val="255"/>
        </w:trPr>
        <w:tc>
          <w:tcPr>
            <w:tcW w:w="959" w:type="dxa"/>
            <w:vMerge w:val="restart"/>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b/>
                <w:bCs/>
                <w:sz w:val="28"/>
                <w:szCs w:val="28"/>
                <w:lang w:eastAsia="ru-RU"/>
              </w:rPr>
            </w:pPr>
            <w:r w:rsidRPr="006C3FD6">
              <w:rPr>
                <w:rFonts w:ascii="Times New Roman" w:hAnsi="Times New Roman"/>
                <w:b/>
                <w:bCs/>
                <w:sz w:val="28"/>
                <w:szCs w:val="28"/>
                <w:lang w:eastAsia="ru-RU"/>
              </w:rPr>
              <w:t>№</w:t>
            </w:r>
          </w:p>
        </w:tc>
        <w:tc>
          <w:tcPr>
            <w:tcW w:w="6662" w:type="dxa"/>
            <w:vMerge w:val="restart"/>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b/>
                <w:bCs/>
                <w:sz w:val="28"/>
                <w:szCs w:val="28"/>
                <w:lang w:eastAsia="ru-RU"/>
              </w:rPr>
            </w:pPr>
            <w:r w:rsidRPr="006C3FD6">
              <w:rPr>
                <w:rFonts w:ascii="Times New Roman" w:hAnsi="Times New Roman"/>
                <w:b/>
                <w:bCs/>
                <w:sz w:val="28"/>
                <w:szCs w:val="28"/>
                <w:lang w:eastAsia="ru-RU"/>
              </w:rPr>
              <w:t>Наименование разделов и тем практики</w:t>
            </w:r>
          </w:p>
        </w:tc>
        <w:tc>
          <w:tcPr>
            <w:tcW w:w="2126" w:type="dxa"/>
            <w:gridSpan w:val="2"/>
            <w:tcBorders>
              <w:top w:val="single" w:sz="4" w:space="0" w:color="000000"/>
              <w:left w:val="single" w:sz="4" w:space="0" w:color="000000"/>
              <w:bottom w:val="single" w:sz="4" w:space="0" w:color="auto"/>
              <w:right w:val="single" w:sz="4" w:space="0" w:color="000000"/>
            </w:tcBorders>
          </w:tcPr>
          <w:p w:rsidR="006C3FD6" w:rsidRPr="006C3FD6" w:rsidRDefault="006C3FD6" w:rsidP="006C3FD6">
            <w:pPr>
              <w:jc w:val="center"/>
              <w:rPr>
                <w:rFonts w:ascii="Times New Roman" w:hAnsi="Times New Roman"/>
                <w:b/>
                <w:bCs/>
                <w:sz w:val="28"/>
                <w:szCs w:val="28"/>
                <w:lang w:eastAsia="ru-RU"/>
              </w:rPr>
            </w:pPr>
            <w:r w:rsidRPr="006C3FD6">
              <w:rPr>
                <w:rFonts w:ascii="Times New Roman" w:hAnsi="Times New Roman"/>
                <w:b/>
                <w:bCs/>
                <w:sz w:val="28"/>
                <w:szCs w:val="28"/>
                <w:lang w:eastAsia="ru-RU"/>
              </w:rPr>
              <w:t xml:space="preserve">Количество </w:t>
            </w:r>
          </w:p>
        </w:tc>
      </w:tr>
      <w:tr w:rsidR="006C3FD6" w:rsidRPr="006C3FD6" w:rsidTr="00D07ECF">
        <w:trPr>
          <w:trHeight w:val="285"/>
        </w:trPr>
        <w:tc>
          <w:tcPr>
            <w:tcW w:w="959" w:type="dxa"/>
            <w:vMerge/>
            <w:tcBorders>
              <w:top w:val="single" w:sz="4" w:space="0" w:color="000000"/>
              <w:left w:val="single" w:sz="4" w:space="0" w:color="000000"/>
              <w:bottom w:val="single" w:sz="4" w:space="0" w:color="000000"/>
              <w:right w:val="single" w:sz="4" w:space="0" w:color="000000"/>
            </w:tcBorders>
            <w:vAlign w:val="center"/>
          </w:tcPr>
          <w:p w:rsidR="006C3FD6" w:rsidRPr="006C3FD6" w:rsidRDefault="006C3FD6" w:rsidP="006C3FD6">
            <w:pPr>
              <w:rPr>
                <w:rFonts w:ascii="Times New Roman" w:hAnsi="Times New Roman"/>
                <w:sz w:val="28"/>
                <w:szCs w:val="28"/>
                <w:lang w:eastAsia="ru-RU"/>
              </w:rPr>
            </w:pPr>
          </w:p>
        </w:tc>
        <w:tc>
          <w:tcPr>
            <w:tcW w:w="6662" w:type="dxa"/>
            <w:vMerge/>
            <w:tcBorders>
              <w:top w:val="single" w:sz="4" w:space="0" w:color="000000"/>
              <w:left w:val="single" w:sz="4" w:space="0" w:color="000000"/>
              <w:bottom w:val="single" w:sz="4" w:space="0" w:color="000000"/>
              <w:right w:val="single" w:sz="4" w:space="0" w:color="000000"/>
            </w:tcBorders>
            <w:vAlign w:val="center"/>
          </w:tcPr>
          <w:p w:rsidR="006C3FD6" w:rsidRPr="006C3FD6" w:rsidRDefault="006C3FD6" w:rsidP="006C3FD6">
            <w:pPr>
              <w:rPr>
                <w:rFonts w:ascii="Times New Roman" w:hAnsi="Times New Roman"/>
                <w:sz w:val="28"/>
                <w:szCs w:val="28"/>
                <w:lang w:eastAsia="ru-RU"/>
              </w:rPr>
            </w:pPr>
          </w:p>
        </w:tc>
        <w:tc>
          <w:tcPr>
            <w:tcW w:w="992" w:type="dxa"/>
            <w:tcBorders>
              <w:top w:val="single" w:sz="4" w:space="0" w:color="auto"/>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дней</w:t>
            </w:r>
          </w:p>
        </w:tc>
        <w:tc>
          <w:tcPr>
            <w:tcW w:w="1134" w:type="dxa"/>
            <w:tcBorders>
              <w:top w:val="single" w:sz="4" w:space="0" w:color="auto"/>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часов</w:t>
            </w:r>
          </w:p>
        </w:tc>
      </w:tr>
      <w:tr w:rsidR="006C3FD6" w:rsidRPr="006C3FD6" w:rsidTr="00D07ECF">
        <w:tc>
          <w:tcPr>
            <w:tcW w:w="959"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сердечно-сосудистой системы, глаз, ушей.</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6C3FD6" w:rsidRPr="006C3FD6" w:rsidTr="00D07ECF">
        <w:tc>
          <w:tcPr>
            <w:tcW w:w="959"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2</w:t>
            </w:r>
          </w:p>
        </w:tc>
        <w:tc>
          <w:tcPr>
            <w:tcW w:w="6662"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 xml:space="preserve">Микробиологическое исследование пищеварительной системы. </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6C3FD6" w:rsidRPr="006C3FD6" w:rsidTr="00D07ECF">
        <w:tc>
          <w:tcPr>
            <w:tcW w:w="959"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3</w:t>
            </w:r>
          </w:p>
        </w:tc>
        <w:tc>
          <w:tcPr>
            <w:tcW w:w="6662"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дыхательной системы и ЦНС.</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6C3FD6" w:rsidRPr="006C3FD6" w:rsidTr="00D07ECF">
        <w:tc>
          <w:tcPr>
            <w:tcW w:w="959"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4</w:t>
            </w:r>
          </w:p>
        </w:tc>
        <w:tc>
          <w:tcPr>
            <w:tcW w:w="6662"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мочеполовой системы.</w:t>
            </w:r>
          </w:p>
          <w:p w:rsidR="006C3FD6" w:rsidRPr="006C3FD6" w:rsidRDefault="006C3FD6" w:rsidP="006C3FD6">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инфицированных ран.</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6C3FD6" w:rsidRPr="006C3FD6" w:rsidTr="00D07ECF">
        <w:trPr>
          <w:trHeight w:val="529"/>
        </w:trPr>
        <w:tc>
          <w:tcPr>
            <w:tcW w:w="959"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lastRenderedPageBreak/>
              <w:t>5</w:t>
            </w:r>
          </w:p>
        </w:tc>
        <w:tc>
          <w:tcPr>
            <w:tcW w:w="6662"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Проведение дезинфекции и стерилизации использованной лабораторной посуды, инструментария, средств защиты; утилизация отработанного материала.</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6C3FD6" w:rsidRPr="006C3FD6" w:rsidTr="00D07ECF">
        <w:tc>
          <w:tcPr>
            <w:tcW w:w="959" w:type="dxa"/>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c>
          <w:tcPr>
            <w:tcW w:w="6662" w:type="dxa"/>
            <w:tcBorders>
              <w:top w:val="single" w:sz="4" w:space="0" w:color="000000"/>
              <w:left w:val="single" w:sz="4" w:space="0" w:color="000000"/>
              <w:bottom w:val="single" w:sz="4" w:space="0" w:color="000000"/>
              <w:right w:val="single" w:sz="4" w:space="0" w:color="000000"/>
            </w:tcBorders>
          </w:tcPr>
          <w:p w:rsidR="006C3FD6" w:rsidRPr="006C3FD6" w:rsidRDefault="006C3FD6" w:rsidP="00F44E2C">
            <w:pPr>
              <w:rPr>
                <w:rFonts w:ascii="Times New Roman" w:hAnsi="Times New Roman"/>
                <w:sz w:val="28"/>
                <w:szCs w:val="28"/>
                <w:lang w:eastAsia="ru-RU"/>
              </w:rPr>
            </w:pPr>
            <w:r w:rsidRPr="006C3FD6">
              <w:rPr>
                <w:rFonts w:ascii="Times New Roman" w:hAnsi="Times New Roman"/>
                <w:sz w:val="28"/>
                <w:szCs w:val="28"/>
                <w:lang w:eastAsia="ru-RU"/>
              </w:rPr>
              <w:t xml:space="preserve"> </w:t>
            </w:r>
            <w:r w:rsidR="00F44E2C">
              <w:rPr>
                <w:rFonts w:ascii="Times New Roman" w:hAnsi="Times New Roman"/>
                <w:sz w:val="28"/>
                <w:szCs w:val="28"/>
                <w:lang w:eastAsia="ru-RU"/>
              </w:rPr>
              <w:t>Дифференцированный з</w:t>
            </w:r>
            <w:r w:rsidRPr="006C3FD6">
              <w:rPr>
                <w:rFonts w:ascii="Times New Roman" w:hAnsi="Times New Roman"/>
                <w:sz w:val="28"/>
                <w:szCs w:val="28"/>
                <w:lang w:eastAsia="ru-RU"/>
              </w:rPr>
              <w:t xml:space="preserve">ачет </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6C3FD6" w:rsidRPr="006C3FD6" w:rsidTr="00D07ECF">
        <w:tc>
          <w:tcPr>
            <w:tcW w:w="7621" w:type="dxa"/>
            <w:gridSpan w:val="2"/>
            <w:tcBorders>
              <w:top w:val="single" w:sz="4" w:space="0" w:color="000000"/>
              <w:left w:val="single" w:sz="4" w:space="0" w:color="000000"/>
              <w:bottom w:val="single" w:sz="4" w:space="0" w:color="000000"/>
              <w:right w:val="single" w:sz="4" w:space="0" w:color="000000"/>
            </w:tcBorders>
          </w:tcPr>
          <w:p w:rsidR="006C3FD6" w:rsidRPr="006C3FD6" w:rsidRDefault="006C3FD6" w:rsidP="006C3FD6">
            <w:pPr>
              <w:rPr>
                <w:rFonts w:ascii="Times New Roman" w:hAnsi="Times New Roman"/>
                <w:b/>
                <w:bCs/>
                <w:sz w:val="28"/>
                <w:szCs w:val="28"/>
                <w:lang w:eastAsia="ru-RU"/>
              </w:rPr>
            </w:pPr>
            <w:r w:rsidRPr="006C3FD6">
              <w:rPr>
                <w:rFonts w:ascii="Times New Roman" w:hAnsi="Times New Roman"/>
                <w:b/>
                <w:bCs/>
                <w:sz w:val="28"/>
                <w:szCs w:val="28"/>
                <w:lang w:eastAsia="ru-RU"/>
              </w:rPr>
              <w:t>Итого</w:t>
            </w:r>
          </w:p>
        </w:tc>
        <w:tc>
          <w:tcPr>
            <w:tcW w:w="992" w:type="dxa"/>
            <w:tcBorders>
              <w:top w:val="single" w:sz="4" w:space="0" w:color="000000"/>
              <w:left w:val="single" w:sz="4" w:space="0" w:color="000000"/>
              <w:bottom w:val="single" w:sz="4" w:space="0" w:color="000000"/>
              <w:right w:val="single" w:sz="4" w:space="0" w:color="auto"/>
            </w:tcBorders>
          </w:tcPr>
          <w:p w:rsidR="006C3FD6" w:rsidRPr="006C3FD6" w:rsidRDefault="006C3FD6" w:rsidP="006C3FD6">
            <w:pPr>
              <w:jc w:val="center"/>
              <w:rPr>
                <w:rFonts w:ascii="Times New Roman" w:hAnsi="Times New Roman"/>
                <w:b/>
                <w:bCs/>
                <w:sz w:val="28"/>
                <w:szCs w:val="28"/>
                <w:lang w:eastAsia="ru-RU"/>
              </w:rPr>
            </w:pPr>
            <w:r w:rsidRPr="006C3FD6">
              <w:rPr>
                <w:rFonts w:ascii="Times New Roman" w:hAnsi="Times New Roman"/>
                <w:b/>
                <w:bCs/>
                <w:sz w:val="28"/>
                <w:szCs w:val="28"/>
                <w:lang w:eastAsia="ru-RU"/>
              </w:rPr>
              <w:t>6</w:t>
            </w:r>
          </w:p>
        </w:tc>
        <w:tc>
          <w:tcPr>
            <w:tcW w:w="1134" w:type="dxa"/>
            <w:tcBorders>
              <w:top w:val="single" w:sz="4" w:space="0" w:color="000000"/>
              <w:left w:val="single" w:sz="4" w:space="0" w:color="auto"/>
              <w:bottom w:val="single" w:sz="4" w:space="0" w:color="000000"/>
              <w:right w:val="single" w:sz="4" w:space="0" w:color="000000"/>
            </w:tcBorders>
          </w:tcPr>
          <w:p w:rsidR="006C3FD6" w:rsidRPr="006C3FD6" w:rsidRDefault="006C3FD6" w:rsidP="006C3FD6">
            <w:pPr>
              <w:jc w:val="center"/>
              <w:rPr>
                <w:rFonts w:ascii="Times New Roman" w:hAnsi="Times New Roman"/>
                <w:b/>
                <w:bCs/>
                <w:sz w:val="28"/>
                <w:szCs w:val="28"/>
                <w:lang w:eastAsia="ru-RU"/>
              </w:rPr>
            </w:pPr>
            <w:r w:rsidRPr="006C3FD6">
              <w:rPr>
                <w:rFonts w:ascii="Times New Roman" w:hAnsi="Times New Roman"/>
                <w:b/>
                <w:bCs/>
                <w:sz w:val="28"/>
                <w:szCs w:val="28"/>
                <w:lang w:eastAsia="ru-RU"/>
              </w:rPr>
              <w:t>36</w:t>
            </w:r>
          </w:p>
        </w:tc>
      </w:tr>
    </w:tbl>
    <w:p w:rsidR="001C5E1A" w:rsidRPr="00405FF3" w:rsidRDefault="001C5E1A" w:rsidP="001C5E1A">
      <w:pPr>
        <w:spacing w:after="0"/>
        <w:jc w:val="center"/>
        <w:rPr>
          <w:rFonts w:ascii="Times New Roman" w:hAnsi="Times New Roman"/>
          <w:b/>
          <w:sz w:val="28"/>
          <w:szCs w:val="28"/>
        </w:rPr>
      </w:pPr>
      <w:r w:rsidRPr="00405FF3">
        <w:rPr>
          <w:rFonts w:ascii="Times New Roman" w:hAnsi="Times New Roman"/>
          <w:b/>
          <w:sz w:val="28"/>
          <w:szCs w:val="28"/>
        </w:rPr>
        <w:t>График прохождения практики.</w:t>
      </w:r>
    </w:p>
    <w:p w:rsidR="001C5E1A" w:rsidRPr="00405FF3" w:rsidRDefault="001C5E1A" w:rsidP="001C5E1A">
      <w:pPr>
        <w:spacing w:after="0"/>
        <w:jc w:val="center"/>
        <w:rPr>
          <w:rFonts w:ascii="Times New Roman" w:hAnsi="Times New Roman"/>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640"/>
        <w:gridCol w:w="2200"/>
        <w:gridCol w:w="2640"/>
      </w:tblGrid>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42"/>
              <w:jc w:val="center"/>
              <w:rPr>
                <w:rFonts w:ascii="Times New Roman" w:hAnsi="Times New Roman"/>
                <w:sz w:val="28"/>
                <w:szCs w:val="28"/>
                <w:lang w:eastAsia="ru-RU"/>
              </w:rPr>
            </w:pPr>
            <w:r w:rsidRPr="006C3FD6">
              <w:rPr>
                <w:rFonts w:ascii="Times New Roman" w:hAnsi="Times New Roman"/>
                <w:sz w:val="28"/>
                <w:szCs w:val="28"/>
                <w:lang w:eastAsia="ru-RU"/>
              </w:rPr>
              <w:t>№ п/п</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 xml:space="preserve">Даты </w:t>
            </w: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Часы работы</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Подпись руководителя</w:t>
            </w:r>
          </w:p>
        </w:tc>
      </w:tr>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11.11.2020</w:t>
            </w:r>
          </w:p>
          <w:p w:rsidR="006C3FD6" w:rsidRPr="006C3FD6" w:rsidRDefault="006C3FD6" w:rsidP="006C3FD6">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p>
        </w:tc>
      </w:tr>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2</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12.11.2020</w:t>
            </w:r>
          </w:p>
          <w:p w:rsidR="006C3FD6" w:rsidRPr="006C3FD6" w:rsidRDefault="006C3FD6" w:rsidP="006C3FD6">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p>
        </w:tc>
      </w:tr>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3</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13.11.2020</w:t>
            </w:r>
          </w:p>
          <w:p w:rsidR="006C3FD6" w:rsidRPr="006C3FD6" w:rsidRDefault="006C3FD6" w:rsidP="006C3FD6">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p>
        </w:tc>
      </w:tr>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4</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14.11.2020</w:t>
            </w:r>
          </w:p>
          <w:p w:rsidR="006C3FD6" w:rsidRPr="006C3FD6" w:rsidRDefault="006C3FD6" w:rsidP="006C3FD6">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p>
        </w:tc>
      </w:tr>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5</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16.11.2020</w:t>
            </w:r>
          </w:p>
          <w:p w:rsidR="006C3FD6" w:rsidRPr="006C3FD6" w:rsidRDefault="006C3FD6" w:rsidP="006C3FD6">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p>
        </w:tc>
      </w:tr>
      <w:tr w:rsidR="006C3FD6" w:rsidRPr="006C3FD6" w:rsidTr="00D07ECF">
        <w:tc>
          <w:tcPr>
            <w:tcW w:w="92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17.11.2020</w:t>
            </w:r>
          </w:p>
          <w:p w:rsidR="006C3FD6" w:rsidRPr="006C3FD6" w:rsidRDefault="006C3FD6" w:rsidP="006C3FD6">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6C3FD6" w:rsidRPr="006C3FD6" w:rsidRDefault="00301412" w:rsidP="006C3FD6">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6C3FD6" w:rsidRPr="006C3FD6" w:rsidRDefault="006C3FD6" w:rsidP="006C3FD6">
            <w:pPr>
              <w:spacing w:after="120"/>
              <w:ind w:left="283"/>
              <w:jc w:val="center"/>
              <w:rPr>
                <w:rFonts w:ascii="Times New Roman" w:hAnsi="Times New Roman"/>
                <w:sz w:val="28"/>
                <w:szCs w:val="28"/>
                <w:lang w:eastAsia="ru-RU"/>
              </w:rPr>
            </w:pPr>
          </w:p>
        </w:tc>
      </w:tr>
    </w:tbl>
    <w:p w:rsidR="006C3FD6" w:rsidRPr="006C3FD6" w:rsidRDefault="006C3FD6" w:rsidP="006C3FD6">
      <w:pPr>
        <w:tabs>
          <w:tab w:val="left" w:pos="8505"/>
        </w:tabs>
        <w:spacing w:after="0"/>
        <w:rPr>
          <w:rFonts w:ascii="Times New Roman" w:hAnsi="Times New Roman"/>
          <w:b/>
          <w:sz w:val="24"/>
          <w:szCs w:val="24"/>
          <w:lang w:eastAsia="ru-RU"/>
        </w:rPr>
      </w:pPr>
    </w:p>
    <w:p w:rsidR="006C3FD6" w:rsidRPr="006C3FD6" w:rsidRDefault="00F44E2C" w:rsidP="006C3FD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br w:type="page"/>
      </w:r>
      <w:r w:rsidR="006C3FD6" w:rsidRPr="006C3FD6">
        <w:rPr>
          <w:rFonts w:ascii="Times New Roman" w:hAnsi="Times New Roman"/>
          <w:b/>
          <w:bCs/>
          <w:sz w:val="24"/>
          <w:szCs w:val="24"/>
          <w:lang w:eastAsia="ru-RU"/>
        </w:rPr>
        <w:lastRenderedPageBreak/>
        <w:t>ЛИСТ ЛАБОРАТОРНЫХ ИССЛЕДОВАНИЙ</w:t>
      </w:r>
    </w:p>
    <w:p w:rsidR="006C3FD6" w:rsidRPr="006C3FD6" w:rsidRDefault="006C3FD6" w:rsidP="006C3FD6">
      <w:pPr>
        <w:spacing w:after="0" w:line="240" w:lineRule="auto"/>
        <w:jc w:val="center"/>
        <w:rPr>
          <w:rFonts w:ascii="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992"/>
        <w:gridCol w:w="992"/>
        <w:gridCol w:w="992"/>
        <w:gridCol w:w="993"/>
        <w:gridCol w:w="992"/>
        <w:gridCol w:w="850"/>
      </w:tblGrid>
      <w:tr w:rsidR="006C3FD6" w:rsidRPr="006C3FD6" w:rsidTr="00D07ECF">
        <w:trPr>
          <w:cantSplit/>
          <w:trHeight w:val="636"/>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rPr>
                <w:rFonts w:ascii="Times New Roman" w:hAnsi="Times New Roman"/>
                <w:sz w:val="24"/>
                <w:szCs w:val="24"/>
                <w:lang w:eastAsia="ru-RU"/>
              </w:rPr>
            </w:pPr>
            <w:r w:rsidRPr="006C3FD6">
              <w:rPr>
                <w:rFonts w:ascii="Times New Roman" w:hAnsi="Times New Roman"/>
                <w:sz w:val="24"/>
                <w:szCs w:val="24"/>
                <w:lang w:eastAsia="ru-RU"/>
              </w:rPr>
              <w:t>Исследования.</w:t>
            </w:r>
          </w:p>
        </w:tc>
        <w:tc>
          <w:tcPr>
            <w:tcW w:w="5954" w:type="dxa"/>
            <w:gridSpan w:val="6"/>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4"/>
                <w:szCs w:val="24"/>
                <w:lang w:eastAsia="ru-RU" w:bidi="sa-IN"/>
              </w:rPr>
            </w:pPr>
            <w:r w:rsidRPr="006C3FD6">
              <w:rPr>
                <w:rFonts w:ascii="Times New Roman" w:hAnsi="Times New Roman"/>
                <w:sz w:val="24"/>
                <w:szCs w:val="24"/>
                <w:lang w:eastAsia="ru-RU"/>
              </w:rPr>
              <w:t>Количество исследований по дням практики.</w:t>
            </w:r>
          </w:p>
        </w:tc>
        <w:tc>
          <w:tcPr>
            <w:tcW w:w="850" w:type="dxa"/>
            <w:tcBorders>
              <w:top w:val="single" w:sz="6" w:space="0" w:color="auto"/>
              <w:bottom w:val="nil"/>
              <w:right w:val="single" w:sz="6" w:space="0" w:color="auto"/>
            </w:tcBorders>
          </w:tcPr>
          <w:p w:rsidR="006C3FD6" w:rsidRPr="006C3FD6" w:rsidRDefault="006C3FD6" w:rsidP="006C3FD6">
            <w:pPr>
              <w:spacing w:after="0" w:line="240" w:lineRule="auto"/>
              <w:ind w:left="-673"/>
              <w:rPr>
                <w:rFonts w:ascii="Times New Roman" w:hAnsi="Times New Roman"/>
                <w:sz w:val="24"/>
                <w:szCs w:val="24"/>
                <w:lang w:eastAsia="ru-RU" w:bidi="sa-IN"/>
              </w:rPr>
            </w:pPr>
            <w:r w:rsidRPr="006C3FD6">
              <w:rPr>
                <w:rFonts w:ascii="Times New Roman" w:hAnsi="Times New Roman"/>
                <w:sz w:val="24"/>
                <w:szCs w:val="24"/>
                <w:lang w:eastAsia="ru-RU" w:bidi="sa-IN"/>
              </w:rPr>
              <w:t>Итог</w:t>
            </w:r>
          </w:p>
          <w:p w:rsidR="006C3FD6" w:rsidRPr="006C3FD6" w:rsidRDefault="006C3FD6" w:rsidP="006C3FD6">
            <w:pPr>
              <w:spacing w:after="0" w:line="240" w:lineRule="auto"/>
              <w:rPr>
                <w:rFonts w:ascii="Times New Roman" w:hAnsi="Times New Roman"/>
                <w:sz w:val="24"/>
                <w:szCs w:val="24"/>
                <w:lang w:eastAsia="ru-RU" w:bidi="sa-IN"/>
              </w:rPr>
            </w:pPr>
            <w:r w:rsidRPr="006C3FD6">
              <w:rPr>
                <w:rFonts w:ascii="Times New Roman" w:hAnsi="Times New Roman"/>
                <w:sz w:val="24"/>
                <w:szCs w:val="24"/>
                <w:lang w:eastAsia="ru-RU" w:bidi="sa-IN"/>
              </w:rPr>
              <w:t>итого</w:t>
            </w:r>
          </w:p>
        </w:tc>
      </w:tr>
      <w:tr w:rsidR="006C3FD6" w:rsidRPr="006C3FD6" w:rsidTr="00D07ECF">
        <w:trPr>
          <w:cantSplit/>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FD6" w:rsidRPr="006C3FD6" w:rsidRDefault="006C3FD6" w:rsidP="006C3FD6">
            <w:pPr>
              <w:spacing w:after="0"/>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r w:rsidRPr="006C3FD6">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r w:rsidRPr="006C3FD6">
              <w:rPr>
                <w:rFonts w:ascii="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r w:rsidRPr="006C3FD6">
              <w:rPr>
                <w:rFonts w:ascii="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r w:rsidRPr="006C3FD6">
              <w:rPr>
                <w:rFonts w:ascii="Times New Roman" w:hAnsi="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r w:rsidRPr="006C3FD6">
              <w:rPr>
                <w:rFonts w:ascii="Times New Roman" w:hAnsi="Times New Roman"/>
                <w:sz w:val="20"/>
                <w:szCs w:val="20"/>
                <w:lang w:eastAsia="ru-RU"/>
              </w:rPr>
              <w:t>5</w:t>
            </w: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0"/>
                <w:szCs w:val="20"/>
                <w:lang w:eastAsia="ru-RU" w:bidi="sa-IN"/>
              </w:rPr>
            </w:pPr>
            <w:r w:rsidRPr="006C3FD6">
              <w:rPr>
                <w:rFonts w:ascii="Times New Roman" w:hAnsi="Times New Roman"/>
                <w:sz w:val="20"/>
                <w:szCs w:val="20"/>
                <w:lang w:eastAsia="ru-RU"/>
              </w:rPr>
              <w:t>6</w:t>
            </w:r>
          </w:p>
        </w:tc>
        <w:tc>
          <w:tcPr>
            <w:tcW w:w="850" w:type="dxa"/>
            <w:tcBorders>
              <w:top w:val="single" w:sz="6" w:space="0" w:color="auto"/>
              <w:bottom w:val="single" w:sz="6" w:space="0" w:color="auto"/>
            </w:tcBorders>
          </w:tcPr>
          <w:p w:rsidR="006C3FD6" w:rsidRPr="006C3FD6" w:rsidRDefault="006C3FD6" w:rsidP="006C3FD6">
            <w:pPr>
              <w:spacing w:after="0" w:line="240" w:lineRule="auto"/>
              <w:rPr>
                <w:rFonts w:ascii="Times New Roman" w:hAnsi="Times New Roman"/>
                <w:sz w:val="28"/>
                <w:szCs w:val="24"/>
                <w:lang w:eastAsia="ru-RU" w:bidi="sa-IN"/>
              </w:rPr>
            </w:pPr>
          </w:p>
        </w:tc>
      </w:tr>
      <w:tr w:rsidR="006C3FD6" w:rsidRPr="006C3FD6" w:rsidTr="00D07ECF">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C3FD6" w:rsidRPr="006C3FD6" w:rsidRDefault="006C3FD6" w:rsidP="006C3FD6">
            <w:pPr>
              <w:spacing w:before="8" w:after="8" w:line="240" w:lineRule="auto"/>
              <w:rPr>
                <w:rFonts w:ascii="Times New Roman" w:hAnsi="Times New Roman"/>
                <w:sz w:val="28"/>
                <w:szCs w:val="24"/>
                <w:lang w:eastAsia="ru-RU"/>
              </w:rPr>
            </w:pPr>
            <w:r w:rsidRPr="006C3FD6">
              <w:rPr>
                <w:rFonts w:ascii="Times New Roman" w:hAnsi="Times New Roman"/>
                <w:sz w:val="24"/>
                <w:szCs w:val="24"/>
                <w:lang w:eastAsia="ru-RU"/>
              </w:rPr>
              <w:t>Изучение нормативных документов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6C3FD6" w:rsidRPr="006C3FD6" w:rsidTr="00D07ECF">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C3FD6" w:rsidRPr="006C3FD6" w:rsidRDefault="006C3FD6" w:rsidP="006C3FD6">
            <w:pPr>
              <w:spacing w:before="8" w:after="8" w:line="240" w:lineRule="auto"/>
              <w:rPr>
                <w:rFonts w:ascii="Times New Roman" w:hAnsi="Times New Roman"/>
                <w:sz w:val="28"/>
                <w:szCs w:val="24"/>
                <w:lang w:eastAsia="ru-RU"/>
              </w:rPr>
            </w:pPr>
            <w:r w:rsidRPr="006C3FD6">
              <w:rPr>
                <w:rFonts w:ascii="Times New Roman" w:hAnsi="Times New Roman"/>
                <w:sz w:val="24"/>
                <w:szCs w:val="24"/>
                <w:lang w:eastAsia="ru-RU"/>
              </w:rPr>
              <w:t>Прием, маркировка, регистрация биоматериала.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6C3FD6" w:rsidRPr="006C3FD6" w:rsidTr="00D07ECF">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сердечно-сосудистой системы, глаз, ушей.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6C3FD6" w:rsidRPr="006C3FD6" w:rsidTr="00D07ECF">
        <w:tc>
          <w:tcPr>
            <w:tcW w:w="340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 xml:space="preserve">Микробиологическое исследование пищеварительной системы.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6C3FD6" w:rsidRPr="006C3FD6" w:rsidTr="00D07ECF">
        <w:tc>
          <w:tcPr>
            <w:tcW w:w="340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дыхательной системы и ЦНС.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6C3FD6" w:rsidRPr="006C3FD6" w:rsidTr="00D07ECF">
        <w:tc>
          <w:tcPr>
            <w:tcW w:w="340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мочеполовой системы.</w:t>
            </w:r>
          </w:p>
          <w:p w:rsidR="006C3FD6" w:rsidRPr="006C3FD6" w:rsidRDefault="006C3FD6" w:rsidP="006C3FD6">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инфицированных ран.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tcBorders>
            <w:shd w:val="clear" w:color="auto" w:fill="auto"/>
          </w:tcPr>
          <w:p w:rsidR="006C3FD6" w:rsidRPr="006C3FD6" w:rsidRDefault="006C3FD6" w:rsidP="006C3FD6">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2</w:t>
            </w:r>
          </w:p>
        </w:tc>
      </w:tr>
      <w:tr w:rsidR="006C3FD6" w:rsidRPr="006C3FD6" w:rsidTr="00D07ECF">
        <w:tc>
          <w:tcPr>
            <w:tcW w:w="340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6C3FD6" w:rsidP="006C3FD6">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Проведение дезинфекции и стерилизации использованной лабораторной посуды, инструментария, средств защиты; утилизация отработанного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FD6" w:rsidRPr="006C3FD6" w:rsidRDefault="00DD0BA2" w:rsidP="006C3FD6">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tcBorders>
            <w:shd w:val="clear" w:color="auto" w:fill="auto"/>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c>
          <w:tcPr>
            <w:tcW w:w="850" w:type="dxa"/>
            <w:tcBorders>
              <w:top w:val="single" w:sz="6" w:space="0" w:color="auto"/>
              <w:bottom w:val="single" w:sz="6" w:space="0" w:color="auto"/>
              <w:right w:val="single" w:sz="6" w:space="0" w:color="auto"/>
            </w:tcBorders>
          </w:tcPr>
          <w:p w:rsidR="006C3FD6" w:rsidRPr="006C3FD6" w:rsidRDefault="00DD0BA2" w:rsidP="006C3FD6">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6</w:t>
            </w:r>
          </w:p>
        </w:tc>
      </w:tr>
    </w:tbl>
    <w:p w:rsidR="006C3FD6" w:rsidRPr="006C3FD6" w:rsidRDefault="006C3FD6" w:rsidP="006C3FD6">
      <w:pPr>
        <w:spacing w:after="0" w:line="240" w:lineRule="auto"/>
        <w:jc w:val="right"/>
        <w:rPr>
          <w:rFonts w:ascii="Times New Roman" w:hAnsi="Times New Roman"/>
          <w:b/>
          <w:sz w:val="24"/>
          <w:szCs w:val="24"/>
          <w:lang w:eastAsia="ru-RU"/>
        </w:rPr>
      </w:pPr>
    </w:p>
    <w:p w:rsidR="001C5E1A" w:rsidRPr="00AD016A" w:rsidRDefault="00F44E2C" w:rsidP="001C5E1A">
      <w:pPr>
        <w:spacing w:after="0" w:line="240" w:lineRule="auto"/>
        <w:jc w:val="both"/>
        <w:rPr>
          <w:rFonts w:ascii="Times New Roman" w:hAnsi="Times New Roman"/>
          <w:b/>
          <w:sz w:val="28"/>
          <w:szCs w:val="28"/>
        </w:rPr>
      </w:pPr>
      <w:r>
        <w:rPr>
          <w:rFonts w:ascii="Times New Roman" w:hAnsi="Times New Roman"/>
          <w:b/>
          <w:sz w:val="28"/>
          <w:szCs w:val="28"/>
        </w:rPr>
        <w:br w:type="page"/>
      </w:r>
      <w:r w:rsidR="001C5E1A" w:rsidRPr="00AD016A">
        <w:rPr>
          <w:rFonts w:ascii="Times New Roman" w:hAnsi="Times New Roman"/>
          <w:b/>
          <w:sz w:val="28"/>
          <w:szCs w:val="28"/>
        </w:rPr>
        <w:lastRenderedPageBreak/>
        <w:t>Примерная тематика презентаций:</w:t>
      </w:r>
    </w:p>
    <w:p w:rsidR="001C5E1A" w:rsidRPr="006C3FD6" w:rsidRDefault="001C5E1A" w:rsidP="001C5E1A">
      <w:pPr>
        <w:spacing w:after="0" w:line="240" w:lineRule="auto"/>
        <w:ind w:left="426"/>
        <w:jc w:val="both"/>
        <w:rPr>
          <w:rFonts w:ascii="Times New Roman" w:hAnsi="Times New Roman"/>
          <w:b/>
          <w:sz w:val="32"/>
          <w:szCs w:val="28"/>
        </w:rPr>
      </w:pPr>
    </w:p>
    <w:p w:rsidR="006C3FD6" w:rsidRPr="006C3FD6" w:rsidRDefault="006C3FD6" w:rsidP="0034074A">
      <w:pPr>
        <w:numPr>
          <w:ilvl w:val="0"/>
          <w:numId w:val="9"/>
        </w:numPr>
        <w:spacing w:after="0" w:line="240" w:lineRule="auto"/>
        <w:ind w:left="324" w:hanging="284"/>
        <w:rPr>
          <w:rFonts w:ascii="Times New Roman" w:hAnsi="Times New Roman"/>
          <w:sz w:val="28"/>
          <w:szCs w:val="24"/>
          <w:lang w:eastAsia="ru-RU"/>
        </w:rPr>
      </w:pPr>
      <w:r w:rsidRPr="006C3FD6">
        <w:rPr>
          <w:rFonts w:ascii="Times New Roman" w:hAnsi="Times New Roman"/>
          <w:sz w:val="28"/>
          <w:szCs w:val="24"/>
          <w:lang w:eastAsia="ru-RU"/>
        </w:rPr>
        <w:t>Бифидобактерии и молочнокислые бактерии – компоненты пробиотических препаратов.</w:t>
      </w:r>
    </w:p>
    <w:p w:rsidR="006C3FD6" w:rsidRPr="006C3FD6" w:rsidRDefault="006C3FD6" w:rsidP="0034074A">
      <w:pPr>
        <w:numPr>
          <w:ilvl w:val="0"/>
          <w:numId w:val="9"/>
        </w:numPr>
        <w:spacing w:after="0" w:line="240" w:lineRule="auto"/>
        <w:ind w:left="324" w:hanging="284"/>
        <w:rPr>
          <w:rFonts w:ascii="Times New Roman" w:hAnsi="Times New Roman"/>
          <w:sz w:val="28"/>
          <w:szCs w:val="24"/>
          <w:lang w:eastAsia="ru-RU"/>
        </w:rPr>
      </w:pPr>
      <w:r w:rsidRPr="006C3FD6">
        <w:rPr>
          <w:rFonts w:ascii="Times New Roman" w:hAnsi="Times New Roman"/>
          <w:sz w:val="28"/>
          <w:szCs w:val="24"/>
          <w:lang w:eastAsia="ru-RU"/>
        </w:rPr>
        <w:t>Микробиологический мониторинг в лечебно-профилактических учреждениях.</w:t>
      </w:r>
    </w:p>
    <w:p w:rsidR="006C3FD6" w:rsidRDefault="006C3FD6" w:rsidP="0034074A">
      <w:pPr>
        <w:numPr>
          <w:ilvl w:val="0"/>
          <w:numId w:val="9"/>
        </w:numPr>
        <w:spacing w:after="0" w:line="240" w:lineRule="auto"/>
        <w:ind w:left="324" w:hanging="284"/>
        <w:rPr>
          <w:rFonts w:ascii="Times New Roman" w:hAnsi="Times New Roman"/>
          <w:sz w:val="28"/>
          <w:szCs w:val="24"/>
          <w:lang w:eastAsia="ru-RU"/>
        </w:rPr>
      </w:pPr>
      <w:r w:rsidRPr="006C3FD6">
        <w:rPr>
          <w:rFonts w:ascii="Times New Roman" w:hAnsi="Times New Roman"/>
          <w:sz w:val="28"/>
          <w:szCs w:val="24"/>
          <w:lang w:eastAsia="ru-RU"/>
        </w:rPr>
        <w:t>Нормальная микрофлора влагалища.</w:t>
      </w:r>
    </w:p>
    <w:p w:rsidR="006C3FD6" w:rsidRPr="006C3FD6" w:rsidRDefault="006C3FD6" w:rsidP="0034074A">
      <w:pPr>
        <w:numPr>
          <w:ilvl w:val="0"/>
          <w:numId w:val="9"/>
        </w:numPr>
        <w:spacing w:after="0" w:line="240" w:lineRule="auto"/>
        <w:ind w:left="324" w:hanging="284"/>
        <w:rPr>
          <w:rFonts w:ascii="Times New Roman" w:hAnsi="Times New Roman"/>
          <w:sz w:val="28"/>
          <w:szCs w:val="24"/>
          <w:lang w:eastAsia="ru-RU"/>
        </w:rPr>
      </w:pPr>
      <w:r w:rsidRPr="006C3FD6">
        <w:rPr>
          <w:rFonts w:ascii="Times New Roman" w:hAnsi="Times New Roman"/>
          <w:sz w:val="28"/>
          <w:szCs w:val="24"/>
          <w:lang w:eastAsia="ru-RU"/>
        </w:rPr>
        <w:t>Пробиотические препараты и их применение в профилактике кишечных дисбактериозов.</w:t>
      </w:r>
    </w:p>
    <w:p w:rsidR="001C5E1A" w:rsidRPr="00F23FD1" w:rsidRDefault="001C5E1A" w:rsidP="001C5E1A">
      <w:pPr>
        <w:tabs>
          <w:tab w:val="right" w:leader="underscore" w:pos="9639"/>
        </w:tabs>
        <w:spacing w:before="120" w:after="120"/>
        <w:jc w:val="both"/>
        <w:rPr>
          <w:rFonts w:ascii="Times New Roman" w:hAnsi="Times New Roman"/>
          <w:b/>
          <w:sz w:val="28"/>
          <w:szCs w:val="28"/>
        </w:rPr>
      </w:pPr>
      <w:r w:rsidRPr="00F23FD1">
        <w:rPr>
          <w:rFonts w:ascii="Times New Roman" w:hAnsi="Times New Roman"/>
          <w:b/>
          <w:sz w:val="28"/>
          <w:szCs w:val="28"/>
        </w:rPr>
        <w:t xml:space="preserve">Перечень вопросов к дифференцированному зачету по </w:t>
      </w:r>
      <w:r w:rsidR="006C3FD6">
        <w:rPr>
          <w:rFonts w:ascii="Times New Roman" w:hAnsi="Times New Roman"/>
          <w:b/>
          <w:bCs/>
          <w:sz w:val="28"/>
          <w:szCs w:val="28"/>
        </w:rPr>
        <w:t>учебной</w:t>
      </w:r>
      <w:r w:rsidRPr="00F23FD1">
        <w:rPr>
          <w:rFonts w:ascii="Times New Roman" w:hAnsi="Times New Roman"/>
          <w:b/>
          <w:sz w:val="28"/>
          <w:szCs w:val="28"/>
        </w:rPr>
        <w:t xml:space="preserve"> практике:</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1.Возбудители нозокоминальных инфекций стафилококк, протей, синегнойная палочка.</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2. Микробиологическое исследова</w:t>
      </w:r>
      <w:r>
        <w:rPr>
          <w:rFonts w:ascii="Times New Roman" w:hAnsi="Times New Roman"/>
          <w:sz w:val="28"/>
          <w:szCs w:val="28"/>
          <w:lang w:eastAsia="ru-RU"/>
        </w:rPr>
        <w:t>ние сердечно-сосудистой системы</w:t>
      </w:r>
      <w:r w:rsidRPr="00425C2B">
        <w:rPr>
          <w:rFonts w:ascii="Times New Roman" w:hAnsi="Times New Roman"/>
          <w:sz w:val="28"/>
          <w:szCs w:val="28"/>
          <w:lang w:eastAsia="ru-RU"/>
        </w:rPr>
        <w:t>.</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3. М</w:t>
      </w:r>
      <w:r>
        <w:rPr>
          <w:rFonts w:ascii="Times New Roman" w:hAnsi="Times New Roman"/>
          <w:sz w:val="28"/>
          <w:szCs w:val="28"/>
          <w:lang w:eastAsia="ru-RU"/>
        </w:rPr>
        <w:t xml:space="preserve">икробиологическое исследование </w:t>
      </w:r>
      <w:r w:rsidRPr="00425C2B">
        <w:rPr>
          <w:rFonts w:ascii="Times New Roman" w:hAnsi="Times New Roman"/>
          <w:sz w:val="28"/>
          <w:szCs w:val="28"/>
          <w:lang w:eastAsia="ru-RU"/>
        </w:rPr>
        <w:t>глаз.</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4. Микробиологическое исследование ушей</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5.</w:t>
      </w:r>
      <w:r>
        <w:rPr>
          <w:rFonts w:ascii="Times New Roman" w:hAnsi="Times New Roman"/>
          <w:sz w:val="28"/>
          <w:szCs w:val="28"/>
          <w:lang w:eastAsia="ru-RU"/>
        </w:rPr>
        <w:t xml:space="preserve"> </w:t>
      </w:r>
      <w:r w:rsidRPr="00425C2B">
        <w:rPr>
          <w:rFonts w:ascii="Times New Roman" w:hAnsi="Times New Roman"/>
          <w:sz w:val="28"/>
          <w:szCs w:val="28"/>
          <w:lang w:eastAsia="ru-RU"/>
        </w:rPr>
        <w:t>Микробиологическое исследование ЦНС.</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6.</w:t>
      </w:r>
      <w:r>
        <w:rPr>
          <w:rFonts w:ascii="Times New Roman" w:hAnsi="Times New Roman"/>
          <w:sz w:val="28"/>
          <w:szCs w:val="28"/>
          <w:lang w:eastAsia="ru-RU"/>
        </w:rPr>
        <w:t xml:space="preserve"> </w:t>
      </w:r>
      <w:r w:rsidRPr="00425C2B">
        <w:rPr>
          <w:rFonts w:ascii="Times New Roman" w:hAnsi="Times New Roman"/>
          <w:sz w:val="28"/>
          <w:szCs w:val="28"/>
          <w:lang w:eastAsia="ru-RU"/>
        </w:rPr>
        <w:t>Микробиологическое исследование пищеварительной системы.</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7.</w:t>
      </w:r>
      <w:r>
        <w:rPr>
          <w:rFonts w:ascii="Times New Roman" w:hAnsi="Times New Roman"/>
          <w:sz w:val="28"/>
          <w:szCs w:val="28"/>
          <w:lang w:eastAsia="ru-RU"/>
        </w:rPr>
        <w:t xml:space="preserve"> </w:t>
      </w:r>
      <w:r w:rsidRPr="00425C2B">
        <w:rPr>
          <w:rFonts w:ascii="Times New Roman" w:hAnsi="Times New Roman"/>
          <w:sz w:val="28"/>
          <w:szCs w:val="28"/>
          <w:lang w:eastAsia="ru-RU"/>
        </w:rPr>
        <w:t>Микробиологическое исследование мочеполовой системы.</w:t>
      </w:r>
    </w:p>
    <w:p w:rsidR="006C3FD6" w:rsidRPr="00425C2B" w:rsidRDefault="006C3FD6" w:rsidP="006C3FD6">
      <w:pPr>
        <w:spacing w:after="0" w:line="240" w:lineRule="auto"/>
        <w:rPr>
          <w:rFonts w:ascii="Times New Roman" w:hAnsi="Times New Roman"/>
          <w:sz w:val="28"/>
          <w:szCs w:val="28"/>
          <w:lang w:eastAsia="ru-RU"/>
        </w:rPr>
      </w:pPr>
      <w:r w:rsidRPr="00425C2B">
        <w:rPr>
          <w:rFonts w:ascii="Times New Roman" w:hAnsi="Times New Roman"/>
          <w:sz w:val="28"/>
          <w:szCs w:val="28"/>
          <w:lang w:eastAsia="ru-RU"/>
        </w:rPr>
        <w:t>8. Микробиологическое исследование инфицированных ран.</w:t>
      </w:r>
    </w:p>
    <w:p w:rsidR="006C3FD6" w:rsidRPr="00F23FD1" w:rsidRDefault="006C3FD6" w:rsidP="006C3FD6">
      <w:pPr>
        <w:spacing w:after="0"/>
        <w:ind w:left="900"/>
        <w:jc w:val="both"/>
        <w:rPr>
          <w:rFonts w:ascii="Times New Roman" w:hAnsi="Times New Roman"/>
          <w:sz w:val="28"/>
          <w:szCs w:val="28"/>
        </w:rPr>
      </w:pPr>
    </w:p>
    <w:p w:rsidR="006C3FD6" w:rsidRPr="00F23FD1" w:rsidRDefault="006C3FD6" w:rsidP="006C3FD6">
      <w:pPr>
        <w:tabs>
          <w:tab w:val="right" w:leader="underscore" w:pos="9639"/>
        </w:tabs>
        <w:spacing w:after="120"/>
        <w:ind w:left="360"/>
        <w:jc w:val="both"/>
        <w:rPr>
          <w:rFonts w:ascii="Times New Roman" w:hAnsi="Times New Roman"/>
          <w:b/>
          <w:sz w:val="28"/>
          <w:szCs w:val="28"/>
        </w:rPr>
      </w:pPr>
      <w:r w:rsidRPr="00F23FD1">
        <w:rPr>
          <w:rFonts w:ascii="Times New Roman" w:hAnsi="Times New Roman"/>
          <w:b/>
          <w:sz w:val="28"/>
          <w:szCs w:val="28"/>
        </w:rPr>
        <w:t>4.2. Перечень зачетных манипуляций:</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1.</w:t>
      </w:r>
      <w:r>
        <w:rPr>
          <w:rFonts w:ascii="Times New Roman" w:hAnsi="Times New Roman"/>
          <w:bCs/>
          <w:sz w:val="28"/>
          <w:szCs w:val="28"/>
          <w:lang w:eastAsia="ru-RU"/>
        </w:rPr>
        <w:t xml:space="preserve"> </w:t>
      </w:r>
      <w:r w:rsidRPr="00425C2B">
        <w:rPr>
          <w:rFonts w:ascii="Times New Roman" w:hAnsi="Times New Roman"/>
          <w:bCs/>
          <w:sz w:val="28"/>
          <w:szCs w:val="28"/>
          <w:lang w:eastAsia="ru-RU"/>
        </w:rPr>
        <w:t>Готовить рабочее место для проведения лабораторных микробиологических исследований</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2.</w:t>
      </w:r>
      <w:r>
        <w:rPr>
          <w:rFonts w:ascii="Times New Roman" w:hAnsi="Times New Roman"/>
          <w:bCs/>
          <w:sz w:val="28"/>
          <w:szCs w:val="28"/>
          <w:lang w:eastAsia="ru-RU"/>
        </w:rPr>
        <w:t xml:space="preserve"> </w:t>
      </w:r>
      <w:r w:rsidRPr="00425C2B">
        <w:rPr>
          <w:rFonts w:ascii="Times New Roman" w:hAnsi="Times New Roman"/>
          <w:bCs/>
          <w:sz w:val="28"/>
          <w:szCs w:val="28"/>
          <w:lang w:eastAsia="ru-RU"/>
        </w:rPr>
        <w:t>Приготовление фиксированного мазка.</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3. Определение тинкториальных свойств.</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4. Методика определения капсул по Бурри-Гинсу.</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 xml:space="preserve"> 5. Микроскопия препаратов с использованием иммерсионной системы</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 xml:space="preserve">6. Приготовление обще употребительных, элективных и дифференциально-диагностических сред.  </w:t>
      </w:r>
    </w:p>
    <w:p w:rsidR="006C3FD6" w:rsidRPr="00425C2B" w:rsidRDefault="006C3FD6" w:rsidP="006C3FD6">
      <w:pPr>
        <w:spacing w:after="0"/>
        <w:jc w:val="both"/>
        <w:rPr>
          <w:rFonts w:ascii="Times New Roman" w:hAnsi="Times New Roman"/>
          <w:bCs/>
          <w:sz w:val="28"/>
          <w:szCs w:val="28"/>
          <w:lang w:eastAsia="ru-RU"/>
        </w:rPr>
      </w:pPr>
      <w:r w:rsidRPr="00425C2B">
        <w:rPr>
          <w:rFonts w:ascii="Times New Roman" w:hAnsi="Times New Roman"/>
          <w:bCs/>
          <w:sz w:val="28"/>
          <w:szCs w:val="28"/>
          <w:lang w:eastAsia="ru-RU"/>
        </w:rPr>
        <w:t>7.Посев исследуемого материала на обще употребительные, элективные и дифференциально –диагностические среды.</w:t>
      </w:r>
    </w:p>
    <w:p w:rsidR="006C3FD6" w:rsidRDefault="006C3FD6" w:rsidP="006C3FD6">
      <w:pPr>
        <w:spacing w:before="8" w:after="8" w:line="240" w:lineRule="auto"/>
        <w:jc w:val="center"/>
        <w:rPr>
          <w:rFonts w:ascii="Times New Roman" w:hAnsi="Times New Roman"/>
          <w:b/>
          <w:sz w:val="24"/>
          <w:szCs w:val="24"/>
          <w:lang w:eastAsia="ru-RU"/>
        </w:rPr>
      </w:pPr>
    </w:p>
    <w:p w:rsidR="006C3FD6" w:rsidRPr="006C3FD6" w:rsidRDefault="00F44E2C" w:rsidP="006C3FD6">
      <w:pPr>
        <w:spacing w:before="8" w:after="8" w:line="240" w:lineRule="auto"/>
        <w:jc w:val="center"/>
        <w:rPr>
          <w:rFonts w:ascii="Times New Roman" w:hAnsi="Times New Roman"/>
          <w:b/>
          <w:sz w:val="24"/>
          <w:szCs w:val="24"/>
          <w:lang w:eastAsia="ru-RU"/>
        </w:rPr>
      </w:pPr>
      <w:r>
        <w:rPr>
          <w:rFonts w:ascii="Times New Roman" w:hAnsi="Times New Roman"/>
          <w:b/>
          <w:sz w:val="24"/>
          <w:szCs w:val="24"/>
          <w:lang w:eastAsia="ru-RU"/>
        </w:rPr>
        <w:br w:type="page"/>
      </w:r>
      <w:r w:rsidR="006C3FD6" w:rsidRPr="006C3FD6">
        <w:rPr>
          <w:rFonts w:ascii="Times New Roman" w:hAnsi="Times New Roman"/>
          <w:b/>
          <w:sz w:val="24"/>
          <w:szCs w:val="24"/>
          <w:lang w:eastAsia="ru-RU"/>
        </w:rPr>
        <w:lastRenderedPageBreak/>
        <w:t>ОТЧЕТ ПО УЧЕБНОЙ ПРАКТИКЕ</w:t>
      </w:r>
    </w:p>
    <w:p w:rsidR="00653D92" w:rsidRPr="006C3FD6" w:rsidRDefault="00653D92" w:rsidP="006C3FD6">
      <w:pPr>
        <w:spacing w:before="8" w:after="8" w:line="240" w:lineRule="auto"/>
        <w:jc w:val="center"/>
        <w:rPr>
          <w:rFonts w:ascii="Times New Roman" w:hAnsi="Times New Roman"/>
          <w:b/>
          <w:color w:val="FF0000"/>
          <w:sz w:val="24"/>
          <w:szCs w:val="24"/>
          <w:lang w:eastAsia="ru-RU"/>
        </w:rPr>
      </w:pPr>
    </w:p>
    <w:p w:rsidR="006C3FD6" w:rsidRPr="00653D92" w:rsidRDefault="006C3FD6" w:rsidP="006C3FD6">
      <w:pPr>
        <w:spacing w:before="8" w:after="8" w:line="240" w:lineRule="auto"/>
        <w:rPr>
          <w:rFonts w:ascii="Times New Roman" w:hAnsi="Times New Roman"/>
          <w:sz w:val="28"/>
          <w:szCs w:val="24"/>
          <w:u w:val="single"/>
          <w:lang w:eastAsia="ru-RU"/>
        </w:rPr>
      </w:pPr>
      <w:r w:rsidRPr="006C3FD6">
        <w:rPr>
          <w:rFonts w:ascii="Times New Roman" w:hAnsi="Times New Roman"/>
          <w:sz w:val="28"/>
          <w:szCs w:val="24"/>
          <w:lang w:eastAsia="ru-RU"/>
        </w:rPr>
        <w:t xml:space="preserve">Ф.И.О. </w:t>
      </w:r>
      <w:proofErr w:type="spellStart"/>
      <w:r w:rsidRPr="006C3FD6">
        <w:rPr>
          <w:rFonts w:ascii="Times New Roman" w:hAnsi="Times New Roman"/>
          <w:sz w:val="28"/>
          <w:szCs w:val="24"/>
          <w:lang w:eastAsia="ru-RU"/>
        </w:rPr>
        <w:t>обучающегося</w:t>
      </w:r>
      <w:proofErr w:type="spellEnd"/>
      <w:r w:rsidRPr="006C3FD6">
        <w:rPr>
          <w:rFonts w:ascii="Times New Roman" w:hAnsi="Times New Roman"/>
          <w:sz w:val="28"/>
          <w:szCs w:val="24"/>
          <w:lang w:eastAsia="ru-RU"/>
        </w:rPr>
        <w:t xml:space="preserve"> </w:t>
      </w:r>
      <w:r w:rsidR="00653D92">
        <w:rPr>
          <w:rFonts w:ascii="Times New Roman" w:hAnsi="Times New Roman"/>
          <w:sz w:val="28"/>
          <w:szCs w:val="24"/>
          <w:lang w:eastAsia="ru-RU"/>
        </w:rPr>
        <w:t xml:space="preserve"> </w:t>
      </w:r>
      <w:r w:rsidR="00653D92">
        <w:rPr>
          <w:rFonts w:ascii="Times New Roman" w:hAnsi="Times New Roman"/>
          <w:sz w:val="28"/>
          <w:szCs w:val="24"/>
          <w:u w:val="single"/>
          <w:lang w:eastAsia="ru-RU"/>
        </w:rPr>
        <w:t xml:space="preserve">Петращук Екатерина Ивановна </w:t>
      </w:r>
    </w:p>
    <w:p w:rsidR="006C3FD6" w:rsidRPr="006C3FD6" w:rsidRDefault="006C3FD6" w:rsidP="006C3FD6">
      <w:pPr>
        <w:spacing w:before="8" w:after="8" w:line="240" w:lineRule="auto"/>
        <w:rPr>
          <w:rFonts w:ascii="Times New Roman" w:hAnsi="Times New Roman"/>
          <w:sz w:val="28"/>
          <w:szCs w:val="24"/>
          <w:lang w:eastAsia="ru-RU"/>
        </w:rPr>
      </w:pPr>
    </w:p>
    <w:p w:rsidR="006C3FD6" w:rsidRPr="006C3FD6" w:rsidRDefault="006C3FD6" w:rsidP="006C3FD6">
      <w:pPr>
        <w:spacing w:before="8" w:after="8" w:line="240" w:lineRule="auto"/>
        <w:rPr>
          <w:rFonts w:ascii="Times New Roman" w:hAnsi="Times New Roman"/>
          <w:sz w:val="28"/>
          <w:szCs w:val="24"/>
          <w:lang w:eastAsia="ru-RU"/>
        </w:rPr>
      </w:pPr>
      <w:r w:rsidRPr="006C3FD6">
        <w:rPr>
          <w:rFonts w:ascii="Times New Roman" w:hAnsi="Times New Roman"/>
          <w:sz w:val="28"/>
          <w:szCs w:val="24"/>
          <w:lang w:eastAsia="ru-RU"/>
        </w:rPr>
        <w:t>группы_</w:t>
      </w:r>
      <w:r w:rsidR="00301412">
        <w:rPr>
          <w:rFonts w:ascii="Times New Roman" w:hAnsi="Times New Roman"/>
          <w:sz w:val="28"/>
          <w:szCs w:val="24"/>
          <w:u w:val="single"/>
          <w:lang w:eastAsia="ru-RU"/>
        </w:rPr>
        <w:t>407</w:t>
      </w:r>
      <w:r w:rsidRPr="006C3FD6">
        <w:rPr>
          <w:rFonts w:ascii="Times New Roman" w:hAnsi="Times New Roman"/>
          <w:sz w:val="28"/>
          <w:szCs w:val="24"/>
          <w:lang w:eastAsia="ru-RU"/>
        </w:rPr>
        <w:t>______</w:t>
      </w:r>
      <w:r w:rsidR="00301412">
        <w:rPr>
          <w:rFonts w:ascii="Times New Roman" w:hAnsi="Times New Roman"/>
          <w:sz w:val="28"/>
          <w:szCs w:val="24"/>
          <w:lang w:eastAsia="ru-RU"/>
        </w:rPr>
        <w:t xml:space="preserve">____________   специальности </w:t>
      </w:r>
      <w:r w:rsidR="00301412">
        <w:rPr>
          <w:rFonts w:ascii="Times New Roman" w:hAnsi="Times New Roman"/>
          <w:sz w:val="28"/>
          <w:szCs w:val="24"/>
          <w:u w:val="single"/>
          <w:lang w:eastAsia="ru-RU"/>
        </w:rPr>
        <w:t xml:space="preserve">лабораторная диагностика </w:t>
      </w:r>
      <w:r w:rsidRPr="006C3FD6">
        <w:rPr>
          <w:rFonts w:ascii="Times New Roman" w:hAnsi="Times New Roman"/>
          <w:sz w:val="28"/>
          <w:szCs w:val="24"/>
          <w:lang w:eastAsia="ru-RU"/>
        </w:rPr>
        <w:t xml:space="preserve"> </w:t>
      </w:r>
    </w:p>
    <w:p w:rsidR="006C3FD6" w:rsidRPr="006C3FD6" w:rsidRDefault="006C3FD6" w:rsidP="006C3FD6">
      <w:pPr>
        <w:spacing w:before="8" w:after="8" w:line="240" w:lineRule="auto"/>
        <w:rPr>
          <w:rFonts w:ascii="Times New Roman" w:hAnsi="Times New Roman"/>
          <w:sz w:val="28"/>
          <w:szCs w:val="24"/>
          <w:lang w:eastAsia="ru-RU"/>
        </w:rPr>
      </w:pPr>
      <w:r w:rsidRPr="006C3FD6">
        <w:rPr>
          <w:rFonts w:ascii="Times New Roman" w:hAnsi="Times New Roman"/>
          <w:sz w:val="28"/>
          <w:szCs w:val="24"/>
          <w:lang w:eastAsia="ru-RU"/>
        </w:rPr>
        <w:t>Проходившего (ей) учебную практику    с _</w:t>
      </w:r>
      <w:r w:rsidR="00301412">
        <w:rPr>
          <w:rFonts w:ascii="Times New Roman" w:hAnsi="Times New Roman"/>
          <w:sz w:val="28"/>
          <w:szCs w:val="24"/>
          <w:u w:val="single"/>
          <w:lang w:eastAsia="ru-RU"/>
        </w:rPr>
        <w:t>11.11</w:t>
      </w:r>
      <w:r w:rsidRPr="006C3FD6">
        <w:rPr>
          <w:rFonts w:ascii="Times New Roman" w:hAnsi="Times New Roman"/>
          <w:sz w:val="28"/>
          <w:szCs w:val="24"/>
          <w:lang w:eastAsia="ru-RU"/>
        </w:rPr>
        <w:t>___ по _</w:t>
      </w:r>
      <w:r w:rsidR="00301412">
        <w:rPr>
          <w:rFonts w:ascii="Times New Roman" w:hAnsi="Times New Roman"/>
          <w:sz w:val="28"/>
          <w:szCs w:val="24"/>
          <w:u w:val="single"/>
          <w:lang w:eastAsia="ru-RU"/>
        </w:rPr>
        <w:t>17.11</w:t>
      </w:r>
      <w:r w:rsidRPr="006C3FD6">
        <w:rPr>
          <w:rFonts w:ascii="Times New Roman" w:hAnsi="Times New Roman"/>
          <w:sz w:val="28"/>
          <w:szCs w:val="24"/>
          <w:lang w:eastAsia="ru-RU"/>
        </w:rPr>
        <w:t>___20</w:t>
      </w:r>
      <w:r w:rsidR="00301412">
        <w:rPr>
          <w:rFonts w:ascii="Times New Roman" w:hAnsi="Times New Roman"/>
          <w:sz w:val="28"/>
          <w:szCs w:val="24"/>
          <w:u w:val="single"/>
          <w:lang w:eastAsia="ru-RU"/>
        </w:rPr>
        <w:t>20</w:t>
      </w:r>
      <w:r w:rsidRPr="006C3FD6">
        <w:rPr>
          <w:rFonts w:ascii="Times New Roman" w:hAnsi="Times New Roman"/>
          <w:sz w:val="28"/>
          <w:szCs w:val="24"/>
          <w:lang w:eastAsia="ru-RU"/>
        </w:rPr>
        <w:t>__г</w:t>
      </w:r>
    </w:p>
    <w:p w:rsidR="006C3FD6" w:rsidRPr="006C3FD6" w:rsidRDefault="006C3FD6" w:rsidP="006C3FD6">
      <w:pPr>
        <w:spacing w:before="8" w:after="8" w:line="240" w:lineRule="auto"/>
        <w:jc w:val="both"/>
        <w:rPr>
          <w:rFonts w:ascii="Times New Roman" w:hAnsi="Times New Roman"/>
          <w:sz w:val="28"/>
          <w:szCs w:val="24"/>
          <w:lang w:eastAsia="ru-RU"/>
        </w:rPr>
      </w:pPr>
      <w:r w:rsidRPr="006C3FD6">
        <w:rPr>
          <w:rFonts w:ascii="Times New Roman" w:hAnsi="Times New Roman"/>
          <w:sz w:val="28"/>
          <w:szCs w:val="24"/>
          <w:lang w:eastAsia="ru-RU"/>
        </w:rPr>
        <w:t>За время прохождения практики мною выполнены следующие объемы работ:</w:t>
      </w:r>
    </w:p>
    <w:p w:rsidR="006C3FD6" w:rsidRPr="006C3FD6" w:rsidRDefault="006C3FD6" w:rsidP="006C3FD6">
      <w:pPr>
        <w:spacing w:before="8" w:after="8" w:line="240" w:lineRule="auto"/>
        <w:jc w:val="both"/>
        <w:rPr>
          <w:rFonts w:ascii="Times New Roman" w:hAnsi="Times New Roman"/>
          <w:sz w:val="28"/>
          <w:szCs w:val="24"/>
          <w:lang w:eastAsia="ru-RU"/>
        </w:rPr>
      </w:pPr>
    </w:p>
    <w:p w:rsidR="006C3FD6" w:rsidRPr="006C3FD6" w:rsidRDefault="006C3FD6" w:rsidP="0034074A">
      <w:pPr>
        <w:numPr>
          <w:ilvl w:val="0"/>
          <w:numId w:val="12"/>
        </w:numPr>
        <w:spacing w:before="8" w:after="8" w:line="240" w:lineRule="auto"/>
        <w:jc w:val="both"/>
        <w:rPr>
          <w:rFonts w:ascii="Times New Roman" w:hAnsi="Times New Roman"/>
          <w:b/>
          <w:sz w:val="28"/>
          <w:szCs w:val="24"/>
          <w:lang w:eastAsia="ru-RU"/>
        </w:rPr>
      </w:pPr>
      <w:r w:rsidRPr="006C3FD6">
        <w:rPr>
          <w:rFonts w:ascii="Times New Roman" w:hAnsi="Times New Roman"/>
          <w:b/>
          <w:sz w:val="28"/>
          <w:szCs w:val="24"/>
          <w:lang w:eastAsia="ru-RU"/>
        </w:rPr>
        <w:t>Цифровой отчет</w:t>
      </w:r>
    </w:p>
    <w:p w:rsidR="006C3FD6" w:rsidRPr="006C3FD6" w:rsidRDefault="006C3FD6" w:rsidP="006C3FD6">
      <w:pPr>
        <w:spacing w:before="8" w:after="8" w:line="240" w:lineRule="auto"/>
        <w:ind w:left="720"/>
        <w:jc w:val="both"/>
        <w:rPr>
          <w:rFonts w:ascii="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708"/>
      </w:tblGrid>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jc w:val="center"/>
              <w:rPr>
                <w:rFonts w:ascii="Times New Roman" w:hAnsi="Times New Roman"/>
                <w:b/>
                <w:bCs/>
                <w:sz w:val="24"/>
                <w:szCs w:val="24"/>
                <w:lang w:eastAsia="ru-RU"/>
              </w:rPr>
            </w:pPr>
            <w:r w:rsidRPr="006C3FD6">
              <w:rPr>
                <w:rFonts w:ascii="Times New Roman" w:hAnsi="Times New Roman"/>
                <w:b/>
                <w:bCs/>
                <w:sz w:val="24"/>
                <w:szCs w:val="24"/>
                <w:lang w:eastAsia="ru-RU"/>
              </w:rPr>
              <w:t>№</w:t>
            </w: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keepNext/>
              <w:keepLines/>
              <w:spacing w:before="200" w:after="0"/>
              <w:outlineLvl w:val="2"/>
              <w:rPr>
                <w:rFonts w:ascii="Cambria" w:hAnsi="Cambria"/>
                <w:b/>
                <w:bCs/>
                <w:sz w:val="24"/>
                <w:szCs w:val="24"/>
                <w:lang w:eastAsia="ru-RU"/>
              </w:rPr>
            </w:pPr>
            <w:r w:rsidRPr="006C3FD6">
              <w:rPr>
                <w:rFonts w:ascii="Cambria" w:hAnsi="Cambria"/>
                <w:b/>
                <w:bCs/>
                <w:sz w:val="24"/>
                <w:szCs w:val="24"/>
                <w:lang w:eastAsia="ru-RU"/>
              </w:rPr>
              <w:t>Виды работ</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jc w:val="center"/>
              <w:rPr>
                <w:rFonts w:ascii="Times New Roman" w:hAnsi="Times New Roman"/>
                <w:b/>
                <w:bCs/>
                <w:sz w:val="24"/>
                <w:szCs w:val="24"/>
                <w:lang w:eastAsia="ru-RU"/>
              </w:rPr>
            </w:pPr>
            <w:r w:rsidRPr="006C3FD6">
              <w:rPr>
                <w:rFonts w:ascii="Times New Roman" w:hAnsi="Times New Roman"/>
                <w:b/>
                <w:bCs/>
                <w:sz w:val="24"/>
                <w:szCs w:val="24"/>
                <w:lang w:eastAsia="ru-RU"/>
              </w:rPr>
              <w:t>Кол-во</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240" w:lineRule="auto"/>
              <w:rPr>
                <w:rFonts w:ascii="Times New Roman" w:hAnsi="Times New Roman"/>
                <w:sz w:val="24"/>
                <w:szCs w:val="24"/>
                <w:lang w:eastAsia="ru-RU"/>
              </w:rPr>
            </w:pPr>
            <w:r w:rsidRPr="00EA5257">
              <w:rPr>
                <w:rFonts w:ascii="Times New Roman" w:hAnsi="Times New Roman"/>
                <w:sz w:val="24"/>
                <w:szCs w:val="24"/>
                <w:lang w:eastAsia="ru-RU"/>
              </w:rPr>
              <w:t>Проведение мероприятий по стерилизации и дезинфекции лабораторной посуды, и</w:t>
            </w:r>
            <w:r>
              <w:rPr>
                <w:rFonts w:ascii="Times New Roman" w:hAnsi="Times New Roman"/>
                <w:sz w:val="24"/>
                <w:szCs w:val="24"/>
                <w:lang w:eastAsia="ru-RU"/>
              </w:rPr>
              <w:t xml:space="preserve">нструментария, средств защиты; </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6</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240" w:lineRule="auto"/>
              <w:rPr>
                <w:rFonts w:ascii="Times New Roman" w:hAnsi="Times New Roman"/>
                <w:sz w:val="24"/>
                <w:szCs w:val="24"/>
                <w:lang w:eastAsia="ru-RU"/>
              </w:rPr>
            </w:pPr>
            <w:r>
              <w:rPr>
                <w:rFonts w:ascii="Times New Roman" w:hAnsi="Times New Roman"/>
                <w:sz w:val="24"/>
                <w:szCs w:val="24"/>
                <w:lang w:eastAsia="ru-RU"/>
              </w:rPr>
              <w:t>Приготовление .элективных и дифференциально – диагностических питательных сред</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3</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Проведение посевов биологического материала на  </w:t>
            </w:r>
            <w:r w:rsidRPr="00EA5257">
              <w:rPr>
                <w:rFonts w:ascii="Times New Roman" w:hAnsi="Times New Roman"/>
                <w:sz w:val="24"/>
                <w:szCs w:val="24"/>
                <w:lang w:eastAsia="ru-RU"/>
              </w:rPr>
              <w:t>элективны</w:t>
            </w:r>
            <w:r>
              <w:rPr>
                <w:rFonts w:ascii="Times New Roman" w:hAnsi="Times New Roman"/>
                <w:sz w:val="24"/>
                <w:szCs w:val="24"/>
                <w:lang w:eastAsia="ru-RU"/>
              </w:rPr>
              <w:t>е</w:t>
            </w:r>
            <w:r w:rsidRPr="00EA5257">
              <w:rPr>
                <w:rFonts w:ascii="Times New Roman" w:hAnsi="Times New Roman"/>
                <w:sz w:val="24"/>
                <w:szCs w:val="24"/>
                <w:lang w:eastAsia="ru-RU"/>
              </w:rPr>
              <w:t xml:space="preserve"> и дифференциально – диагностически</w:t>
            </w:r>
            <w:r>
              <w:rPr>
                <w:rFonts w:ascii="Times New Roman" w:hAnsi="Times New Roman"/>
                <w:sz w:val="24"/>
                <w:szCs w:val="24"/>
                <w:lang w:eastAsia="ru-RU"/>
              </w:rPr>
              <w:t>е</w:t>
            </w:r>
            <w:r w:rsidRPr="00EA5257">
              <w:rPr>
                <w:rFonts w:ascii="Times New Roman" w:hAnsi="Times New Roman"/>
                <w:sz w:val="24"/>
                <w:szCs w:val="24"/>
                <w:lang w:eastAsia="ru-RU"/>
              </w:rPr>
              <w:t xml:space="preserve"> питательны</w:t>
            </w:r>
            <w:r>
              <w:rPr>
                <w:rFonts w:ascii="Times New Roman" w:hAnsi="Times New Roman"/>
                <w:sz w:val="24"/>
                <w:szCs w:val="24"/>
                <w:lang w:eastAsia="ru-RU"/>
              </w:rPr>
              <w:t>е</w:t>
            </w:r>
            <w:r w:rsidRPr="00EA5257">
              <w:rPr>
                <w:rFonts w:ascii="Times New Roman" w:hAnsi="Times New Roman"/>
                <w:sz w:val="24"/>
                <w:szCs w:val="24"/>
                <w:lang w:eastAsia="ru-RU"/>
              </w:rPr>
              <w:t xml:space="preserve"> сред</w:t>
            </w:r>
            <w:r>
              <w:rPr>
                <w:rFonts w:ascii="Times New Roman" w:hAnsi="Times New Roman"/>
                <w:sz w:val="24"/>
                <w:szCs w:val="24"/>
                <w:lang w:eastAsia="ru-RU"/>
              </w:rPr>
              <w:t xml:space="preserve">ы </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1</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240" w:lineRule="auto"/>
              <w:rPr>
                <w:rFonts w:ascii="Times New Roman" w:hAnsi="Times New Roman"/>
                <w:sz w:val="24"/>
                <w:szCs w:val="24"/>
                <w:lang w:eastAsia="ru-RU"/>
              </w:rPr>
            </w:pPr>
            <w:r>
              <w:rPr>
                <w:rFonts w:ascii="Times New Roman" w:hAnsi="Times New Roman"/>
                <w:sz w:val="24"/>
                <w:szCs w:val="24"/>
                <w:lang w:eastAsia="ru-RU"/>
              </w:rPr>
              <w:t>Приготовление препаратов для микроскопии</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0</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240" w:lineRule="auto"/>
              <w:rPr>
                <w:rFonts w:ascii="Times New Roman" w:hAnsi="Times New Roman"/>
                <w:sz w:val="24"/>
                <w:szCs w:val="24"/>
                <w:lang w:eastAsia="ru-RU"/>
              </w:rPr>
            </w:pPr>
            <w:r>
              <w:rPr>
                <w:rFonts w:ascii="Times New Roman" w:hAnsi="Times New Roman"/>
                <w:sz w:val="24"/>
                <w:szCs w:val="24"/>
                <w:lang w:eastAsia="ru-RU"/>
              </w:rPr>
              <w:t>Проведение микроскопии препаратов</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0</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rPr>
                <w:rFonts w:ascii="Times New Roman" w:hAnsi="Times New Roman"/>
                <w:sz w:val="24"/>
                <w:szCs w:val="24"/>
                <w:lang w:eastAsia="ru-RU"/>
              </w:rPr>
            </w:pPr>
            <w:r w:rsidRPr="006C3FD6">
              <w:rPr>
                <w:rFonts w:ascii="Times New Roman" w:hAnsi="Times New Roman"/>
                <w:sz w:val="24"/>
                <w:szCs w:val="24"/>
                <w:lang w:eastAsia="ru-RU"/>
              </w:rPr>
              <w:t>Учет результатов исследования.</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0</w:t>
            </w:r>
          </w:p>
        </w:tc>
      </w:tr>
      <w:tr w:rsidR="00AA6BA5" w:rsidRPr="006C3FD6" w:rsidTr="006473CF">
        <w:tc>
          <w:tcPr>
            <w:tcW w:w="534"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AA6BA5" w:rsidRPr="006C3FD6" w:rsidRDefault="00AA6BA5" w:rsidP="006473CF">
            <w:pPr>
              <w:spacing w:after="0" w:line="240" w:lineRule="auto"/>
              <w:rPr>
                <w:rFonts w:ascii="Times New Roman" w:hAnsi="Times New Roman"/>
                <w:i/>
                <w:sz w:val="28"/>
                <w:szCs w:val="24"/>
                <w:lang w:eastAsia="ru-RU"/>
              </w:rPr>
            </w:pPr>
            <w:r w:rsidRPr="006C3FD6">
              <w:rPr>
                <w:rFonts w:ascii="Times New Roman" w:hAnsi="Times New Roman"/>
                <w:sz w:val="24"/>
                <w:szCs w:val="24"/>
                <w:lang w:eastAsia="ru-RU"/>
              </w:rPr>
              <w:t>Проведение мероприятий по утилизаци</w:t>
            </w:r>
            <w:r>
              <w:rPr>
                <w:rFonts w:ascii="Times New Roman" w:hAnsi="Times New Roman"/>
                <w:sz w:val="24"/>
                <w:szCs w:val="24"/>
                <w:lang w:eastAsia="ru-RU"/>
              </w:rPr>
              <w:t>и</w:t>
            </w:r>
            <w:r w:rsidRPr="006C3FD6">
              <w:rPr>
                <w:rFonts w:ascii="Times New Roman" w:hAnsi="Times New Roman"/>
                <w:sz w:val="24"/>
                <w:szCs w:val="24"/>
                <w:lang w:eastAsia="ru-RU"/>
              </w:rPr>
              <w:t xml:space="preserve"> отработанного материала.</w:t>
            </w:r>
          </w:p>
        </w:tc>
        <w:tc>
          <w:tcPr>
            <w:tcW w:w="708" w:type="dxa"/>
            <w:tcBorders>
              <w:top w:val="single" w:sz="4" w:space="0" w:color="auto"/>
              <w:left w:val="single" w:sz="4" w:space="0" w:color="auto"/>
              <w:bottom w:val="single" w:sz="4" w:space="0" w:color="auto"/>
              <w:right w:val="single" w:sz="4" w:space="0" w:color="auto"/>
            </w:tcBorders>
          </w:tcPr>
          <w:p w:rsidR="00AA6BA5" w:rsidRPr="006C3FD6" w:rsidRDefault="00DD0BA2" w:rsidP="006473CF">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6</w:t>
            </w:r>
          </w:p>
        </w:tc>
      </w:tr>
    </w:tbl>
    <w:p w:rsidR="00F44E2C" w:rsidRDefault="00F44E2C" w:rsidP="006C3FD6">
      <w:pPr>
        <w:spacing w:after="0"/>
        <w:rPr>
          <w:rFonts w:ascii="Times New Roman" w:hAnsi="Times New Roman"/>
          <w:b/>
          <w:bCs/>
          <w:sz w:val="28"/>
          <w:szCs w:val="28"/>
          <w:lang w:eastAsia="ru-RU"/>
        </w:rPr>
      </w:pPr>
    </w:p>
    <w:p w:rsidR="006C3FD6" w:rsidRPr="006C3FD6" w:rsidRDefault="00F44E2C" w:rsidP="006C3FD6">
      <w:pPr>
        <w:spacing w:after="0"/>
        <w:rPr>
          <w:rFonts w:ascii="Times New Roman" w:hAnsi="Times New Roman"/>
          <w:b/>
          <w:bCs/>
          <w:caps/>
          <w:sz w:val="28"/>
          <w:szCs w:val="28"/>
          <w:lang w:eastAsia="ru-RU"/>
        </w:rPr>
      </w:pPr>
      <w:r>
        <w:rPr>
          <w:rFonts w:ascii="Times New Roman" w:hAnsi="Times New Roman"/>
          <w:b/>
          <w:bCs/>
          <w:sz w:val="28"/>
          <w:szCs w:val="28"/>
          <w:lang w:eastAsia="ru-RU"/>
        </w:rPr>
        <w:br w:type="page"/>
      </w:r>
      <w:r w:rsidR="006C3FD6" w:rsidRPr="006C3FD6">
        <w:rPr>
          <w:rFonts w:ascii="Times New Roman" w:hAnsi="Times New Roman"/>
          <w:b/>
          <w:bCs/>
          <w:sz w:val="28"/>
          <w:szCs w:val="28"/>
          <w:lang w:eastAsia="ru-RU"/>
        </w:rPr>
        <w:lastRenderedPageBreak/>
        <w:t>2. Текстовой отчет</w:t>
      </w:r>
    </w:p>
    <w:p w:rsidR="006C3FD6" w:rsidRPr="006C3FD6" w:rsidRDefault="006C3FD6" w:rsidP="006C3FD6">
      <w:pPr>
        <w:spacing w:after="0" w:line="240" w:lineRule="auto"/>
        <w:jc w:val="center"/>
        <w:rPr>
          <w:rFonts w:ascii="Times New Roman" w:hAnsi="Times New Roman"/>
          <w:b/>
          <w:sz w:val="24"/>
          <w:szCs w:val="24"/>
          <w:lang w:eastAsia="ru-RU"/>
        </w:rPr>
      </w:pPr>
    </w:p>
    <w:tbl>
      <w:tblPr>
        <w:tblW w:w="0" w:type="auto"/>
        <w:tblBorders>
          <w:insideH w:val="single" w:sz="4" w:space="0" w:color="000000"/>
          <w:insideV w:val="single" w:sz="4" w:space="0" w:color="000000"/>
        </w:tblBorders>
        <w:tblLook w:val="04A0" w:firstRow="1" w:lastRow="0" w:firstColumn="1" w:lastColumn="0" w:noHBand="0" w:noVBand="1"/>
      </w:tblPr>
      <w:tblGrid>
        <w:gridCol w:w="9288"/>
      </w:tblGrid>
      <w:tr w:rsidR="006C3FD6" w:rsidRPr="006C3FD6" w:rsidTr="00D07ECF">
        <w:tc>
          <w:tcPr>
            <w:tcW w:w="9288" w:type="dxa"/>
          </w:tcPr>
          <w:p w:rsidR="006C3FD6" w:rsidRPr="006C3FD6" w:rsidRDefault="006C3FD6" w:rsidP="0034074A">
            <w:pPr>
              <w:numPr>
                <w:ilvl w:val="0"/>
                <w:numId w:val="13"/>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Умения, которыми хорошо овладел в ходе практики:</w:t>
            </w:r>
            <w:r w:rsidR="00DD0BA2">
              <w:rPr>
                <w:rFonts w:ascii="Times New Roman" w:hAnsi="Times New Roman"/>
                <w:sz w:val="28"/>
                <w:szCs w:val="24"/>
                <w:u w:val="single"/>
                <w:lang w:eastAsia="ru-RU"/>
              </w:rPr>
              <w:t xml:space="preserve"> работа с документами , работа в программе </w:t>
            </w:r>
            <w:proofErr w:type="spellStart"/>
            <w:r w:rsidR="00DD0BA2">
              <w:rPr>
                <w:rFonts w:ascii="Times New Roman" w:hAnsi="Times New Roman"/>
                <w:sz w:val="28"/>
                <w:szCs w:val="24"/>
                <w:u w:val="single"/>
                <w:lang w:val="en-US" w:eastAsia="ru-RU"/>
              </w:rPr>
              <w:t>qms</w:t>
            </w:r>
            <w:proofErr w:type="spellEnd"/>
            <w:r w:rsidR="00DD0BA2">
              <w:rPr>
                <w:rFonts w:ascii="Times New Roman" w:hAnsi="Times New Roman"/>
                <w:sz w:val="28"/>
                <w:szCs w:val="24"/>
                <w:u w:val="single"/>
                <w:lang w:eastAsia="ru-RU"/>
              </w:rPr>
              <w:t xml:space="preserve"> </w:t>
            </w: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34074A">
            <w:pPr>
              <w:numPr>
                <w:ilvl w:val="0"/>
                <w:numId w:val="13"/>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Самостоятельная работа:</w:t>
            </w:r>
            <w:r w:rsidR="00DD0BA2">
              <w:rPr>
                <w:rFonts w:ascii="Times New Roman" w:hAnsi="Times New Roman"/>
                <w:sz w:val="28"/>
                <w:szCs w:val="24"/>
                <w:lang w:eastAsia="ru-RU"/>
              </w:rPr>
              <w:t xml:space="preserve"> работа с документами</w:t>
            </w: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34074A">
            <w:pPr>
              <w:numPr>
                <w:ilvl w:val="0"/>
                <w:numId w:val="13"/>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Помощь оказана со стороны методических и непосредственных руководителей:</w:t>
            </w:r>
            <w:r w:rsidR="00DD0BA2">
              <w:rPr>
                <w:rFonts w:ascii="Times New Roman" w:hAnsi="Times New Roman"/>
                <w:sz w:val="28"/>
                <w:szCs w:val="24"/>
                <w:lang w:eastAsia="ru-RU"/>
              </w:rPr>
              <w:t xml:space="preserve"> оказана</w:t>
            </w: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34074A">
            <w:pPr>
              <w:numPr>
                <w:ilvl w:val="0"/>
                <w:numId w:val="13"/>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Замечания и предложения по прохождению практики:</w:t>
            </w:r>
            <w:r w:rsidR="00DD0BA2">
              <w:rPr>
                <w:rFonts w:ascii="Times New Roman" w:hAnsi="Times New Roman"/>
                <w:sz w:val="28"/>
                <w:szCs w:val="24"/>
                <w:lang w:eastAsia="ru-RU"/>
              </w:rPr>
              <w:t xml:space="preserve"> нет</w:t>
            </w: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r w:rsidR="006C3FD6" w:rsidRPr="006C3FD6" w:rsidTr="00D07ECF">
        <w:tc>
          <w:tcPr>
            <w:tcW w:w="9288" w:type="dxa"/>
          </w:tcPr>
          <w:p w:rsidR="006C3FD6" w:rsidRPr="006C3FD6" w:rsidRDefault="006C3FD6" w:rsidP="00D07ECF">
            <w:pPr>
              <w:spacing w:after="0" w:line="240" w:lineRule="auto"/>
              <w:jc w:val="center"/>
              <w:rPr>
                <w:rFonts w:ascii="Times New Roman" w:hAnsi="Times New Roman"/>
                <w:sz w:val="28"/>
                <w:szCs w:val="24"/>
                <w:lang w:eastAsia="ru-RU"/>
              </w:rPr>
            </w:pPr>
          </w:p>
        </w:tc>
      </w:tr>
    </w:tbl>
    <w:p w:rsidR="006C3FD6" w:rsidRPr="00C055AB" w:rsidRDefault="006C3FD6" w:rsidP="006C3FD6">
      <w:pPr>
        <w:spacing w:after="0"/>
        <w:jc w:val="both"/>
        <w:rPr>
          <w:rFonts w:ascii="Times New Roman" w:hAnsi="Times New Roman"/>
          <w:bCs/>
          <w:sz w:val="28"/>
          <w:szCs w:val="24"/>
          <w:u w:val="single"/>
          <w:lang w:eastAsia="ru-RU"/>
        </w:rPr>
      </w:pPr>
      <w:r w:rsidRPr="006C3FD6">
        <w:rPr>
          <w:rFonts w:ascii="Times New Roman" w:hAnsi="Times New Roman"/>
          <w:bCs/>
          <w:sz w:val="28"/>
          <w:szCs w:val="24"/>
          <w:lang w:eastAsia="ru-RU"/>
        </w:rPr>
        <w:t>Общий руководитель практики</w:t>
      </w:r>
      <w:r w:rsidRPr="006C3FD6">
        <w:rPr>
          <w:rFonts w:ascii="Times New Roman" w:hAnsi="Times New Roman"/>
          <w:b/>
          <w:bCs/>
          <w:sz w:val="28"/>
          <w:szCs w:val="24"/>
          <w:lang w:eastAsia="ru-RU"/>
        </w:rPr>
        <w:t xml:space="preserve">   ______________</w:t>
      </w:r>
      <w:r w:rsidR="00C055AB">
        <w:rPr>
          <w:rFonts w:ascii="Times New Roman" w:hAnsi="Times New Roman"/>
          <w:b/>
          <w:bCs/>
          <w:sz w:val="28"/>
          <w:szCs w:val="24"/>
          <w:lang w:eastAsia="ru-RU"/>
        </w:rPr>
        <w:t xml:space="preserve"> </w:t>
      </w:r>
      <w:r w:rsidR="00C055AB">
        <w:rPr>
          <w:rFonts w:ascii="Times New Roman" w:hAnsi="Times New Roman"/>
          <w:bCs/>
          <w:sz w:val="28"/>
          <w:szCs w:val="24"/>
          <w:u w:val="single"/>
          <w:lang w:eastAsia="ru-RU"/>
        </w:rPr>
        <w:t xml:space="preserve">Жукова Марина Васильевна </w:t>
      </w:r>
    </w:p>
    <w:p w:rsidR="006C3FD6" w:rsidRPr="006C3FD6" w:rsidRDefault="006C3FD6" w:rsidP="006C3FD6">
      <w:pPr>
        <w:spacing w:after="0"/>
        <w:jc w:val="both"/>
        <w:rPr>
          <w:rFonts w:ascii="Times New Roman" w:hAnsi="Times New Roman"/>
          <w:bCs/>
          <w:sz w:val="28"/>
          <w:szCs w:val="24"/>
          <w:lang w:eastAsia="ru-RU"/>
        </w:rPr>
      </w:pPr>
      <w:r w:rsidRPr="006C3FD6">
        <w:rPr>
          <w:rFonts w:ascii="Times New Roman" w:hAnsi="Times New Roman"/>
          <w:b/>
          <w:bCs/>
          <w:sz w:val="28"/>
          <w:szCs w:val="24"/>
          <w:lang w:eastAsia="ru-RU"/>
        </w:rPr>
        <w:t xml:space="preserve">                                                              </w:t>
      </w:r>
      <w:r w:rsidRPr="006C3FD6">
        <w:rPr>
          <w:rFonts w:ascii="Times New Roman" w:hAnsi="Times New Roman"/>
          <w:bCs/>
          <w:sz w:val="28"/>
          <w:szCs w:val="24"/>
          <w:lang w:eastAsia="ru-RU"/>
        </w:rPr>
        <w:t>(подпись)                              (ФИО)</w:t>
      </w:r>
    </w:p>
    <w:p w:rsidR="006C3FD6" w:rsidRPr="006C3FD6" w:rsidRDefault="006C3FD6" w:rsidP="006C3FD6">
      <w:pPr>
        <w:jc w:val="both"/>
        <w:rPr>
          <w:rFonts w:ascii="Times New Roman" w:hAnsi="Times New Roman"/>
          <w:bCs/>
          <w:sz w:val="24"/>
          <w:lang w:eastAsia="ru-RU"/>
        </w:rPr>
      </w:pPr>
      <w:r w:rsidRPr="006C3FD6">
        <w:rPr>
          <w:rFonts w:ascii="Times New Roman" w:hAnsi="Times New Roman"/>
          <w:bCs/>
          <w:sz w:val="24"/>
          <w:lang w:eastAsia="ru-RU"/>
        </w:rPr>
        <w:t>М.П.организации</w:t>
      </w:r>
    </w:p>
    <w:p w:rsidR="008D0813" w:rsidRDefault="008D0813" w:rsidP="004A5271">
      <w:pPr>
        <w:spacing w:after="0"/>
        <w:rPr>
          <w:rFonts w:ascii="Times New Roman" w:eastAsia="Calibri" w:hAnsi="Times New Roman"/>
          <w:sz w:val="28"/>
          <w:szCs w:val="28"/>
        </w:rPr>
      </w:pPr>
    </w:p>
    <w:p w:rsidR="006C3FD6" w:rsidRDefault="008D0813" w:rsidP="004A5271">
      <w:pPr>
        <w:spacing w:after="0"/>
        <w:jc w:val="center"/>
        <w:rPr>
          <w:rFonts w:ascii="Times New Roman" w:eastAsia="Calibri" w:hAnsi="Times New Roman"/>
          <w:b/>
          <w:sz w:val="28"/>
          <w:szCs w:val="28"/>
        </w:rPr>
      </w:pPr>
      <w:r>
        <w:rPr>
          <w:rFonts w:ascii="Times New Roman" w:eastAsia="Calibri" w:hAnsi="Times New Roman"/>
          <w:b/>
          <w:sz w:val="28"/>
          <w:szCs w:val="28"/>
        </w:rPr>
        <w:lastRenderedPageBreak/>
        <w:t>1 день 11.11.2020</w:t>
      </w:r>
    </w:p>
    <w:p w:rsid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Техника безопасности</w:t>
      </w:r>
    </w:p>
    <w:p w:rsidR="008D0813" w:rsidRPr="008D0813" w:rsidRDefault="008D0813" w:rsidP="008D0813">
      <w:pPr>
        <w:spacing w:after="0"/>
        <w:jc w:val="center"/>
        <w:rPr>
          <w:rFonts w:ascii="Times New Roman" w:eastAsia="Calibri" w:hAnsi="Times New Roman"/>
          <w:b/>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1. Работать в спецодежде: в халате (а в боксе - в сменном халате), в сменной обуви, шапочке или косынке, а при необходимости - в марлевой повязке.</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Портфели и сумки складывают в специально отведенном месте.</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3. На рабочем месте размещают только оборудование, необходимое для выполнения конкретной работы. Студенты приступают к работе только с разрешения преподавателя и всю работу проводят в строгом соответствии с изучаемой методикой.</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5. Во время работы в лаборатории на руках не должно быть колец, перстней и накладных ногтей. Ногти должны быть коротко острижены.</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6.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7. Если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8. При попадании на поверхность стола капель раствора, содержащих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9. Мазки из исследуемых микроорганизмов необходимо фиксировать над пламенем горелки или в фиксирующем растворе.</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10. Отсасывание исследуемого материала необходимо производить с помощью стерильных автоматических или полуавтоматических пипеток.</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При использовании стеклянных мерных пипеток выходное отверстие закрывают ватным тампоном, и отсасывание проводите использованием резиновой груши.</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lastRenderedPageBreak/>
        <w:t>11.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12. Все засеянные пробирки и чашки помещаются в термостат.</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13. Использованные при лабораторных исследованиях предметные стекла, пипетки, шпатели сразу же погружают на одни сутки в банки с дезинфицирующим раствором, затем моют и кипятят. Отработанные чашки Петри и пробирки с посевами микроорганизмов собирают в биксы и передаются преподавателю для автоклавирования. Зараженный материал и ненужные культуры подлежат обязательному уничтожению, желательно в тот же день.</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14. Уборку помещений лаборатории проводить влажным способом. Перед работой в боксе и </w:t>
      </w:r>
      <w:proofErr w:type="spellStart"/>
      <w:r w:rsidRPr="008D0813">
        <w:rPr>
          <w:rFonts w:ascii="Times New Roman" w:eastAsia="Calibri" w:hAnsi="Times New Roman"/>
          <w:sz w:val="28"/>
          <w:szCs w:val="28"/>
        </w:rPr>
        <w:t>предбокснике</w:t>
      </w:r>
      <w:proofErr w:type="spellEnd"/>
      <w:r w:rsidRPr="008D0813">
        <w:rPr>
          <w:rFonts w:ascii="Times New Roman" w:eastAsia="Calibri" w:hAnsi="Times New Roman"/>
          <w:sz w:val="28"/>
          <w:szCs w:val="28"/>
        </w:rPr>
        <w:t xml:space="preserve">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15.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сейфе. При необходимости хранения бактериальных культур в холодильнике последний должен опечатываться.</w:t>
      </w:r>
    </w:p>
    <w:p w:rsidR="008D0813" w:rsidRDefault="008D0813" w:rsidP="008D0813">
      <w:pPr>
        <w:spacing w:after="0"/>
        <w:jc w:val="both"/>
        <w:rPr>
          <w:rFonts w:ascii="Times New Roman" w:eastAsia="Calibri" w:hAnsi="Times New Roman"/>
          <w:sz w:val="28"/>
          <w:szCs w:val="28"/>
        </w:rPr>
      </w:pPr>
    </w:p>
    <w:p w:rsidR="008D0813" w:rsidRDefault="008D0813" w:rsidP="008D0813">
      <w:pPr>
        <w:spacing w:after="0"/>
        <w:jc w:val="both"/>
        <w:rPr>
          <w:rFonts w:ascii="Times New Roman" w:eastAsia="Calibri" w:hAnsi="Times New Roman"/>
          <w:sz w:val="28"/>
          <w:szCs w:val="28"/>
        </w:rPr>
      </w:pPr>
    </w:p>
    <w:p w:rsidR="008D0813" w:rsidRDefault="008D0813" w:rsidP="008D0813">
      <w:pPr>
        <w:spacing w:after="0"/>
        <w:jc w:val="both"/>
        <w:rPr>
          <w:rFonts w:ascii="Times New Roman" w:eastAsia="Calibri" w:hAnsi="Times New Roman"/>
          <w:sz w:val="28"/>
          <w:szCs w:val="28"/>
        </w:rPr>
      </w:pPr>
    </w:p>
    <w:p w:rsid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Микробиологическое исследование сердечно-сосудистой системы, глаз, ушей.</w:t>
      </w:r>
    </w:p>
    <w:p w:rsidR="008D0813" w:rsidRDefault="008D0813" w:rsidP="008D0813">
      <w:pPr>
        <w:spacing w:after="0"/>
        <w:jc w:val="center"/>
        <w:rPr>
          <w:rFonts w:ascii="Times New Roman" w:eastAsia="Calibri" w:hAnsi="Times New Roman"/>
          <w:b/>
          <w:sz w:val="28"/>
          <w:szCs w:val="28"/>
        </w:rPr>
      </w:pPr>
    </w:p>
    <w:p w:rsidR="008D0813" w:rsidRDefault="008D0813" w:rsidP="008D0813">
      <w:pPr>
        <w:spacing w:after="0"/>
        <w:jc w:val="center"/>
        <w:rPr>
          <w:rFonts w:ascii="Times New Roman" w:eastAsia="Calibri" w:hAnsi="Times New Roman"/>
          <w:sz w:val="28"/>
          <w:szCs w:val="28"/>
        </w:rPr>
      </w:pPr>
      <w:r w:rsidRPr="008D0813">
        <w:rPr>
          <w:rFonts w:ascii="Times New Roman" w:eastAsia="Calibri" w:hAnsi="Times New Roman"/>
          <w:sz w:val="28"/>
          <w:szCs w:val="28"/>
        </w:rPr>
        <w:t>Микробиологическое исследование сердечно-сосудистой системы</w:t>
      </w:r>
      <w:r>
        <w:rPr>
          <w:rFonts w:ascii="Times New Roman" w:eastAsia="Calibri" w:hAnsi="Times New Roman"/>
          <w:sz w:val="28"/>
          <w:szCs w:val="28"/>
        </w:rPr>
        <w:t>.</w:t>
      </w:r>
    </w:p>
    <w:p w:rsidR="008D0813" w:rsidRDefault="008D0813" w:rsidP="008D0813">
      <w:pPr>
        <w:spacing w:after="0"/>
        <w:jc w:val="center"/>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Воспалительные поражения сердечно-сосудистой системы возникают вследствие прямого повреждающего действия инфекционных и неинфекционных агентов или в результате косвенного воздействия токсинов, что приводит к формированию аллергических, иммунных и аутоиммунных реакций.</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В зависимости от механизмов развития болезни выделяют инфекционные, инфекционно-аллергические и токсико-аллергические поражения ССС. Клиническое течение инфекционных поражений ССС зависят от этиологии заболевания, остроты течения, вида и количества экссудата.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lastRenderedPageBreak/>
        <w:t>Инфекционные поражения сердца в настоящее время остаются одной из актуальных задач в кардиологии, так как смертность от СС заболеваний занимает первое место в структуре общей заболеваемости.</w:t>
      </w:r>
    </w:p>
    <w:p w:rsidR="008D0813" w:rsidRPr="008D0813" w:rsidRDefault="008D0813" w:rsidP="008D0813">
      <w:pPr>
        <w:spacing w:after="0"/>
        <w:jc w:val="both"/>
        <w:rPr>
          <w:rFonts w:ascii="Times New Roman" w:eastAsia="Calibri" w:hAnsi="Times New Roman"/>
          <w:sz w:val="28"/>
          <w:szCs w:val="28"/>
        </w:rPr>
      </w:pPr>
    </w:p>
    <w:p w:rsidR="008D0813" w:rsidRDefault="008D0813" w:rsidP="008D0813">
      <w:pPr>
        <w:spacing w:after="0"/>
        <w:jc w:val="center"/>
        <w:rPr>
          <w:rFonts w:ascii="Times New Roman" w:eastAsia="Calibri" w:hAnsi="Times New Roman"/>
          <w:sz w:val="28"/>
          <w:szCs w:val="28"/>
        </w:rPr>
      </w:pPr>
      <w:r w:rsidRPr="008D0813">
        <w:rPr>
          <w:rFonts w:ascii="Times New Roman" w:eastAsia="Calibri" w:hAnsi="Times New Roman"/>
          <w:b/>
          <w:sz w:val="28"/>
          <w:szCs w:val="28"/>
        </w:rPr>
        <w:t>Патогенез.</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 Механизм поражения сердца и сосудов при инфекционном заболевании и развивающихся клинических симптомах его сложен. Ведущее значение принадлежит микробным токсинам. Немалую роль играют </w:t>
      </w:r>
      <w:proofErr w:type="spellStart"/>
      <w:r w:rsidRPr="008D0813">
        <w:rPr>
          <w:rFonts w:ascii="Times New Roman" w:eastAsia="Calibri" w:hAnsi="Times New Roman"/>
          <w:sz w:val="28"/>
          <w:szCs w:val="28"/>
        </w:rPr>
        <w:t>аутотоксины</w:t>
      </w:r>
      <w:proofErr w:type="spellEnd"/>
      <w:r w:rsidRPr="008D0813">
        <w:rPr>
          <w:rFonts w:ascii="Times New Roman" w:eastAsia="Calibri" w:hAnsi="Times New Roman"/>
          <w:sz w:val="28"/>
          <w:szCs w:val="28"/>
        </w:rPr>
        <w:t xml:space="preserve"> - продукты распада пораженных тканей. Указанные токсические вещества влияют на рабочий (сократительный) миокард, вызывая в мышечных волокнах дистрофические или дегенеративные изменения вплоть до </w:t>
      </w:r>
      <w:proofErr w:type="spellStart"/>
      <w:r w:rsidRPr="008D0813">
        <w:rPr>
          <w:rFonts w:ascii="Times New Roman" w:eastAsia="Calibri" w:hAnsi="Times New Roman"/>
          <w:sz w:val="28"/>
          <w:szCs w:val="28"/>
        </w:rPr>
        <w:t>ценкеровского</w:t>
      </w:r>
      <w:proofErr w:type="spellEnd"/>
      <w:r w:rsidRPr="008D0813">
        <w:rPr>
          <w:rFonts w:ascii="Times New Roman" w:eastAsia="Calibri" w:hAnsi="Times New Roman"/>
          <w:sz w:val="28"/>
          <w:szCs w:val="28"/>
        </w:rPr>
        <w:t xml:space="preserve"> перерождения (при дифтерии) и появления очагов </w:t>
      </w:r>
      <w:proofErr w:type="spellStart"/>
      <w:r w:rsidRPr="008D0813">
        <w:rPr>
          <w:rFonts w:ascii="Times New Roman" w:eastAsia="Calibri" w:hAnsi="Times New Roman"/>
          <w:sz w:val="28"/>
          <w:szCs w:val="28"/>
        </w:rPr>
        <w:t>некоронарогенного</w:t>
      </w:r>
      <w:proofErr w:type="spellEnd"/>
      <w:r w:rsidRPr="008D0813">
        <w:rPr>
          <w:rFonts w:ascii="Times New Roman" w:eastAsia="Calibri" w:hAnsi="Times New Roman"/>
          <w:sz w:val="28"/>
          <w:szCs w:val="28"/>
        </w:rPr>
        <w:t xml:space="preserve"> некроза.</w:t>
      </w:r>
    </w:p>
    <w:p w:rsidR="008D0813" w:rsidRPr="008D0813" w:rsidRDefault="008D0813" w:rsidP="008D0813">
      <w:pPr>
        <w:spacing w:after="0"/>
        <w:jc w:val="both"/>
        <w:rPr>
          <w:rFonts w:ascii="Times New Roman" w:eastAsia="Calibri" w:hAnsi="Times New Roman"/>
          <w:sz w:val="28"/>
          <w:szCs w:val="28"/>
        </w:rPr>
      </w:pPr>
    </w:p>
    <w:p w:rsidR="008D0813" w:rsidRDefault="008D0813" w:rsidP="008D0813">
      <w:pPr>
        <w:spacing w:after="0"/>
        <w:jc w:val="center"/>
        <w:rPr>
          <w:rFonts w:ascii="Times New Roman" w:eastAsia="Calibri" w:hAnsi="Times New Roman"/>
          <w:sz w:val="28"/>
          <w:szCs w:val="28"/>
        </w:rPr>
      </w:pPr>
      <w:r w:rsidRPr="008D0813">
        <w:rPr>
          <w:rFonts w:ascii="Times New Roman" w:eastAsia="Calibri" w:hAnsi="Times New Roman"/>
          <w:b/>
          <w:sz w:val="28"/>
          <w:szCs w:val="28"/>
        </w:rPr>
        <w:t>Симптомы.</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При раннем параличе сердца на фоне выраженного токсикоза возникают симптомы раздражения токсинами адреналовой системы (надпочечников и гипофиза). Больной жалуется на слабость, становится беспокойным, затем заторможенным, появляются судороги. Кожа бледная, присоединяется рвота, повышается температура тела, развивается, </w:t>
      </w:r>
      <w:proofErr w:type="spellStart"/>
      <w:r w:rsidRPr="008D0813">
        <w:rPr>
          <w:rFonts w:ascii="Times New Roman" w:eastAsia="Calibri" w:hAnsi="Times New Roman"/>
          <w:sz w:val="28"/>
          <w:szCs w:val="28"/>
        </w:rPr>
        <w:t>эксикоз</w:t>
      </w:r>
      <w:proofErr w:type="spellEnd"/>
      <w:r w:rsidRPr="008D0813">
        <w:rPr>
          <w:rFonts w:ascii="Times New Roman" w:eastAsia="Calibri" w:hAnsi="Times New Roman"/>
          <w:sz w:val="28"/>
          <w:szCs w:val="28"/>
        </w:rPr>
        <w:t xml:space="preserve">, ацидоз, </w:t>
      </w:r>
      <w:proofErr w:type="spellStart"/>
      <w:r w:rsidRPr="008D0813">
        <w:rPr>
          <w:rFonts w:ascii="Times New Roman" w:eastAsia="Calibri" w:hAnsi="Times New Roman"/>
          <w:sz w:val="28"/>
          <w:szCs w:val="28"/>
        </w:rPr>
        <w:t>тахипноэ</w:t>
      </w:r>
      <w:proofErr w:type="spellEnd"/>
      <w:r w:rsidRPr="008D0813">
        <w:rPr>
          <w:rFonts w:ascii="Times New Roman" w:eastAsia="Calibri" w:hAnsi="Times New Roman"/>
          <w:sz w:val="28"/>
          <w:szCs w:val="28"/>
        </w:rPr>
        <w:t>. Поражаются печень (желтушное окрашивание склер и кожи, увеличение размеров, болезненность при пальпации) и почки (протеинурия). Артериальное давление не изменено или повышено. Наблюдается выраженная тахикардия; нарушение ритма выявляется редко. Границы сердца в пределах нормы, тоны звучные. При тяжелой форме дифтерии на передний план может выступать острая сосудистая (коллапс) или сердечная недостаточность.</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Эндокардит- воспаление эндокарда, которое сопровождается локализацией микроорганизмов на клапанах или на </w:t>
      </w:r>
      <w:proofErr w:type="spellStart"/>
      <w:r w:rsidRPr="008D0813">
        <w:rPr>
          <w:rFonts w:ascii="Times New Roman" w:eastAsia="Calibri" w:hAnsi="Times New Roman"/>
          <w:sz w:val="28"/>
          <w:szCs w:val="28"/>
        </w:rPr>
        <w:t>подклапанных</w:t>
      </w:r>
      <w:proofErr w:type="spellEnd"/>
      <w:r w:rsidRPr="008D0813">
        <w:rPr>
          <w:rFonts w:ascii="Times New Roman" w:eastAsia="Calibri" w:hAnsi="Times New Roman"/>
          <w:sz w:val="28"/>
          <w:szCs w:val="28"/>
        </w:rPr>
        <w:t xml:space="preserve"> структурах, приводящее к деструкции, нарушению функции и формированию недостаточности клапана.</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Перикардит- воспалительный процесс серозной оболочки перикарда.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Этиологический фактор. Чаще вызываются вирусами, микобактериями туберкулеза, реже грибами.</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Бактерии, вызывающие перикардит: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pneumoniae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Stapylococcus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aureus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Neisseria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spp</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Mycoplasma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pneumoniae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Mycobacterium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tuberculosis</w:t>
      </w:r>
      <w:proofErr w:type="spellEnd"/>
      <w:r w:rsidRPr="008D0813">
        <w:rPr>
          <w:rFonts w:ascii="Times New Roman" w:eastAsia="Calibri" w:hAnsi="Times New Roman"/>
          <w:sz w:val="28"/>
          <w:szCs w:val="28"/>
        </w:rPr>
        <w:t xml:space="preserve"> и др. микобактерии.</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lastRenderedPageBreak/>
        <w:t>Ревматизм- Системное воспалительное заболевание соединительной ткани с преимущественной локализацией изменений в ССС.</w:t>
      </w:r>
    </w:p>
    <w:p w:rsidR="008D0813" w:rsidRPr="008D0813" w:rsidRDefault="008D0813" w:rsidP="008D0813">
      <w:pPr>
        <w:spacing w:after="0"/>
        <w:jc w:val="both"/>
        <w:rPr>
          <w:rFonts w:ascii="Times New Roman" w:eastAsia="Calibri" w:hAnsi="Times New Roman"/>
          <w:sz w:val="28"/>
          <w:szCs w:val="28"/>
        </w:rPr>
      </w:pPr>
    </w:p>
    <w:p w:rsidR="008D0813" w:rsidRDefault="008D0813" w:rsidP="008D0813">
      <w:pPr>
        <w:spacing w:after="0"/>
        <w:jc w:val="center"/>
        <w:rPr>
          <w:rFonts w:ascii="Times New Roman" w:eastAsia="Calibri" w:hAnsi="Times New Roman"/>
          <w:sz w:val="28"/>
          <w:szCs w:val="28"/>
        </w:rPr>
      </w:pPr>
      <w:r w:rsidRPr="008D0813">
        <w:rPr>
          <w:rFonts w:ascii="Times New Roman" w:eastAsia="Calibri" w:hAnsi="Times New Roman"/>
          <w:b/>
          <w:sz w:val="28"/>
          <w:szCs w:val="28"/>
        </w:rPr>
        <w:t>Этиологический фактор.</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 B-гемолитический стрептококк группы 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Микробиология бактериальных поражений крови. В норме кровь стерильна. И хотя микроорганизмы иногда проникают в кровь из дыхательной и пищеварительной систем, они очень быстро удаляются из нее клетками ретикулоэндотелиальной системы.</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Возбудители инфекций крови и сосудов. </w:t>
      </w:r>
      <w:proofErr w:type="spellStart"/>
      <w:r w:rsidRPr="008D0813">
        <w:rPr>
          <w:rFonts w:ascii="Times New Roman" w:eastAsia="Calibri" w:hAnsi="Times New Roman"/>
          <w:sz w:val="28"/>
          <w:szCs w:val="28"/>
        </w:rPr>
        <w:t>Stapylococcus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aureus</w:t>
      </w:r>
      <w:proofErr w:type="spellEnd"/>
      <w:r w:rsidRPr="008D0813">
        <w:rPr>
          <w:rFonts w:ascii="Times New Roman" w:eastAsia="Calibri" w:hAnsi="Times New Roman"/>
          <w:sz w:val="28"/>
          <w:szCs w:val="28"/>
        </w:rPr>
        <w:t xml:space="preserve"> и др. стафилококки, </w:t>
      </w:r>
      <w:proofErr w:type="spellStart"/>
      <w:r w:rsidRPr="008D0813">
        <w:rPr>
          <w:rFonts w:ascii="Times New Roman" w:eastAsia="Calibri" w:hAnsi="Times New Roman"/>
          <w:sz w:val="28"/>
          <w:szCs w:val="28"/>
        </w:rPr>
        <w:t>Esherichia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coli</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Enterococcus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spp</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Klebsiella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spp</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pneumoniae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Pseudomonas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aeruginosa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Mycobacterium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tuberculosis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Treponema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pallidum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Bacillus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cereus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Borrelia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spp</w:t>
      </w:r>
      <w:proofErr w:type="spellEnd"/>
      <w:r w:rsidRPr="008D0813">
        <w:rPr>
          <w:rFonts w:ascii="Times New Roman" w:eastAsia="Calibri" w:hAnsi="Times New Roman"/>
          <w:sz w:val="28"/>
          <w:szCs w:val="28"/>
        </w:rPr>
        <w:t>.</w:t>
      </w:r>
    </w:p>
    <w:p w:rsidR="008D0813" w:rsidRPr="008D0813" w:rsidRDefault="008D0813" w:rsidP="008D0813">
      <w:pPr>
        <w:spacing w:after="0"/>
        <w:jc w:val="center"/>
        <w:rPr>
          <w:rFonts w:ascii="Times New Roman" w:eastAsia="Calibri" w:hAnsi="Times New Roman"/>
          <w:sz w:val="28"/>
          <w:szCs w:val="28"/>
        </w:rPr>
      </w:pPr>
    </w:p>
    <w:p w:rsidR="008D0813" w:rsidRDefault="008D0813" w:rsidP="008D0813">
      <w:pPr>
        <w:spacing w:after="0"/>
        <w:jc w:val="center"/>
        <w:rPr>
          <w:rFonts w:ascii="Times New Roman" w:eastAsia="Calibri" w:hAnsi="Times New Roman"/>
          <w:sz w:val="28"/>
          <w:szCs w:val="28"/>
        </w:rPr>
      </w:pPr>
      <w:r w:rsidRPr="008D0813">
        <w:rPr>
          <w:rFonts w:ascii="Times New Roman" w:eastAsia="Calibri" w:hAnsi="Times New Roman"/>
          <w:b/>
          <w:sz w:val="28"/>
          <w:szCs w:val="28"/>
        </w:rPr>
        <w:t>Исследование крови.</w:t>
      </w:r>
    </w:p>
    <w:p w:rsid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Кровь — один из наиболее распространённых образцов клинического материала, исследуемых в бактериологической лаборатории. Ежегодно в мире отмечают не менее миллиона клинически проявляющихся случаев проникновения бактерий в кровоток, 30-50% которых заканчивается летально.</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Основные показания для проведения бактериологического исследования крови — лихорадка (38 °С и выше), гипотермия (36 °С и ниже), лейкоцитоз (особенно со сдвигом влево) и </w:t>
      </w:r>
      <w:proofErr w:type="spellStart"/>
      <w:r w:rsidRPr="008D0813">
        <w:rPr>
          <w:rFonts w:ascii="Times New Roman" w:eastAsia="Calibri" w:hAnsi="Times New Roman"/>
          <w:sz w:val="28"/>
          <w:szCs w:val="28"/>
        </w:rPr>
        <w:t>гранулоцитопения</w:t>
      </w:r>
      <w:proofErr w:type="spellEnd"/>
      <w:r w:rsidRPr="008D0813">
        <w:rPr>
          <w:rFonts w:ascii="Times New Roman" w:eastAsia="Calibri" w:hAnsi="Times New Roman"/>
          <w:sz w:val="28"/>
          <w:szCs w:val="28"/>
        </w:rPr>
        <w:t>.</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Бактериемия — присутствие бактерий в крови; она может проявляться клинически либо протекать бессимптомно. При этом в крови практически здоровых пациентов могут </w:t>
      </w:r>
      <w:proofErr w:type="spellStart"/>
      <w:r w:rsidRPr="008D0813">
        <w:rPr>
          <w:rFonts w:ascii="Times New Roman" w:eastAsia="Calibri" w:hAnsi="Times New Roman"/>
          <w:sz w:val="28"/>
          <w:szCs w:val="28"/>
        </w:rPr>
        <w:t>транзиторно</w:t>
      </w:r>
      <w:proofErr w:type="spellEnd"/>
      <w:r w:rsidRPr="008D0813">
        <w:rPr>
          <w:rFonts w:ascii="Times New Roman" w:eastAsia="Calibri" w:hAnsi="Times New Roman"/>
          <w:sz w:val="28"/>
          <w:szCs w:val="28"/>
        </w:rPr>
        <w:t xml:space="preserve"> циркулировать S. </w:t>
      </w:r>
      <w:proofErr w:type="spellStart"/>
      <w:r w:rsidRPr="008D0813">
        <w:rPr>
          <w:rFonts w:ascii="Times New Roman" w:eastAsia="Calibri" w:hAnsi="Times New Roman"/>
          <w:sz w:val="28"/>
          <w:szCs w:val="28"/>
        </w:rPr>
        <w:t>epider-midis</w:t>
      </w:r>
      <w:proofErr w:type="spellEnd"/>
      <w:r w:rsidRPr="008D0813">
        <w:rPr>
          <w:rFonts w:ascii="Times New Roman" w:eastAsia="Calibri" w:hAnsi="Times New Roman"/>
          <w:sz w:val="28"/>
          <w:szCs w:val="28"/>
        </w:rPr>
        <w:t xml:space="preserve">, P. </w:t>
      </w:r>
      <w:proofErr w:type="spellStart"/>
      <w:r w:rsidRPr="008D0813">
        <w:rPr>
          <w:rFonts w:ascii="Times New Roman" w:eastAsia="Calibri" w:hAnsi="Times New Roman"/>
          <w:sz w:val="28"/>
          <w:szCs w:val="28"/>
        </w:rPr>
        <w:t>melaninogenica</w:t>
      </w:r>
      <w:proofErr w:type="spellEnd"/>
      <w:r w:rsidRPr="008D0813">
        <w:rPr>
          <w:rFonts w:ascii="Times New Roman" w:eastAsia="Calibri" w:hAnsi="Times New Roman"/>
          <w:sz w:val="28"/>
          <w:szCs w:val="28"/>
        </w:rPr>
        <w:t xml:space="preserve">, С. </w:t>
      </w:r>
      <w:proofErr w:type="spellStart"/>
      <w:r w:rsidRPr="008D0813">
        <w:rPr>
          <w:rFonts w:ascii="Times New Roman" w:eastAsia="Calibri" w:hAnsi="Times New Roman"/>
          <w:sz w:val="28"/>
          <w:szCs w:val="28"/>
        </w:rPr>
        <w:t>Perfringens</w:t>
      </w:r>
      <w:proofErr w:type="spellEnd"/>
      <w:r w:rsidRPr="008D0813">
        <w:rPr>
          <w:rFonts w:ascii="Times New Roman" w:eastAsia="Calibri" w:hAnsi="Times New Roman"/>
          <w:sz w:val="28"/>
          <w:szCs w:val="28"/>
        </w:rPr>
        <w:t xml:space="preserve"> и др. Бактериемии разделяют на грамотрицательные и грамположительные.</w:t>
      </w:r>
    </w:p>
    <w:p w:rsidR="008D0813" w:rsidRPr="008D0813" w:rsidRDefault="008D0813" w:rsidP="008D0813">
      <w:pPr>
        <w:spacing w:after="0"/>
        <w:jc w:val="both"/>
        <w:rPr>
          <w:rFonts w:ascii="Times New Roman" w:eastAsia="Calibri" w:hAnsi="Times New Roman"/>
          <w:sz w:val="28"/>
          <w:szCs w:val="28"/>
        </w:rPr>
      </w:pPr>
      <w:r>
        <w:rPr>
          <w:rFonts w:ascii="Times New Roman" w:eastAsia="Calibri" w:hAnsi="Times New Roman"/>
          <w:sz w:val="28"/>
          <w:szCs w:val="28"/>
        </w:rPr>
        <w:t>Сеп</w:t>
      </w:r>
      <w:r w:rsidRPr="008D0813">
        <w:rPr>
          <w:rFonts w:ascii="Times New Roman" w:eastAsia="Calibri" w:hAnsi="Times New Roman"/>
          <w:sz w:val="28"/>
          <w:szCs w:val="28"/>
        </w:rPr>
        <w:t xml:space="preserve">тицемия — циркуляция и активное размножение бактерий в крови, сопровождающиеся характерными клиническими проявлениями различной выраженности, течением процесса и склонностью к образованию вторичных очагов. Наиболее часто возбудители </w:t>
      </w:r>
      <w:proofErr w:type="spellStart"/>
      <w:r w:rsidRPr="008D0813">
        <w:rPr>
          <w:rFonts w:ascii="Times New Roman" w:eastAsia="Calibri" w:hAnsi="Times New Roman"/>
          <w:sz w:val="28"/>
          <w:szCs w:val="28"/>
        </w:rPr>
        <w:t>септицемии</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диссеминируют</w:t>
      </w:r>
      <w:proofErr w:type="spellEnd"/>
      <w:r w:rsidRPr="008D0813">
        <w:rPr>
          <w:rFonts w:ascii="Times New Roman" w:eastAsia="Calibri" w:hAnsi="Times New Roman"/>
          <w:sz w:val="28"/>
          <w:szCs w:val="28"/>
        </w:rPr>
        <w:t xml:space="preserve"> в кровоток из очагов инфекции.</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Грамотрицательные бактериемии. Наиболее распространенные возбудители — Е. </w:t>
      </w:r>
      <w:proofErr w:type="spellStart"/>
      <w:r w:rsidRPr="008D0813">
        <w:rPr>
          <w:rFonts w:ascii="Times New Roman" w:eastAsia="Calibri" w:hAnsi="Times New Roman"/>
          <w:sz w:val="28"/>
          <w:szCs w:val="28"/>
        </w:rPr>
        <w:t>coli</w:t>
      </w:r>
      <w:proofErr w:type="spellEnd"/>
      <w:r w:rsidRPr="008D0813">
        <w:rPr>
          <w:rFonts w:ascii="Times New Roman" w:eastAsia="Calibri" w:hAnsi="Times New Roman"/>
          <w:sz w:val="28"/>
          <w:szCs w:val="28"/>
        </w:rPr>
        <w:t xml:space="preserve">, виды </w:t>
      </w:r>
      <w:proofErr w:type="spellStart"/>
      <w:r w:rsidRPr="008D0813">
        <w:rPr>
          <w:rFonts w:ascii="Times New Roman" w:eastAsia="Calibri" w:hAnsi="Times New Roman"/>
          <w:sz w:val="28"/>
          <w:szCs w:val="28"/>
        </w:rPr>
        <w:t>Klebsiella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Enterobacter</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Serratia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Proteus</w:t>
      </w:r>
      <w:proofErr w:type="spellEnd"/>
      <w:r w:rsidRPr="008D0813">
        <w:rPr>
          <w:rFonts w:ascii="Times New Roman" w:eastAsia="Calibri" w:hAnsi="Times New Roman"/>
          <w:sz w:val="28"/>
          <w:szCs w:val="28"/>
        </w:rPr>
        <w:t xml:space="preserve"> и P. </w:t>
      </w:r>
      <w:proofErr w:type="spellStart"/>
      <w:r w:rsidRPr="008D0813">
        <w:rPr>
          <w:rFonts w:ascii="Times New Roman" w:eastAsia="Calibri" w:hAnsi="Times New Roman"/>
          <w:sz w:val="28"/>
          <w:szCs w:val="28"/>
        </w:rPr>
        <w:t>aeruginosa</w:t>
      </w:r>
      <w:proofErr w:type="spellEnd"/>
      <w:r w:rsidRPr="008D0813">
        <w:rPr>
          <w:rFonts w:ascii="Times New Roman" w:eastAsia="Calibri" w:hAnsi="Times New Roman"/>
          <w:sz w:val="28"/>
          <w:szCs w:val="28"/>
        </w:rPr>
        <w:t xml:space="preserve">. Источники бактерий — ЖКТ, мочеполовая система и кожные покровы. </w:t>
      </w:r>
      <w:r w:rsidRPr="008D0813">
        <w:rPr>
          <w:rFonts w:ascii="Times New Roman" w:eastAsia="Calibri" w:hAnsi="Times New Roman"/>
          <w:sz w:val="28"/>
          <w:szCs w:val="28"/>
        </w:rPr>
        <w:lastRenderedPageBreak/>
        <w:t>Предрасполагающие факторы — оперативные вмешательства и медицинские манипуляции (например, катетеризация) на мочевыводящих путях и сопутствующие заболевания.</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Грамположительные бактериемии. Основной возбудитель - коагулаза-положительный S. </w:t>
      </w:r>
      <w:proofErr w:type="spellStart"/>
      <w:r w:rsidRPr="008D0813">
        <w:rPr>
          <w:rFonts w:ascii="Times New Roman" w:eastAsia="Calibri" w:hAnsi="Times New Roman"/>
          <w:sz w:val="28"/>
          <w:szCs w:val="28"/>
        </w:rPr>
        <w:t>aureus</w:t>
      </w:r>
      <w:proofErr w:type="spellEnd"/>
      <w:r w:rsidRPr="008D0813">
        <w:rPr>
          <w:rFonts w:ascii="Times New Roman" w:eastAsia="Calibri" w:hAnsi="Times New Roman"/>
          <w:sz w:val="28"/>
          <w:szCs w:val="28"/>
        </w:rPr>
        <w:t xml:space="preserve">. Коагулаза-отрицательные стафилококки (У. </w:t>
      </w:r>
      <w:proofErr w:type="spellStart"/>
      <w:r w:rsidRPr="008D0813">
        <w:rPr>
          <w:rFonts w:ascii="Times New Roman" w:eastAsia="Calibri" w:hAnsi="Times New Roman"/>
          <w:sz w:val="28"/>
          <w:szCs w:val="28"/>
        </w:rPr>
        <w:t>epidermidis</w:t>
      </w:r>
      <w:proofErr w:type="spellEnd"/>
      <w:r w:rsidRPr="008D0813">
        <w:rPr>
          <w:rFonts w:ascii="Times New Roman" w:eastAsia="Calibri" w:hAnsi="Times New Roman"/>
          <w:sz w:val="28"/>
          <w:szCs w:val="28"/>
        </w:rPr>
        <w:t xml:space="preserve"> и S. </w:t>
      </w:r>
      <w:proofErr w:type="spellStart"/>
      <w:r w:rsidRPr="008D0813">
        <w:rPr>
          <w:rFonts w:ascii="Times New Roman" w:eastAsia="Calibri" w:hAnsi="Times New Roman"/>
          <w:sz w:val="28"/>
          <w:szCs w:val="28"/>
        </w:rPr>
        <w:t>saprophyticus</w:t>
      </w:r>
      <w:proofErr w:type="spellEnd"/>
      <w:r w:rsidRPr="008D0813">
        <w:rPr>
          <w:rFonts w:ascii="Times New Roman" w:eastAsia="Calibri" w:hAnsi="Times New Roman"/>
          <w:sz w:val="28"/>
          <w:szCs w:val="28"/>
        </w:rPr>
        <w:t>) редко вызывают поражения. В условиях стационара практически все случаи бактериемии обусловлены контаминацией медицинских инструментов. Основные возбудители — коагулаза-отрицательные стафилококки.</w:t>
      </w:r>
    </w:p>
    <w:p w:rsidR="008D0813" w:rsidRPr="008D0813" w:rsidRDefault="008D0813" w:rsidP="008D0813">
      <w:pPr>
        <w:spacing w:after="0"/>
        <w:jc w:val="both"/>
        <w:rPr>
          <w:rFonts w:ascii="Times New Roman" w:eastAsia="Calibri" w:hAnsi="Times New Roman"/>
          <w:sz w:val="28"/>
          <w:szCs w:val="28"/>
        </w:rPr>
      </w:pPr>
    </w:p>
    <w:p w:rsidR="008D0813" w:rsidRDefault="008D0813" w:rsidP="008D0813">
      <w:pPr>
        <w:spacing w:after="0"/>
        <w:jc w:val="center"/>
        <w:rPr>
          <w:rFonts w:ascii="Times New Roman" w:eastAsia="Calibri" w:hAnsi="Times New Roman"/>
          <w:sz w:val="28"/>
          <w:szCs w:val="28"/>
        </w:rPr>
      </w:pPr>
      <w:r w:rsidRPr="008D0813">
        <w:rPr>
          <w:rFonts w:ascii="Times New Roman" w:eastAsia="Calibri" w:hAnsi="Times New Roman"/>
          <w:b/>
          <w:sz w:val="28"/>
          <w:szCs w:val="28"/>
        </w:rPr>
        <w:t>Принципы микробиологической диагностики.</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Точный диагноз устанавливают только при обнаружении возбудителей в крови пациентов. Важное условие — своевременный забор пробы. Для проведения анализа используют только венозную кровь-, наиболее адекватные результаты получают при двух или трёхкратном заборе крови по 20-30 мл с интервалом 3-4 ч.</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Кровь немедленно помещают в сосуд с питательной средой (не меняя иглы) в соотношении 1:10 и перемешивают. Отобранный материал быстро доставляют в лабораторию, сохраняя при комнатной температуре. Образцы крови замораживать нельзя. Микроскопию мазков крови проводят при распознавании паразитарных инфекций (малярии, трипаносомозов. При бактериальных инфекциях микроскопию мазков крови обычно не проводят, так как число бактерий, циркулирующих в кровотоке, невелико. Единственная бактерия, обнаруживаемая в мазках, — </w:t>
      </w:r>
      <w:proofErr w:type="spellStart"/>
      <w:r w:rsidRPr="008D0813">
        <w:rPr>
          <w:rFonts w:ascii="Times New Roman" w:eastAsia="Calibri" w:hAnsi="Times New Roman"/>
          <w:sz w:val="28"/>
          <w:szCs w:val="28"/>
        </w:rPr>
        <w:t>Borrelia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recurrentis</w:t>
      </w:r>
      <w:proofErr w:type="spellEnd"/>
      <w:r w:rsidRPr="008D0813">
        <w:rPr>
          <w:rFonts w:ascii="Times New Roman" w:eastAsia="Calibri" w:hAnsi="Times New Roman"/>
          <w:sz w:val="28"/>
          <w:szCs w:val="28"/>
        </w:rPr>
        <w:t>. Для культивирования образцов используют обогащённые питательные среды.</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При подозрении на конкретную инфекцию можно использовать соответствующие среды, например, среду для выращивания </w:t>
      </w:r>
      <w:proofErr w:type="spellStart"/>
      <w:r w:rsidRPr="008D0813">
        <w:rPr>
          <w:rFonts w:ascii="Times New Roman" w:eastAsia="Calibri" w:hAnsi="Times New Roman"/>
          <w:sz w:val="28"/>
          <w:szCs w:val="28"/>
        </w:rPr>
        <w:t>бруцелл</w:t>
      </w:r>
      <w:proofErr w:type="spellEnd"/>
      <w:r w:rsidRPr="008D0813">
        <w:rPr>
          <w:rFonts w:ascii="Times New Roman" w:eastAsia="Calibri" w:hAnsi="Times New Roman"/>
          <w:sz w:val="28"/>
          <w:szCs w:val="28"/>
        </w:rPr>
        <w:t xml:space="preserve">. Посевы проводят в 2 сосуда (по 5 мл крови в каждом) для дальнейшего культивирования в аэробных и анаэробных условиях. Посевы инкубируют при температуре 35-37 °С и в течение 7 дней ежедневно осматривают. Помутнение среды указывает на рост бактерий; при отсутствии роста проводят повторное исследование на 14-й день. Факт циркуляции грибов в кровотоке устанавливают посевом крови больного на питательные среды. Для обнаружения простейших проводят микроскопию мазков крови, окрашенных по </w:t>
      </w:r>
      <w:proofErr w:type="spellStart"/>
      <w:r w:rsidRPr="008D0813">
        <w:rPr>
          <w:rFonts w:ascii="Times New Roman" w:eastAsia="Calibri" w:hAnsi="Times New Roman"/>
          <w:sz w:val="28"/>
          <w:szCs w:val="28"/>
        </w:rPr>
        <w:t>Романбвскому-Гимзе</w:t>
      </w:r>
      <w:proofErr w:type="spellEnd"/>
      <w:r w:rsidRPr="008D0813">
        <w:rPr>
          <w:rFonts w:ascii="Times New Roman" w:eastAsia="Calibri" w:hAnsi="Times New Roman"/>
          <w:sz w:val="28"/>
          <w:szCs w:val="28"/>
        </w:rPr>
        <w:t xml:space="preserve"> или </w:t>
      </w:r>
      <w:proofErr w:type="spellStart"/>
      <w:r w:rsidRPr="008D0813">
        <w:rPr>
          <w:rFonts w:ascii="Times New Roman" w:eastAsia="Calibri" w:hAnsi="Times New Roman"/>
          <w:sz w:val="28"/>
          <w:szCs w:val="28"/>
        </w:rPr>
        <w:t>Райту</w:t>
      </w:r>
      <w:proofErr w:type="spellEnd"/>
      <w:r w:rsidRPr="008D0813">
        <w:rPr>
          <w:rFonts w:ascii="Times New Roman" w:eastAsia="Calibri" w:hAnsi="Times New Roman"/>
          <w:sz w:val="28"/>
          <w:szCs w:val="28"/>
        </w:rPr>
        <w:t>.</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На бактериемию или септицемию указывают следующие признаки.</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Повторное выделение одних и тех же микроорганизмов (в том числе и в больших количествах) при заборе крови из разных мест.</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lastRenderedPageBreak/>
        <w:t xml:space="preserve">Обнаружение представителей кожной флоры (например, стафилококков или </w:t>
      </w:r>
      <w:proofErr w:type="spellStart"/>
      <w:r w:rsidRPr="008D0813">
        <w:rPr>
          <w:rFonts w:ascii="Times New Roman" w:eastAsia="Calibri" w:hAnsi="Times New Roman"/>
          <w:sz w:val="28"/>
          <w:szCs w:val="28"/>
        </w:rPr>
        <w:t>дифтероидов</w:t>
      </w:r>
      <w:proofErr w:type="spellEnd"/>
      <w:r w:rsidRPr="008D0813">
        <w:rPr>
          <w:rFonts w:ascii="Times New Roman" w:eastAsia="Calibri" w:hAnsi="Times New Roman"/>
          <w:sz w:val="28"/>
          <w:szCs w:val="28"/>
        </w:rPr>
        <w:t>) в нескольких пробах, особенно при наличии сосудистых катетеров или протезов.</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Выявление «ожидаемых» микроорганизмов (например, зеленящих стрептококков) при подозрении на эндокардит.</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Посев крови на стерильность проводят в 50-100 мл сахарного б-на, а также параллельно в </w:t>
      </w:r>
      <w:proofErr w:type="spellStart"/>
      <w:r w:rsidRPr="008D0813">
        <w:rPr>
          <w:rFonts w:ascii="Times New Roman" w:eastAsia="Calibri" w:hAnsi="Times New Roman"/>
          <w:sz w:val="28"/>
          <w:szCs w:val="28"/>
        </w:rPr>
        <w:t>тиогликолевую</w:t>
      </w:r>
      <w:proofErr w:type="spellEnd"/>
      <w:r w:rsidRPr="008D0813">
        <w:rPr>
          <w:rFonts w:ascii="Times New Roman" w:eastAsia="Calibri" w:hAnsi="Times New Roman"/>
          <w:sz w:val="28"/>
          <w:szCs w:val="28"/>
        </w:rPr>
        <w:t xml:space="preserve"> среду, на </w:t>
      </w:r>
      <w:proofErr w:type="spellStart"/>
      <w:r w:rsidRPr="008D0813">
        <w:rPr>
          <w:rFonts w:ascii="Times New Roman" w:eastAsia="Calibri" w:hAnsi="Times New Roman"/>
          <w:sz w:val="28"/>
          <w:szCs w:val="28"/>
        </w:rPr>
        <w:t>гемокультуру</w:t>
      </w:r>
      <w:proofErr w:type="spellEnd"/>
      <w:r w:rsidRPr="008D0813">
        <w:rPr>
          <w:rFonts w:ascii="Times New Roman" w:eastAsia="Calibri" w:hAnsi="Times New Roman"/>
          <w:sz w:val="28"/>
          <w:szCs w:val="28"/>
        </w:rPr>
        <w:t xml:space="preserve"> (при подозрении на сальмонеллез и брюшной тиф) в желчный бульон (среда Раппопорта).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Обязательно выдерживают соотношение крови и среды1:10. посевы помещают в термостат и инкубируют в течение 10 сут. Просмотр посевов проводят ежедневно. О наличии микроорганизмов свидетельствуют помутнение среды, осадок эритроцитов и хлопьевидный осадок на их поверхности, пленка на поверхности, гемолиз эритроцитов.</w:t>
      </w:r>
    </w:p>
    <w:p w:rsid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При наличии роста делают высевы на чашки с 5%-</w:t>
      </w:r>
      <w:proofErr w:type="spellStart"/>
      <w:r w:rsidRPr="008D0813">
        <w:rPr>
          <w:rFonts w:ascii="Times New Roman" w:eastAsia="Calibri" w:hAnsi="Times New Roman"/>
          <w:sz w:val="28"/>
          <w:szCs w:val="28"/>
        </w:rPr>
        <w:t>ным</w:t>
      </w:r>
      <w:proofErr w:type="spellEnd"/>
      <w:r w:rsidRPr="008D0813">
        <w:rPr>
          <w:rFonts w:ascii="Times New Roman" w:eastAsia="Calibri" w:hAnsi="Times New Roman"/>
          <w:sz w:val="28"/>
          <w:szCs w:val="28"/>
        </w:rPr>
        <w:t xml:space="preserve"> кровяным </w:t>
      </w:r>
      <w:proofErr w:type="spellStart"/>
      <w:r w:rsidRPr="008D0813">
        <w:rPr>
          <w:rFonts w:ascii="Times New Roman" w:eastAsia="Calibri" w:hAnsi="Times New Roman"/>
          <w:sz w:val="28"/>
          <w:szCs w:val="28"/>
        </w:rPr>
        <w:t>агаром</w:t>
      </w:r>
      <w:proofErr w:type="spellEnd"/>
      <w:r w:rsidRPr="008D0813">
        <w:rPr>
          <w:rFonts w:ascii="Times New Roman" w:eastAsia="Calibri" w:hAnsi="Times New Roman"/>
          <w:sz w:val="28"/>
          <w:szCs w:val="28"/>
        </w:rPr>
        <w:t>. Затем изучают колонии, делают посев на скошенный агар для накопления и идентификации культуры, определяют чувствительность к антибиотикам.</w:t>
      </w:r>
    </w:p>
    <w:p w:rsid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Микробиологические методы исследования, отделяемого глаз.</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Микробиологическое исследование проводится при заболеваниях конъюнктивы, век, слезных мешков, роговицы. Следует учитывать, что в норме только с конъюнктивы и в небольшом количестве регулярно выделяются </w:t>
      </w:r>
      <w:proofErr w:type="spellStart"/>
      <w:r w:rsidRPr="008D0813">
        <w:rPr>
          <w:rFonts w:ascii="Times New Roman" w:eastAsia="Calibri" w:hAnsi="Times New Roman"/>
          <w:sz w:val="28"/>
          <w:szCs w:val="28"/>
        </w:rPr>
        <w:t>Staphylococcus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epidermidis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Corynebacterium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xerosis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Corynebacterium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pseudodiphteriticum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непатогенные</w:t>
      </w:r>
      <w:proofErr w:type="spellEnd"/>
      <w:r w:rsidRPr="008D0813">
        <w:rPr>
          <w:rFonts w:ascii="Times New Roman" w:eastAsia="Calibri" w:hAnsi="Times New Roman"/>
          <w:sz w:val="28"/>
          <w:szCs w:val="28"/>
        </w:rPr>
        <w:t xml:space="preserve"> микроорганизмы семейства </w:t>
      </w:r>
      <w:proofErr w:type="spellStart"/>
      <w:r w:rsidRPr="008D0813">
        <w:rPr>
          <w:rFonts w:ascii="Times New Roman" w:eastAsia="Calibri" w:hAnsi="Times New Roman"/>
          <w:sz w:val="28"/>
          <w:szCs w:val="28"/>
        </w:rPr>
        <w:t>Neisseriaceae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Sarcina</w:t>
      </w:r>
      <w:proofErr w:type="spellEnd"/>
      <w:r w:rsidRPr="008D0813">
        <w:rPr>
          <w:rFonts w:ascii="Times New Roman" w:eastAsia="Calibri" w:hAnsi="Times New Roman"/>
          <w:sz w:val="28"/>
          <w:szCs w:val="28"/>
        </w:rPr>
        <w:t xml:space="preserve">. У отдельных лиц временно могут выделяться </w:t>
      </w:r>
      <w:proofErr w:type="spellStart"/>
      <w:r w:rsidRPr="008D0813">
        <w:rPr>
          <w:rFonts w:ascii="Times New Roman" w:eastAsia="Calibri" w:hAnsi="Times New Roman"/>
          <w:sz w:val="28"/>
          <w:szCs w:val="28"/>
        </w:rPr>
        <w:t>Staphylococcus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aureus</w:t>
      </w:r>
      <w:proofErr w:type="spellEnd"/>
      <w:r w:rsidRPr="008D0813">
        <w:rPr>
          <w:rFonts w:ascii="Times New Roman" w:eastAsia="Calibri" w:hAnsi="Times New Roman"/>
          <w:sz w:val="28"/>
          <w:szCs w:val="28"/>
        </w:rPr>
        <w:t xml:space="preserve">, микроорганизмы семейства </w:t>
      </w:r>
      <w:proofErr w:type="spellStart"/>
      <w:r w:rsidRPr="008D0813">
        <w:rPr>
          <w:rFonts w:ascii="Times New Roman" w:eastAsia="Calibri" w:hAnsi="Times New Roman"/>
          <w:sz w:val="28"/>
          <w:szCs w:val="28"/>
        </w:rPr>
        <w:t>Streptococсaceaе</w:t>
      </w:r>
      <w:proofErr w:type="spellEnd"/>
      <w:r w:rsidRPr="008D0813">
        <w:rPr>
          <w:rFonts w:ascii="Times New Roman" w:eastAsia="Calibri" w:hAnsi="Times New Roman"/>
          <w:sz w:val="28"/>
          <w:szCs w:val="28"/>
        </w:rPr>
        <w:t xml:space="preserve"> (S. </w:t>
      </w:r>
      <w:proofErr w:type="spellStart"/>
      <w:r w:rsidRPr="008D0813">
        <w:rPr>
          <w:rFonts w:ascii="Times New Roman" w:eastAsia="Calibri" w:hAnsi="Times New Roman"/>
          <w:sz w:val="28"/>
          <w:szCs w:val="28"/>
        </w:rPr>
        <w:t>pneumoniae</w:t>
      </w:r>
      <w:proofErr w:type="spellEnd"/>
      <w:r w:rsidRPr="008D0813">
        <w:rPr>
          <w:rFonts w:ascii="Times New Roman" w:eastAsia="Calibri" w:hAnsi="Times New Roman"/>
          <w:sz w:val="28"/>
          <w:szCs w:val="28"/>
        </w:rPr>
        <w:t xml:space="preserve">, S. </w:t>
      </w:r>
      <w:proofErr w:type="spellStart"/>
      <w:r w:rsidRPr="008D0813">
        <w:rPr>
          <w:rFonts w:ascii="Times New Roman" w:eastAsia="Calibri" w:hAnsi="Times New Roman"/>
          <w:sz w:val="28"/>
          <w:szCs w:val="28"/>
        </w:rPr>
        <w:t>feacalis</w:t>
      </w:r>
      <w:proofErr w:type="spellEnd"/>
      <w:r w:rsidRPr="008D0813">
        <w:rPr>
          <w:rFonts w:ascii="Times New Roman" w:eastAsia="Calibri" w:hAnsi="Times New Roman"/>
          <w:sz w:val="28"/>
          <w:szCs w:val="28"/>
        </w:rPr>
        <w:t xml:space="preserve">, S. </w:t>
      </w:r>
      <w:proofErr w:type="spellStart"/>
      <w:r w:rsidRPr="008D0813">
        <w:rPr>
          <w:rFonts w:ascii="Times New Roman" w:eastAsia="Calibri" w:hAnsi="Times New Roman"/>
          <w:sz w:val="28"/>
          <w:szCs w:val="28"/>
        </w:rPr>
        <w:t>viridans</w:t>
      </w:r>
      <w:proofErr w:type="spellEnd"/>
      <w:r w:rsidRPr="008D0813">
        <w:rPr>
          <w:rFonts w:ascii="Times New Roman" w:eastAsia="Calibri" w:hAnsi="Times New Roman"/>
          <w:sz w:val="28"/>
          <w:szCs w:val="28"/>
        </w:rPr>
        <w:t xml:space="preserve">), представители семейства </w:t>
      </w:r>
      <w:proofErr w:type="spellStart"/>
      <w:r w:rsidRPr="008D0813">
        <w:rPr>
          <w:rFonts w:ascii="Times New Roman" w:eastAsia="Calibri" w:hAnsi="Times New Roman"/>
          <w:sz w:val="28"/>
          <w:szCs w:val="28"/>
        </w:rPr>
        <w:t>Enterobacteriaceae</w:t>
      </w:r>
      <w:proofErr w:type="spellEnd"/>
      <w:r w:rsidRPr="008D0813">
        <w:rPr>
          <w:rFonts w:ascii="Times New Roman" w:eastAsia="Calibri" w:hAnsi="Times New Roman"/>
          <w:sz w:val="28"/>
          <w:szCs w:val="28"/>
        </w:rPr>
        <w:t xml:space="preserve">, рода </w:t>
      </w:r>
      <w:proofErr w:type="spellStart"/>
      <w:r w:rsidRPr="008D0813">
        <w:rPr>
          <w:rFonts w:ascii="Times New Roman" w:eastAsia="Calibri" w:hAnsi="Times New Roman"/>
          <w:sz w:val="28"/>
          <w:szCs w:val="28"/>
        </w:rPr>
        <w:t>Haemophilus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микоплазмы</w:t>
      </w:r>
      <w:proofErr w:type="spellEnd"/>
      <w:r w:rsidRPr="008D0813">
        <w:rPr>
          <w:rFonts w:ascii="Times New Roman" w:eastAsia="Calibri" w:hAnsi="Times New Roman"/>
          <w:sz w:val="28"/>
          <w:szCs w:val="28"/>
        </w:rPr>
        <w:t xml:space="preserve">. Причиной конъюнктивитов в преобладающем количестве случаев являются стафилококки (79,2%). </w:t>
      </w:r>
      <w:proofErr w:type="spellStart"/>
      <w:r w:rsidRPr="008D0813">
        <w:rPr>
          <w:rFonts w:ascii="Times New Roman" w:eastAsia="Calibri" w:hAnsi="Times New Roman"/>
          <w:sz w:val="28"/>
          <w:szCs w:val="28"/>
        </w:rPr>
        <w:t>Staphylococcus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aureus</w:t>
      </w:r>
      <w:proofErr w:type="spellEnd"/>
      <w:r w:rsidRPr="008D0813">
        <w:rPr>
          <w:rFonts w:ascii="Times New Roman" w:eastAsia="Calibri" w:hAnsi="Times New Roman"/>
          <w:sz w:val="28"/>
          <w:szCs w:val="28"/>
        </w:rPr>
        <w:t xml:space="preserve"> чаще обнаруживается при остром (43,6%), а </w:t>
      </w:r>
      <w:proofErr w:type="spellStart"/>
      <w:r w:rsidRPr="008D0813">
        <w:rPr>
          <w:rFonts w:ascii="Times New Roman" w:eastAsia="Calibri" w:hAnsi="Times New Roman"/>
          <w:sz w:val="28"/>
          <w:szCs w:val="28"/>
        </w:rPr>
        <w:t>Staphylococcus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epidermidis</w:t>
      </w:r>
      <w:proofErr w:type="spellEnd"/>
      <w:r w:rsidRPr="008D0813">
        <w:rPr>
          <w:rFonts w:ascii="Times New Roman" w:eastAsia="Calibri" w:hAnsi="Times New Roman"/>
          <w:sz w:val="28"/>
          <w:szCs w:val="28"/>
        </w:rPr>
        <w:t xml:space="preserve"> хроническом конъюнктивите (83,5%). Другими возбудителями острых гнойных и хронических конъюнктивитов являются </w:t>
      </w:r>
      <w:proofErr w:type="spellStart"/>
      <w:r w:rsidRPr="008D0813">
        <w:rPr>
          <w:rFonts w:ascii="Times New Roman" w:eastAsia="Calibri" w:hAnsi="Times New Roman"/>
          <w:sz w:val="28"/>
          <w:szCs w:val="28"/>
        </w:rPr>
        <w:t>Neisseria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gonorrhoeae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Moraxella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lacunata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Branhamella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catarrhalis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Corynebacterium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diphteriae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pyogenes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viridans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faecalis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Haemophilus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aegyptiсus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Haemophilus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influenzae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Pseudomonas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aeruginosa</w:t>
      </w:r>
      <w:proofErr w:type="spellEnd"/>
      <w:r w:rsidRPr="008D0813">
        <w:rPr>
          <w:rFonts w:ascii="Times New Roman" w:eastAsia="Calibri" w:hAnsi="Times New Roman"/>
          <w:sz w:val="28"/>
          <w:szCs w:val="28"/>
        </w:rPr>
        <w:t xml:space="preserve">, микроорганизмы семейств </w:t>
      </w:r>
      <w:proofErr w:type="spellStart"/>
      <w:r w:rsidRPr="008D0813">
        <w:rPr>
          <w:rFonts w:ascii="Times New Roman" w:eastAsia="Calibri" w:hAnsi="Times New Roman"/>
          <w:sz w:val="28"/>
          <w:szCs w:val="28"/>
        </w:rPr>
        <w:t>Enterobacteriaceae</w:t>
      </w:r>
      <w:proofErr w:type="spellEnd"/>
      <w:r w:rsidRPr="008D0813">
        <w:rPr>
          <w:rFonts w:ascii="Times New Roman" w:eastAsia="Calibri" w:hAnsi="Times New Roman"/>
          <w:sz w:val="28"/>
          <w:szCs w:val="28"/>
        </w:rPr>
        <w:t xml:space="preserve">, родов </w:t>
      </w:r>
      <w:proofErr w:type="spellStart"/>
      <w:r w:rsidRPr="008D0813">
        <w:rPr>
          <w:rFonts w:ascii="Times New Roman" w:eastAsia="Calibri" w:hAnsi="Times New Roman"/>
          <w:sz w:val="28"/>
          <w:szCs w:val="28"/>
        </w:rPr>
        <w:t>Proteus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Klebsiella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Escherichia</w:t>
      </w:r>
      <w:proofErr w:type="spellEnd"/>
      <w:r w:rsidRPr="008D0813">
        <w:rPr>
          <w:rFonts w:ascii="Times New Roman" w:eastAsia="Calibri" w:hAnsi="Times New Roman"/>
          <w:sz w:val="28"/>
          <w:szCs w:val="28"/>
        </w:rPr>
        <w:t xml:space="preserve">. Реже встречаются </w:t>
      </w:r>
      <w:proofErr w:type="spellStart"/>
      <w:r w:rsidRPr="008D0813">
        <w:rPr>
          <w:rFonts w:ascii="Times New Roman" w:eastAsia="Calibri" w:hAnsi="Times New Roman"/>
          <w:sz w:val="28"/>
          <w:szCs w:val="28"/>
        </w:rPr>
        <w:t>Listeria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monocytogenes</w:t>
      </w:r>
      <w:proofErr w:type="spellEnd"/>
      <w:r w:rsidRPr="008D0813">
        <w:rPr>
          <w:rFonts w:ascii="Times New Roman" w:eastAsia="Calibri" w:hAnsi="Times New Roman"/>
          <w:sz w:val="28"/>
          <w:szCs w:val="28"/>
        </w:rPr>
        <w:t xml:space="preserve">, грибы рода </w:t>
      </w:r>
      <w:proofErr w:type="spellStart"/>
      <w:r w:rsidRPr="008D0813">
        <w:rPr>
          <w:rFonts w:ascii="Times New Roman" w:eastAsia="Calibri" w:hAnsi="Times New Roman"/>
          <w:sz w:val="28"/>
          <w:szCs w:val="28"/>
        </w:rPr>
        <w:t>Candida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Aspergillus</w:t>
      </w:r>
      <w:proofErr w:type="spellEnd"/>
      <w:r w:rsidRPr="008D0813">
        <w:rPr>
          <w:rFonts w:ascii="Times New Roman" w:eastAsia="Calibri" w:hAnsi="Times New Roman"/>
          <w:sz w:val="28"/>
          <w:szCs w:val="28"/>
        </w:rPr>
        <w:t>.</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Взятие материала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lastRenderedPageBreak/>
        <w:t>Материал забирают с пораженных мест в разгар воспалительного процесса с соблюдением правил асептики. Не менее чем за 5-6 часов до исследования отменяют все медикаменты и процедуры. Взятие материала производит врач-окулист.</w:t>
      </w:r>
    </w:p>
    <w:p w:rsidR="008D0813" w:rsidRPr="008D0813" w:rsidRDefault="008D0813" w:rsidP="008D0813">
      <w:pPr>
        <w:spacing w:after="0"/>
        <w:jc w:val="center"/>
        <w:rPr>
          <w:rFonts w:ascii="Times New Roman" w:eastAsia="Calibri" w:hAnsi="Times New Roman"/>
          <w:b/>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Микроскопия исследуемого материала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Присланные в лабораторию мазки фиксируют на пламени и окрашивают по методу </w:t>
      </w:r>
      <w:proofErr w:type="spellStart"/>
      <w:r w:rsidRPr="008D0813">
        <w:rPr>
          <w:rFonts w:ascii="Times New Roman" w:eastAsia="Calibri" w:hAnsi="Times New Roman"/>
          <w:sz w:val="28"/>
          <w:szCs w:val="28"/>
        </w:rPr>
        <w:t>Грама</w:t>
      </w:r>
      <w:proofErr w:type="spellEnd"/>
      <w:r w:rsidRPr="008D0813">
        <w:rPr>
          <w:rFonts w:ascii="Times New Roman" w:eastAsia="Calibri" w:hAnsi="Times New Roman"/>
          <w:sz w:val="28"/>
          <w:szCs w:val="28"/>
        </w:rPr>
        <w:t xml:space="preserve"> или </w:t>
      </w:r>
      <w:proofErr w:type="spellStart"/>
      <w:r w:rsidRPr="008D0813">
        <w:rPr>
          <w:rFonts w:ascii="Times New Roman" w:eastAsia="Calibri" w:hAnsi="Times New Roman"/>
          <w:sz w:val="28"/>
          <w:szCs w:val="28"/>
        </w:rPr>
        <w:t>метиленовым</w:t>
      </w:r>
      <w:proofErr w:type="spellEnd"/>
      <w:r w:rsidRPr="008D0813">
        <w:rPr>
          <w:rFonts w:ascii="Times New Roman" w:eastAsia="Calibri" w:hAnsi="Times New Roman"/>
          <w:sz w:val="28"/>
          <w:szCs w:val="28"/>
        </w:rPr>
        <w:t xml:space="preserve"> синим. Микроскопия окрашенных мазков позволяет предположить наличие тех или иных видов бактерий, вызвавших заболевание глаз. Для обнаружения </w:t>
      </w:r>
      <w:proofErr w:type="spellStart"/>
      <w:r w:rsidRPr="008D0813">
        <w:rPr>
          <w:rFonts w:ascii="Times New Roman" w:eastAsia="Calibri" w:hAnsi="Times New Roman"/>
          <w:sz w:val="28"/>
          <w:szCs w:val="28"/>
        </w:rPr>
        <w:t>Mycobacterium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tuberculosis</w:t>
      </w:r>
      <w:proofErr w:type="spellEnd"/>
      <w:r w:rsidRPr="008D0813">
        <w:rPr>
          <w:rFonts w:ascii="Times New Roman" w:eastAsia="Calibri" w:hAnsi="Times New Roman"/>
          <w:sz w:val="28"/>
          <w:szCs w:val="28"/>
        </w:rPr>
        <w:t xml:space="preserve"> окраску проводят по методу </w:t>
      </w:r>
      <w:proofErr w:type="spellStart"/>
      <w:r w:rsidRPr="008D0813">
        <w:rPr>
          <w:rFonts w:ascii="Times New Roman" w:eastAsia="Calibri" w:hAnsi="Times New Roman"/>
          <w:sz w:val="28"/>
          <w:szCs w:val="28"/>
        </w:rPr>
        <w:t>Циль-Нильсона</w:t>
      </w:r>
      <w:proofErr w:type="spellEnd"/>
      <w:r w:rsidRPr="008D0813">
        <w:rPr>
          <w:rFonts w:ascii="Times New Roman" w:eastAsia="Calibri" w:hAnsi="Times New Roman"/>
          <w:sz w:val="28"/>
          <w:szCs w:val="28"/>
        </w:rPr>
        <w:t>. Бактериоскопию нативного материала проводят при подозрении на кандидоз методом "раздавленной капли". Результаты бактериоскопии могут быть сообщены врачу в виде предварительного ответа. Дальнейший ход микробиологического исследования в ряде случаев определяется видом предполагаемых возбудителей.</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Посев исследуемого материала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5% кровяной агар. "Среда для контроля стерильности".</w:t>
      </w:r>
    </w:p>
    <w:p w:rsid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Первичные посевы на жидких питательных средах, присланные в лабораторию, помещают в термостат при 37°С. Материал, взятый тампоном, с обильным гнойным отделяемым засевают на чашки с 5% кровяным </w:t>
      </w:r>
      <w:proofErr w:type="spellStart"/>
      <w:r w:rsidRPr="008D0813">
        <w:rPr>
          <w:rFonts w:ascii="Times New Roman" w:eastAsia="Calibri" w:hAnsi="Times New Roman"/>
          <w:sz w:val="28"/>
          <w:szCs w:val="28"/>
        </w:rPr>
        <w:t>агаром</w:t>
      </w:r>
      <w:proofErr w:type="spellEnd"/>
      <w:r w:rsidRPr="008D0813">
        <w:rPr>
          <w:rFonts w:ascii="Times New Roman" w:eastAsia="Calibri" w:hAnsi="Times New Roman"/>
          <w:sz w:val="28"/>
          <w:szCs w:val="28"/>
        </w:rPr>
        <w:t xml:space="preserve"> и "среду для контроля стерильности". </w:t>
      </w:r>
      <w:proofErr w:type="spellStart"/>
      <w:r w:rsidRPr="008D0813">
        <w:rPr>
          <w:rFonts w:ascii="Times New Roman" w:eastAsia="Calibri" w:hAnsi="Times New Roman"/>
          <w:sz w:val="28"/>
          <w:szCs w:val="28"/>
        </w:rPr>
        <w:t>Термостатирование</w:t>
      </w:r>
      <w:proofErr w:type="spellEnd"/>
      <w:r w:rsidRPr="008D0813">
        <w:rPr>
          <w:rFonts w:ascii="Times New Roman" w:eastAsia="Calibri" w:hAnsi="Times New Roman"/>
          <w:sz w:val="28"/>
          <w:szCs w:val="28"/>
        </w:rPr>
        <w:t xml:space="preserve"> проводится при 37°С в эксикаторе со свечой. На второй день при появлении роста в бульоне изучают характер роста и проводят бактериологическое исследование с окраской по </w:t>
      </w:r>
      <w:proofErr w:type="spellStart"/>
      <w:r w:rsidRPr="008D0813">
        <w:rPr>
          <w:rFonts w:ascii="Times New Roman" w:eastAsia="Calibri" w:hAnsi="Times New Roman"/>
          <w:sz w:val="28"/>
          <w:szCs w:val="28"/>
        </w:rPr>
        <w:t>Граму</w:t>
      </w:r>
      <w:proofErr w:type="spellEnd"/>
      <w:r w:rsidRPr="008D0813">
        <w:rPr>
          <w:rFonts w:ascii="Times New Roman" w:eastAsia="Calibri" w:hAnsi="Times New Roman"/>
          <w:sz w:val="28"/>
          <w:szCs w:val="28"/>
        </w:rPr>
        <w:t xml:space="preserve">. В зависимости от морфологии микроорганизмов делаются высевы на элективные питательные среды для выделения чистых культур с последующей идентификацией и определением чувствительности. При наличии роста на 5% кровяном </w:t>
      </w:r>
      <w:proofErr w:type="spellStart"/>
      <w:r w:rsidRPr="008D0813">
        <w:rPr>
          <w:rFonts w:ascii="Times New Roman" w:eastAsia="Calibri" w:hAnsi="Times New Roman"/>
          <w:sz w:val="28"/>
          <w:szCs w:val="28"/>
        </w:rPr>
        <w:t>агаре</w:t>
      </w:r>
      <w:proofErr w:type="spellEnd"/>
      <w:r w:rsidRPr="008D0813">
        <w:rPr>
          <w:rFonts w:ascii="Times New Roman" w:eastAsia="Calibri" w:hAnsi="Times New Roman"/>
          <w:sz w:val="28"/>
          <w:szCs w:val="28"/>
        </w:rPr>
        <w:t xml:space="preserve"> изучают </w:t>
      </w:r>
      <w:proofErr w:type="spellStart"/>
      <w:r w:rsidRPr="008D0813">
        <w:rPr>
          <w:rFonts w:ascii="Times New Roman" w:eastAsia="Calibri" w:hAnsi="Times New Roman"/>
          <w:sz w:val="28"/>
          <w:szCs w:val="28"/>
        </w:rPr>
        <w:t>тинкториальные</w:t>
      </w:r>
      <w:proofErr w:type="spellEnd"/>
      <w:r w:rsidRPr="008D0813">
        <w:rPr>
          <w:rFonts w:ascii="Times New Roman" w:eastAsia="Calibri" w:hAnsi="Times New Roman"/>
          <w:sz w:val="28"/>
          <w:szCs w:val="28"/>
        </w:rPr>
        <w:t xml:space="preserve"> свойства выросших колоний; морфологию </w:t>
      </w:r>
      <w:proofErr w:type="spellStart"/>
      <w:r w:rsidRPr="008D0813">
        <w:rPr>
          <w:rFonts w:ascii="Times New Roman" w:eastAsia="Calibri" w:hAnsi="Times New Roman"/>
          <w:sz w:val="28"/>
          <w:szCs w:val="28"/>
        </w:rPr>
        <w:t>бактериоскопическим</w:t>
      </w:r>
      <w:proofErr w:type="spellEnd"/>
      <w:r w:rsidRPr="008D0813">
        <w:rPr>
          <w:rFonts w:ascii="Times New Roman" w:eastAsia="Calibri" w:hAnsi="Times New Roman"/>
          <w:sz w:val="28"/>
          <w:szCs w:val="28"/>
        </w:rPr>
        <w:t xml:space="preserve"> методом с окраской по </w:t>
      </w:r>
      <w:proofErr w:type="spellStart"/>
      <w:r w:rsidRPr="008D0813">
        <w:rPr>
          <w:rFonts w:ascii="Times New Roman" w:eastAsia="Calibri" w:hAnsi="Times New Roman"/>
          <w:sz w:val="28"/>
          <w:szCs w:val="28"/>
        </w:rPr>
        <w:t>Граму</w:t>
      </w:r>
      <w:proofErr w:type="spellEnd"/>
      <w:r w:rsidRPr="008D0813">
        <w:rPr>
          <w:rFonts w:ascii="Times New Roman" w:eastAsia="Calibri" w:hAnsi="Times New Roman"/>
          <w:sz w:val="28"/>
          <w:szCs w:val="28"/>
        </w:rPr>
        <w:t>. Проводят качественную и количественную оценку бактериального роста (единичные колонии, умеренный, обильный рост). Производят отсев отдельных колоний на элективные среды с целью их идентификации и определения чувствительности. При отсутствии роста в первые сутки посевы оставляют в термостате, ежедневно просматривают их. При обнаружении роста производят соответствующие отсевы. Окончательный ответ об отсутствии роста выдают через трое суток.</w:t>
      </w:r>
    </w:p>
    <w:p w:rsidR="00763987" w:rsidRPr="008D0813" w:rsidRDefault="00763987" w:rsidP="008D0813">
      <w:pPr>
        <w:spacing w:after="0"/>
        <w:jc w:val="both"/>
        <w:rPr>
          <w:rFonts w:ascii="Times New Roman" w:eastAsia="Calibri" w:hAnsi="Times New Roman"/>
          <w:sz w:val="28"/>
          <w:szCs w:val="28"/>
        </w:rPr>
      </w:pP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lastRenderedPageBreak/>
        <w:t>Оценка результатов</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При интерпретации результатов микробиологического исследования глаз необходимо учитывать контингент обследованных больных, анамнез, клинические проявления болезни. Необходимо учитывать, что гонококки являются одной из частых причин острых гнойных конъюнктивитов у взрослых и особенно у детей.</w:t>
      </w:r>
    </w:p>
    <w:p w:rsidR="008D0813" w:rsidRPr="008D0813" w:rsidRDefault="008D0813" w:rsidP="008D0813">
      <w:pPr>
        <w:spacing w:after="0"/>
        <w:jc w:val="both"/>
        <w:rPr>
          <w:rFonts w:ascii="Times New Roman" w:eastAsia="Calibri" w:hAnsi="Times New Roman"/>
          <w:sz w:val="28"/>
          <w:szCs w:val="28"/>
        </w:rPr>
      </w:pPr>
      <w:proofErr w:type="spellStart"/>
      <w:r w:rsidRPr="008D0813">
        <w:rPr>
          <w:rFonts w:ascii="Times New Roman" w:eastAsia="Calibri" w:hAnsi="Times New Roman"/>
          <w:sz w:val="28"/>
          <w:szCs w:val="28"/>
        </w:rPr>
        <w:t>Кератоконъюнктивитам</w:t>
      </w:r>
      <w:proofErr w:type="spellEnd"/>
      <w:r w:rsidRPr="008D0813">
        <w:rPr>
          <w:rFonts w:ascii="Times New Roman" w:eastAsia="Calibri" w:hAnsi="Times New Roman"/>
          <w:sz w:val="28"/>
          <w:szCs w:val="28"/>
        </w:rPr>
        <w:t>, вызванным нормальной микрофлорой конъюнктивы, носоглотки, ротовой полости часто предшествует вирусн</w:t>
      </w:r>
      <w:r>
        <w:rPr>
          <w:rFonts w:ascii="Times New Roman" w:eastAsia="Calibri" w:hAnsi="Times New Roman"/>
          <w:sz w:val="28"/>
          <w:szCs w:val="28"/>
        </w:rPr>
        <w:t xml:space="preserve">ая инфекция верхних дыхательных </w:t>
      </w:r>
      <w:r w:rsidRPr="008D0813">
        <w:rPr>
          <w:rFonts w:ascii="Times New Roman" w:eastAsia="Calibri" w:hAnsi="Times New Roman"/>
          <w:sz w:val="28"/>
          <w:szCs w:val="28"/>
        </w:rPr>
        <w:t>путей, аллергические риниты, травмы, оперативные вмешательства, а также использование промывных растворов, инфицированных госпитальными штаммами. Конъюнктивит наружных углов глаза (</w:t>
      </w:r>
      <w:proofErr w:type="spellStart"/>
      <w:r w:rsidRPr="008D0813">
        <w:rPr>
          <w:rFonts w:ascii="Times New Roman" w:eastAsia="Calibri" w:hAnsi="Times New Roman"/>
          <w:sz w:val="28"/>
          <w:szCs w:val="28"/>
        </w:rPr>
        <w:t>Кох-Уикса</w:t>
      </w:r>
      <w:proofErr w:type="spellEnd"/>
      <w:r w:rsidRPr="008D0813">
        <w:rPr>
          <w:rFonts w:ascii="Times New Roman" w:eastAsia="Calibri" w:hAnsi="Times New Roman"/>
          <w:sz w:val="28"/>
          <w:szCs w:val="28"/>
        </w:rPr>
        <w:t xml:space="preserve">) часто вызывается микроорганизмами рода </w:t>
      </w:r>
      <w:proofErr w:type="spellStart"/>
      <w:r w:rsidRPr="008D0813">
        <w:rPr>
          <w:rFonts w:ascii="Times New Roman" w:eastAsia="Calibri" w:hAnsi="Times New Roman"/>
          <w:sz w:val="28"/>
          <w:szCs w:val="28"/>
        </w:rPr>
        <w:t>Moraxella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lacunata</w:t>
      </w:r>
      <w:proofErr w:type="spellEnd"/>
      <w:r w:rsidRPr="008D0813">
        <w:rPr>
          <w:rFonts w:ascii="Times New Roman" w:eastAsia="Calibri" w:hAnsi="Times New Roman"/>
          <w:sz w:val="28"/>
          <w:szCs w:val="28"/>
        </w:rPr>
        <w:t xml:space="preserve">. Слабая воспалительная реакция может быть вызвана и </w:t>
      </w:r>
      <w:proofErr w:type="spellStart"/>
      <w:r w:rsidRPr="008D0813">
        <w:rPr>
          <w:rFonts w:ascii="Times New Roman" w:eastAsia="Calibri" w:hAnsi="Times New Roman"/>
          <w:sz w:val="28"/>
          <w:szCs w:val="28"/>
        </w:rPr>
        <w:t>непатогенными</w:t>
      </w:r>
      <w:proofErr w:type="spellEnd"/>
      <w:r w:rsidRPr="008D0813">
        <w:rPr>
          <w:rFonts w:ascii="Times New Roman" w:eastAsia="Calibri" w:hAnsi="Times New Roman"/>
          <w:sz w:val="28"/>
          <w:szCs w:val="28"/>
        </w:rPr>
        <w:t xml:space="preserve"> микроорганизмами рода </w:t>
      </w:r>
      <w:proofErr w:type="spellStart"/>
      <w:r w:rsidRPr="008D0813">
        <w:rPr>
          <w:rFonts w:ascii="Times New Roman" w:eastAsia="Calibri" w:hAnsi="Times New Roman"/>
          <w:sz w:val="28"/>
          <w:szCs w:val="28"/>
        </w:rPr>
        <w:t>Corynebacterium</w:t>
      </w:r>
      <w:proofErr w:type="spellEnd"/>
      <w:r w:rsidRPr="008D0813">
        <w:rPr>
          <w:rFonts w:ascii="Times New Roman" w:eastAsia="Calibri" w:hAnsi="Times New Roman"/>
          <w:sz w:val="28"/>
          <w:szCs w:val="28"/>
        </w:rPr>
        <w:t xml:space="preserve">, но в таких случаях наблюдается более обильный рост микроорганизмов, чем при исследовании нормальной конъюнктивы. Длительное местное применение антибиотиков приводит к выделению грибов рода </w:t>
      </w:r>
      <w:proofErr w:type="spellStart"/>
      <w:r w:rsidRPr="008D0813">
        <w:rPr>
          <w:rFonts w:ascii="Times New Roman" w:eastAsia="Calibri" w:hAnsi="Times New Roman"/>
          <w:sz w:val="28"/>
          <w:szCs w:val="28"/>
        </w:rPr>
        <w:t>Candida</w:t>
      </w:r>
      <w:proofErr w:type="spellEnd"/>
      <w:r w:rsidRPr="008D0813">
        <w:rPr>
          <w:rFonts w:ascii="Times New Roman" w:eastAsia="Calibri" w:hAnsi="Times New Roman"/>
          <w:sz w:val="28"/>
          <w:szCs w:val="28"/>
        </w:rPr>
        <w:t xml:space="preserve"> и </w:t>
      </w:r>
      <w:proofErr w:type="spellStart"/>
      <w:r w:rsidRPr="008D0813">
        <w:rPr>
          <w:rFonts w:ascii="Times New Roman" w:eastAsia="Calibri" w:hAnsi="Times New Roman"/>
          <w:sz w:val="28"/>
          <w:szCs w:val="28"/>
        </w:rPr>
        <w:t>Aspergillus</w:t>
      </w:r>
      <w:proofErr w:type="spellEnd"/>
      <w:r w:rsidRPr="008D0813">
        <w:rPr>
          <w:rFonts w:ascii="Times New Roman" w:eastAsia="Calibri" w:hAnsi="Times New Roman"/>
          <w:sz w:val="28"/>
          <w:szCs w:val="28"/>
        </w:rPr>
        <w:t>.</w:t>
      </w:r>
    </w:p>
    <w:p w:rsidR="008D0813" w:rsidRPr="008D0813" w:rsidRDefault="008D0813" w:rsidP="008D0813">
      <w:pPr>
        <w:spacing w:after="0"/>
        <w:jc w:val="center"/>
        <w:rPr>
          <w:rFonts w:ascii="Times New Roman" w:eastAsia="Calibri" w:hAnsi="Times New Roman"/>
          <w:b/>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Микробиологические методы исследования, отделяемого ушей.</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При воспалительных заболеваниях наружного, среднего и внутреннего уха исследуют гнойное или серозное отделяемое. При этом следует учитывать, что в норме в наружном ухе, слуховом проходе присутствует нормальная микрофлора, представленная сапрофитными и условно-патогенными бактериями - обитателями кожи. Это </w:t>
      </w:r>
      <w:proofErr w:type="spellStart"/>
      <w:r w:rsidRPr="008D0813">
        <w:rPr>
          <w:rFonts w:ascii="Times New Roman" w:eastAsia="Calibri" w:hAnsi="Times New Roman"/>
          <w:sz w:val="28"/>
          <w:szCs w:val="28"/>
        </w:rPr>
        <w:t>Staphylococcus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epidermidis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Corynebacterium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pseudodiphtheriticum</w:t>
      </w:r>
      <w:proofErr w:type="spellEnd"/>
      <w:r w:rsidRPr="008D0813">
        <w:rPr>
          <w:rFonts w:ascii="Times New Roman" w:eastAsia="Calibri" w:hAnsi="Times New Roman"/>
          <w:sz w:val="28"/>
          <w:szCs w:val="28"/>
        </w:rPr>
        <w:t xml:space="preserve">. В среднем и внутреннем ухе микрофлора отсутствует. При остром воспалительном процессе возбудителем может быть </w:t>
      </w:r>
      <w:proofErr w:type="spellStart"/>
      <w:r w:rsidRPr="008D0813">
        <w:rPr>
          <w:rFonts w:ascii="Times New Roman" w:eastAsia="Calibri" w:hAnsi="Times New Roman"/>
          <w:sz w:val="28"/>
          <w:szCs w:val="28"/>
        </w:rPr>
        <w:t>Staphylococcus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aureus</w:t>
      </w:r>
      <w:proofErr w:type="spellEnd"/>
      <w:r w:rsidRPr="008D0813">
        <w:rPr>
          <w:rFonts w:ascii="Times New Roman" w:eastAsia="Calibri" w:hAnsi="Times New Roman"/>
          <w:sz w:val="28"/>
          <w:szCs w:val="28"/>
        </w:rPr>
        <w:t xml:space="preserve">, S. </w:t>
      </w:r>
      <w:proofErr w:type="spellStart"/>
      <w:r w:rsidRPr="008D0813">
        <w:rPr>
          <w:rFonts w:ascii="Times New Roman" w:eastAsia="Calibri" w:hAnsi="Times New Roman"/>
          <w:sz w:val="28"/>
          <w:szCs w:val="28"/>
        </w:rPr>
        <w:t>epidermidis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pyogenes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viridans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Streptococcus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pneumoniae</w:t>
      </w:r>
      <w:proofErr w:type="spellEnd"/>
      <w:r w:rsidRPr="008D0813">
        <w:rPr>
          <w:rFonts w:ascii="Times New Roman" w:eastAsia="Calibri" w:hAnsi="Times New Roman"/>
          <w:sz w:val="28"/>
          <w:szCs w:val="28"/>
        </w:rPr>
        <w:t xml:space="preserve">, а также </w:t>
      </w:r>
      <w:proofErr w:type="spellStart"/>
      <w:r w:rsidRPr="008D0813">
        <w:rPr>
          <w:rFonts w:ascii="Times New Roman" w:eastAsia="Calibri" w:hAnsi="Times New Roman"/>
          <w:sz w:val="28"/>
          <w:szCs w:val="28"/>
        </w:rPr>
        <w:t>Haemophilusin</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fluenzae</w:t>
      </w:r>
      <w:proofErr w:type="spellEnd"/>
      <w:r w:rsidRPr="008D0813">
        <w:rPr>
          <w:rFonts w:ascii="Times New Roman" w:eastAsia="Calibri" w:hAnsi="Times New Roman"/>
          <w:sz w:val="28"/>
          <w:szCs w:val="28"/>
        </w:rPr>
        <w:t xml:space="preserve">, E. </w:t>
      </w:r>
      <w:proofErr w:type="spellStart"/>
      <w:r w:rsidRPr="008D0813">
        <w:rPr>
          <w:rFonts w:ascii="Times New Roman" w:eastAsia="Calibri" w:hAnsi="Times New Roman"/>
          <w:sz w:val="28"/>
          <w:szCs w:val="28"/>
        </w:rPr>
        <w:t>coli</w:t>
      </w:r>
      <w:proofErr w:type="spellEnd"/>
      <w:r w:rsidRPr="008D0813">
        <w:rPr>
          <w:rFonts w:ascii="Times New Roman" w:eastAsia="Calibri" w:hAnsi="Times New Roman"/>
          <w:sz w:val="28"/>
          <w:szCs w:val="28"/>
        </w:rPr>
        <w:t xml:space="preserve">, C. </w:t>
      </w:r>
      <w:proofErr w:type="spellStart"/>
      <w:r w:rsidRPr="008D0813">
        <w:rPr>
          <w:rFonts w:ascii="Times New Roman" w:eastAsia="Calibri" w:hAnsi="Times New Roman"/>
          <w:sz w:val="28"/>
          <w:szCs w:val="28"/>
        </w:rPr>
        <w:t>diphtheriae</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Bacteroides</w:t>
      </w:r>
      <w:proofErr w:type="spellEnd"/>
      <w:r w:rsidRPr="008D0813">
        <w:rPr>
          <w:rFonts w:ascii="Times New Roman" w:eastAsia="Calibri" w:hAnsi="Times New Roman"/>
          <w:sz w:val="28"/>
          <w:szCs w:val="28"/>
        </w:rPr>
        <w:t xml:space="preserve">. При хронически протекающей инфекции чаще обнаруживают ассоциации </w:t>
      </w:r>
      <w:proofErr w:type="spellStart"/>
      <w:r w:rsidRPr="008D0813">
        <w:rPr>
          <w:rFonts w:ascii="Times New Roman" w:eastAsia="Calibri" w:hAnsi="Times New Roman"/>
          <w:sz w:val="28"/>
          <w:szCs w:val="28"/>
        </w:rPr>
        <w:t>грамотрицательных</w:t>
      </w:r>
      <w:proofErr w:type="spellEnd"/>
      <w:r w:rsidRPr="008D0813">
        <w:rPr>
          <w:rFonts w:ascii="Times New Roman" w:eastAsia="Calibri" w:hAnsi="Times New Roman"/>
          <w:sz w:val="28"/>
          <w:szCs w:val="28"/>
        </w:rPr>
        <w:t xml:space="preserve"> микроорганизмов рода </w:t>
      </w:r>
      <w:proofErr w:type="spellStart"/>
      <w:r w:rsidRPr="008D0813">
        <w:rPr>
          <w:rFonts w:ascii="Times New Roman" w:eastAsia="Calibri" w:hAnsi="Times New Roman"/>
          <w:sz w:val="28"/>
          <w:szCs w:val="28"/>
        </w:rPr>
        <w:t>Proteus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Klebsiella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Enterobacter</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Escherichia</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Pseudomonas</w:t>
      </w:r>
      <w:proofErr w:type="spellEnd"/>
      <w:r w:rsidRPr="008D0813">
        <w:rPr>
          <w:rFonts w:ascii="Times New Roman" w:eastAsia="Calibri" w:hAnsi="Times New Roman"/>
          <w:sz w:val="28"/>
          <w:szCs w:val="28"/>
        </w:rPr>
        <w:t xml:space="preserve">, а также </w:t>
      </w:r>
      <w:proofErr w:type="spellStart"/>
      <w:r w:rsidRPr="008D0813">
        <w:rPr>
          <w:rFonts w:ascii="Times New Roman" w:eastAsia="Calibri" w:hAnsi="Times New Roman"/>
          <w:sz w:val="28"/>
          <w:szCs w:val="28"/>
        </w:rPr>
        <w:t>Mycobacterium</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tuberculosis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Actinomyces</w:t>
      </w:r>
      <w:proofErr w:type="spellEnd"/>
      <w:r w:rsidRPr="008D0813">
        <w:rPr>
          <w:rFonts w:ascii="Times New Roman" w:eastAsia="Calibri" w:hAnsi="Times New Roman"/>
          <w:sz w:val="28"/>
          <w:szCs w:val="28"/>
        </w:rPr>
        <w:t xml:space="preserve"> и плесневые грибы </w:t>
      </w:r>
      <w:proofErr w:type="spellStart"/>
      <w:r w:rsidRPr="008D0813">
        <w:rPr>
          <w:rFonts w:ascii="Times New Roman" w:eastAsia="Calibri" w:hAnsi="Times New Roman"/>
          <w:sz w:val="28"/>
          <w:szCs w:val="28"/>
        </w:rPr>
        <w:t>Aspergillus</w:t>
      </w:r>
      <w:proofErr w:type="spellEnd"/>
      <w:r w:rsidRPr="008D0813">
        <w:rPr>
          <w:rFonts w:ascii="Times New Roman" w:eastAsia="Calibri" w:hAnsi="Times New Roman"/>
          <w:sz w:val="28"/>
          <w:szCs w:val="28"/>
        </w:rPr>
        <w:t xml:space="preserve">, </w:t>
      </w:r>
      <w:proofErr w:type="spellStart"/>
      <w:r w:rsidRPr="008D0813">
        <w:rPr>
          <w:rFonts w:ascii="Times New Roman" w:eastAsia="Calibri" w:hAnsi="Times New Roman"/>
          <w:sz w:val="28"/>
          <w:szCs w:val="28"/>
        </w:rPr>
        <w:t>Mucor</w:t>
      </w:r>
      <w:proofErr w:type="spellEnd"/>
      <w:r w:rsidRPr="008D0813">
        <w:rPr>
          <w:rFonts w:ascii="Times New Roman" w:eastAsia="Calibri" w:hAnsi="Times New Roman"/>
          <w:sz w:val="28"/>
          <w:szCs w:val="28"/>
        </w:rPr>
        <w:t>.</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Взятие исследуемого материала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При поражении наружного уха проводят обработку кожи 70% спиртом с последующим промыванием физиологическим раствором, затем отделяемое из очага собирают на стерильный ватный тампон. При поражениях среднего и </w:t>
      </w:r>
      <w:r w:rsidRPr="008D0813">
        <w:rPr>
          <w:rFonts w:ascii="Times New Roman" w:eastAsia="Calibri" w:hAnsi="Times New Roman"/>
          <w:sz w:val="28"/>
          <w:szCs w:val="28"/>
        </w:rPr>
        <w:lastRenderedPageBreak/>
        <w:t xml:space="preserve">внутреннего уха исследуют </w:t>
      </w:r>
      <w:proofErr w:type="spellStart"/>
      <w:r w:rsidRPr="008D0813">
        <w:rPr>
          <w:rFonts w:ascii="Times New Roman" w:eastAsia="Calibri" w:hAnsi="Times New Roman"/>
          <w:sz w:val="28"/>
          <w:szCs w:val="28"/>
        </w:rPr>
        <w:t>пунктаты</w:t>
      </w:r>
      <w:proofErr w:type="spellEnd"/>
      <w:r w:rsidRPr="008D0813">
        <w:rPr>
          <w:rFonts w:ascii="Times New Roman" w:eastAsia="Calibri" w:hAnsi="Times New Roman"/>
          <w:sz w:val="28"/>
          <w:szCs w:val="28"/>
        </w:rPr>
        <w:t xml:space="preserve"> материал, полученный во время оперативных вмешательств, собранный в стерильную посуду.</w:t>
      </w:r>
    </w:p>
    <w:p w:rsidR="008D0813" w:rsidRPr="008D0813" w:rsidRDefault="008D0813" w:rsidP="008D0813">
      <w:pPr>
        <w:spacing w:after="0"/>
        <w:jc w:val="both"/>
        <w:rPr>
          <w:rFonts w:ascii="Times New Roman" w:eastAsia="Calibri" w:hAnsi="Times New Roman"/>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Микроскопия исследуемого материала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Бактериоскопия нативного материала. Проводят с целью обнаружения друз и элементов гриба при подозрении на микоз методом "раздавленной капли". Исследуемый материал помещают на предметное стекло в каплю физиологического раствора и покровным стеклом осторожно накрывают так, чтобы жидкость была без пузырьков воздуха.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Правильно сделанная капля заполняет все пространство между покровным и предметным стеклом, но при этом жидкость не выступает за края покровного стекла. Микроскопию проводят при опущенном конденсоре сначала при малом увеличении (объектив х8), затем при большом (объектив х40).</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Бактериоскопия нативного окрашенного материала. Во всех случаях исследования окрашивание мазков проводят по </w:t>
      </w:r>
      <w:proofErr w:type="spellStart"/>
      <w:r w:rsidRPr="008D0813">
        <w:rPr>
          <w:rFonts w:ascii="Times New Roman" w:eastAsia="Calibri" w:hAnsi="Times New Roman"/>
          <w:sz w:val="28"/>
          <w:szCs w:val="28"/>
        </w:rPr>
        <w:t>Граму</w:t>
      </w:r>
      <w:proofErr w:type="spellEnd"/>
      <w:r w:rsidRPr="008D0813">
        <w:rPr>
          <w:rFonts w:ascii="Times New Roman" w:eastAsia="Calibri" w:hAnsi="Times New Roman"/>
          <w:sz w:val="28"/>
          <w:szCs w:val="28"/>
        </w:rPr>
        <w:t xml:space="preserve">. При подозрении на туберкулез - окрашивают методом </w:t>
      </w:r>
      <w:proofErr w:type="spellStart"/>
      <w:r w:rsidRPr="008D0813">
        <w:rPr>
          <w:rFonts w:ascii="Times New Roman" w:eastAsia="Calibri" w:hAnsi="Times New Roman"/>
          <w:sz w:val="28"/>
          <w:szCs w:val="28"/>
        </w:rPr>
        <w:t>Циль-Нильсена</w:t>
      </w:r>
      <w:proofErr w:type="spellEnd"/>
      <w:r w:rsidRPr="008D0813">
        <w:rPr>
          <w:rFonts w:ascii="Times New Roman" w:eastAsia="Calibri" w:hAnsi="Times New Roman"/>
          <w:sz w:val="28"/>
          <w:szCs w:val="28"/>
        </w:rPr>
        <w:t xml:space="preserve">, на </w:t>
      </w:r>
      <w:proofErr w:type="spellStart"/>
      <w:r w:rsidRPr="008D0813">
        <w:rPr>
          <w:rFonts w:ascii="Times New Roman" w:eastAsia="Calibri" w:hAnsi="Times New Roman"/>
          <w:sz w:val="28"/>
          <w:szCs w:val="28"/>
        </w:rPr>
        <w:t>актиномикоз</w:t>
      </w:r>
      <w:proofErr w:type="spellEnd"/>
      <w:r w:rsidRPr="008D0813">
        <w:rPr>
          <w:rFonts w:ascii="Times New Roman" w:eastAsia="Calibri" w:hAnsi="Times New Roman"/>
          <w:sz w:val="28"/>
          <w:szCs w:val="28"/>
        </w:rPr>
        <w:t xml:space="preserve"> - по </w:t>
      </w:r>
      <w:proofErr w:type="spellStart"/>
      <w:r w:rsidRPr="008D0813">
        <w:rPr>
          <w:rFonts w:ascii="Times New Roman" w:eastAsia="Calibri" w:hAnsi="Times New Roman"/>
          <w:sz w:val="28"/>
          <w:szCs w:val="28"/>
        </w:rPr>
        <w:t>Романовскому-Гимзе</w:t>
      </w:r>
      <w:proofErr w:type="spellEnd"/>
      <w:r w:rsidRPr="008D0813">
        <w:rPr>
          <w:rFonts w:ascii="Times New Roman" w:eastAsia="Calibri" w:hAnsi="Times New Roman"/>
          <w:sz w:val="28"/>
          <w:szCs w:val="28"/>
        </w:rPr>
        <w:t>. При положительных находках может быть дан ориентировочный ответ. Дальнейший ход микробиологического исследования определяется видом предполагаемого возбудителя.</w:t>
      </w:r>
    </w:p>
    <w:p w:rsidR="008D0813" w:rsidRPr="008D0813" w:rsidRDefault="008D0813" w:rsidP="008D0813">
      <w:pPr>
        <w:spacing w:after="0"/>
        <w:jc w:val="center"/>
        <w:rPr>
          <w:rFonts w:ascii="Times New Roman" w:eastAsia="Calibri" w:hAnsi="Times New Roman"/>
          <w:b/>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Посев исследуемого материала</w:t>
      </w:r>
    </w:p>
    <w:p w:rsidR="008D0813" w:rsidRP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Так как хронические гнойные отиты вызываются различными микроорганизмами, в первый день исследования необходимо производить посев на несколько питательных сред: 1. 5% кровяной агар, Среда </w:t>
      </w:r>
      <w:proofErr w:type="spellStart"/>
      <w:r w:rsidRPr="008D0813">
        <w:rPr>
          <w:rFonts w:ascii="Times New Roman" w:eastAsia="Calibri" w:hAnsi="Times New Roman"/>
          <w:sz w:val="28"/>
          <w:szCs w:val="28"/>
        </w:rPr>
        <w:t>Сабуро</w:t>
      </w:r>
      <w:proofErr w:type="spellEnd"/>
      <w:r w:rsidRPr="008D0813">
        <w:rPr>
          <w:rFonts w:ascii="Times New Roman" w:eastAsia="Calibri" w:hAnsi="Times New Roman"/>
          <w:sz w:val="28"/>
          <w:szCs w:val="28"/>
        </w:rPr>
        <w:t>, "Среда для контроля стерильности, Шоколадный агар (при грудных детях)</w:t>
      </w:r>
    </w:p>
    <w:p w:rsidR="008D0813" w:rsidRPr="008D0813" w:rsidRDefault="008D0813" w:rsidP="008D0813">
      <w:pPr>
        <w:spacing w:after="0"/>
        <w:jc w:val="center"/>
        <w:rPr>
          <w:rFonts w:ascii="Times New Roman" w:eastAsia="Calibri" w:hAnsi="Times New Roman"/>
          <w:b/>
          <w:sz w:val="28"/>
          <w:szCs w:val="28"/>
        </w:rPr>
      </w:pPr>
    </w:p>
    <w:p w:rsidR="008D0813" w:rsidRPr="008D0813" w:rsidRDefault="008D0813" w:rsidP="008D0813">
      <w:pPr>
        <w:spacing w:after="0"/>
        <w:jc w:val="center"/>
        <w:rPr>
          <w:rFonts w:ascii="Times New Roman" w:eastAsia="Calibri" w:hAnsi="Times New Roman"/>
          <w:b/>
          <w:sz w:val="28"/>
          <w:szCs w:val="28"/>
        </w:rPr>
      </w:pPr>
      <w:r w:rsidRPr="008D0813">
        <w:rPr>
          <w:rFonts w:ascii="Times New Roman" w:eastAsia="Calibri" w:hAnsi="Times New Roman"/>
          <w:b/>
          <w:sz w:val="28"/>
          <w:szCs w:val="28"/>
        </w:rPr>
        <w:t>Оценка результатов</w:t>
      </w:r>
    </w:p>
    <w:p w:rsidR="008D0813" w:rsidRDefault="008D0813" w:rsidP="008D0813">
      <w:pPr>
        <w:spacing w:after="0"/>
        <w:jc w:val="both"/>
        <w:rPr>
          <w:rFonts w:ascii="Times New Roman" w:eastAsia="Calibri" w:hAnsi="Times New Roman"/>
          <w:sz w:val="28"/>
          <w:szCs w:val="28"/>
        </w:rPr>
      </w:pPr>
      <w:r w:rsidRPr="008D0813">
        <w:rPr>
          <w:rFonts w:ascii="Times New Roman" w:eastAsia="Calibri" w:hAnsi="Times New Roman"/>
          <w:sz w:val="28"/>
          <w:szCs w:val="28"/>
        </w:rPr>
        <w:t xml:space="preserve">При выявлении специфических возбудителей интерпретация результатов не вызывает трудностей. В других случаях, когда процесс вызывается условно-патогенными бактериями, необходимо применение количественных критериев оценки. Преобладающий в мазке нативного материала, окрашенного по </w:t>
      </w:r>
      <w:proofErr w:type="spellStart"/>
      <w:r w:rsidRPr="008D0813">
        <w:rPr>
          <w:rFonts w:ascii="Times New Roman" w:eastAsia="Calibri" w:hAnsi="Times New Roman"/>
          <w:sz w:val="28"/>
          <w:szCs w:val="28"/>
        </w:rPr>
        <w:t>Граму</w:t>
      </w:r>
      <w:proofErr w:type="spellEnd"/>
      <w:r w:rsidRPr="008D0813">
        <w:rPr>
          <w:rFonts w:ascii="Times New Roman" w:eastAsia="Calibri" w:hAnsi="Times New Roman"/>
          <w:sz w:val="28"/>
          <w:szCs w:val="28"/>
        </w:rPr>
        <w:t>, вид микроба, массивность роста однотипных колоний, повторность выделения культур дают возможность сделать заключение о возможном возбудителе процесса. Необходимо иметь в виду, что в процессе лечения антибактериальными средствами нередко происходит замена бактериальной флоры на грибковую.</w:t>
      </w:r>
    </w:p>
    <w:p w:rsidR="0070024D" w:rsidRDefault="0070024D" w:rsidP="008D0813">
      <w:pPr>
        <w:spacing w:after="0"/>
        <w:jc w:val="both"/>
        <w:rPr>
          <w:rFonts w:ascii="Times New Roman" w:eastAsia="Calibri" w:hAnsi="Times New Roman"/>
          <w:sz w:val="28"/>
          <w:szCs w:val="28"/>
        </w:rPr>
      </w:pPr>
    </w:p>
    <w:p w:rsidR="00431238" w:rsidRPr="00586426" w:rsidRDefault="00431238" w:rsidP="006406EB">
      <w:pPr>
        <w:spacing w:after="0"/>
        <w:jc w:val="both"/>
        <w:rPr>
          <w:rFonts w:ascii="Times New Roman" w:eastAsia="Calibri" w:hAnsi="Times New Roman"/>
          <w:sz w:val="28"/>
          <w:szCs w:val="28"/>
        </w:rPr>
      </w:pPr>
      <w:r>
        <w:rPr>
          <w:rFonts w:ascii="Times New Roman" w:eastAsia="Calibri" w:hAnsi="Times New Roman"/>
          <w:sz w:val="28"/>
          <w:szCs w:val="28"/>
        </w:rPr>
        <w:t>Работа с документами, носила мазки с лаборатории в ПЦР лабораторию</w:t>
      </w:r>
    </w:p>
    <w:p w:rsidR="008D0813" w:rsidRDefault="008D0813" w:rsidP="00431238">
      <w:pPr>
        <w:spacing w:after="0"/>
        <w:rPr>
          <w:rFonts w:ascii="Times New Roman" w:eastAsia="Calibri" w:hAnsi="Times New Roman"/>
          <w:sz w:val="28"/>
          <w:szCs w:val="28"/>
        </w:rPr>
      </w:pPr>
    </w:p>
    <w:p w:rsidR="008D0813" w:rsidRDefault="008D0813" w:rsidP="00975CC3">
      <w:pPr>
        <w:spacing w:after="0"/>
        <w:jc w:val="center"/>
        <w:rPr>
          <w:rFonts w:ascii="Times New Roman" w:eastAsia="Calibri" w:hAnsi="Times New Roman"/>
          <w:b/>
          <w:sz w:val="28"/>
          <w:szCs w:val="28"/>
        </w:rPr>
      </w:pPr>
      <w:r>
        <w:rPr>
          <w:rFonts w:ascii="Times New Roman" w:eastAsia="Calibri" w:hAnsi="Times New Roman"/>
          <w:b/>
          <w:sz w:val="28"/>
          <w:szCs w:val="28"/>
        </w:rPr>
        <w:lastRenderedPageBreak/>
        <w:t>2 день</w:t>
      </w:r>
      <w:r w:rsidR="0070024D">
        <w:rPr>
          <w:rFonts w:ascii="Times New Roman" w:eastAsia="Calibri" w:hAnsi="Times New Roman"/>
          <w:b/>
          <w:sz w:val="28"/>
          <w:szCs w:val="28"/>
        </w:rPr>
        <w:t xml:space="preserve"> </w:t>
      </w:r>
      <w:r>
        <w:rPr>
          <w:rFonts w:ascii="Times New Roman" w:eastAsia="Calibri" w:hAnsi="Times New Roman"/>
          <w:b/>
          <w:sz w:val="28"/>
          <w:szCs w:val="28"/>
        </w:rPr>
        <w:t xml:space="preserve">  12</w:t>
      </w:r>
      <w:r>
        <w:rPr>
          <w:rFonts w:ascii="Times New Roman" w:eastAsia="Calibri" w:hAnsi="Times New Roman"/>
          <w:b/>
          <w:i/>
          <w:sz w:val="28"/>
          <w:szCs w:val="28"/>
        </w:rPr>
        <w:t>.</w:t>
      </w:r>
      <w:r>
        <w:rPr>
          <w:rFonts w:ascii="Times New Roman" w:eastAsia="Calibri" w:hAnsi="Times New Roman"/>
          <w:b/>
          <w:sz w:val="28"/>
          <w:szCs w:val="28"/>
        </w:rPr>
        <w:t>11.2020</w:t>
      </w:r>
    </w:p>
    <w:p w:rsidR="0070024D" w:rsidRDefault="0070024D" w:rsidP="008D0813">
      <w:pPr>
        <w:spacing w:after="0"/>
        <w:jc w:val="right"/>
        <w:rPr>
          <w:rFonts w:ascii="Times New Roman" w:eastAsia="Calibri" w:hAnsi="Times New Roman"/>
          <w:b/>
          <w:sz w:val="28"/>
          <w:szCs w:val="28"/>
        </w:rPr>
      </w:pPr>
    </w:p>
    <w:p w:rsidR="0070024D" w:rsidRDefault="0070024D" w:rsidP="0070024D">
      <w:pPr>
        <w:spacing w:after="0"/>
        <w:jc w:val="center"/>
        <w:rPr>
          <w:rFonts w:ascii="Times New Roman" w:eastAsia="Calibri" w:hAnsi="Times New Roman"/>
          <w:b/>
          <w:sz w:val="28"/>
          <w:szCs w:val="28"/>
        </w:rPr>
      </w:pPr>
      <w:r w:rsidRPr="0070024D">
        <w:rPr>
          <w:rFonts w:ascii="Times New Roman" w:eastAsia="Calibri" w:hAnsi="Times New Roman"/>
          <w:b/>
          <w:sz w:val="28"/>
          <w:szCs w:val="28"/>
        </w:rPr>
        <w:t>Микробиологическое исследование пищеварительной системы</w:t>
      </w:r>
      <w:r>
        <w:rPr>
          <w:rFonts w:ascii="Times New Roman" w:eastAsia="Calibri" w:hAnsi="Times New Roman"/>
          <w:b/>
          <w:sz w:val="28"/>
          <w:szCs w:val="28"/>
        </w:rPr>
        <w:t>.</w:t>
      </w:r>
    </w:p>
    <w:p w:rsidR="0070024D" w:rsidRDefault="0070024D" w:rsidP="00431238">
      <w:pPr>
        <w:spacing w:after="0"/>
        <w:rPr>
          <w:rFonts w:ascii="Times New Roman" w:eastAsia="Calibri" w:hAnsi="Times New Roman"/>
          <w:b/>
          <w:sz w:val="28"/>
          <w:szCs w:val="28"/>
        </w:rPr>
      </w:pP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 xml:space="preserve">ОКИ – </w:t>
      </w:r>
      <w:proofErr w:type="spellStart"/>
      <w:r w:rsidRPr="0070024D">
        <w:rPr>
          <w:rFonts w:ascii="Times New Roman" w:eastAsia="Calibri" w:hAnsi="Times New Roman"/>
          <w:sz w:val="28"/>
          <w:szCs w:val="28"/>
        </w:rPr>
        <w:t>полиэтиологическая</w:t>
      </w:r>
      <w:proofErr w:type="spellEnd"/>
      <w:r w:rsidRPr="0070024D">
        <w:rPr>
          <w:rFonts w:ascii="Times New Roman" w:eastAsia="Calibri" w:hAnsi="Times New Roman"/>
          <w:sz w:val="28"/>
          <w:szCs w:val="28"/>
        </w:rPr>
        <w:t xml:space="preserve"> группа инфекционных заболеваний, преимущественно с фекально-оральным механизмом передачи, первичным размножением возбудителя в ЖКТ, часто сопровождающихся нарушением моторики ЖКТ с развитием диареи, интоксикации, а в ряде случаев – обезвоживания.</w:t>
      </w:r>
    </w:p>
    <w:p w:rsidR="0070024D" w:rsidRPr="00975CC3" w:rsidRDefault="0070024D" w:rsidP="0070024D">
      <w:pPr>
        <w:spacing w:after="0"/>
        <w:jc w:val="both"/>
        <w:rPr>
          <w:rFonts w:ascii="Times New Roman" w:eastAsia="Calibri" w:hAnsi="Times New Roman"/>
          <w:b/>
          <w:bCs/>
          <w:sz w:val="28"/>
          <w:szCs w:val="28"/>
        </w:rPr>
      </w:pPr>
      <w:r w:rsidRPr="00975CC3">
        <w:rPr>
          <w:rFonts w:ascii="Times New Roman" w:eastAsia="Calibri" w:hAnsi="Times New Roman"/>
          <w:b/>
          <w:bCs/>
          <w:sz w:val="28"/>
          <w:szCs w:val="28"/>
        </w:rPr>
        <w:t>СП 3.1.1.3108-13 Выявление случаев острых кишечных инфекций среди людей</w:t>
      </w: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4.6. Доставка клинического материала в лабораторию с целью установления этиологии возбудителя и его биологических свойств проводится в течение 24-х часов.</w:t>
      </w: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При невозможности своевременной доставки в лабораторию материала он консервируется с применением методов, определяемых с учетом требований планируемых к применению диагностических тестов.</w:t>
      </w: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4.7. Диагноз устанавливается на основании клинических признаков болезни, результатов лабораторного исследования, эпидемиологического анамнеза.</w:t>
      </w:r>
    </w:p>
    <w:p w:rsidR="0070024D" w:rsidRPr="008D13C6" w:rsidRDefault="008D13C6" w:rsidP="008D13C6">
      <w:pPr>
        <w:jc w:val="both"/>
        <w:rPr>
          <w:rFonts w:ascii="Times New Roman" w:eastAsia="Calibri" w:hAnsi="Times New Roman"/>
          <w:sz w:val="28"/>
          <w:szCs w:val="28"/>
        </w:rPr>
      </w:pPr>
      <w:r>
        <w:rPr>
          <w:rFonts w:eastAsia="Calibri"/>
          <w:sz w:val="28"/>
          <w:szCs w:val="28"/>
        </w:rPr>
        <w:t>4.8.</w:t>
      </w:r>
      <w:r w:rsidR="0070024D" w:rsidRPr="008D13C6">
        <w:rPr>
          <w:rFonts w:eastAsia="Calibri"/>
          <w:sz w:val="28"/>
          <w:szCs w:val="28"/>
        </w:rPr>
        <w:t xml:space="preserve">В </w:t>
      </w:r>
      <w:r w:rsidR="0070024D" w:rsidRPr="008D13C6">
        <w:rPr>
          <w:rFonts w:ascii="Times New Roman" w:eastAsia="Calibri" w:hAnsi="Times New Roman"/>
          <w:sz w:val="28"/>
          <w:szCs w:val="28"/>
        </w:rPr>
        <w:t xml:space="preserve">случае поступления больного из эпидемического очага ОКИ с доказанной этиологией диагноз может быть выставлен на основании клинико-эпидемиологического анамнеза без лабораторного подтверждения.       </w:t>
      </w:r>
    </w:p>
    <w:p w:rsidR="00975CC3" w:rsidRPr="008D13C6" w:rsidRDefault="00975CC3" w:rsidP="00975CC3">
      <w:pPr>
        <w:spacing w:after="0"/>
        <w:ind w:left="1080"/>
        <w:jc w:val="both"/>
        <w:rPr>
          <w:rFonts w:ascii="Times New Roman" w:eastAsia="Calibri" w:hAnsi="Times New Roman"/>
          <w:sz w:val="28"/>
          <w:szCs w:val="28"/>
        </w:rPr>
      </w:pPr>
    </w:p>
    <w:p w:rsidR="0070024D" w:rsidRDefault="0070024D" w:rsidP="0070024D">
      <w:pPr>
        <w:spacing w:after="0"/>
        <w:jc w:val="center"/>
        <w:rPr>
          <w:rFonts w:ascii="Times New Roman" w:eastAsia="Calibri" w:hAnsi="Times New Roman"/>
          <w:sz w:val="28"/>
          <w:szCs w:val="28"/>
        </w:rPr>
      </w:pPr>
      <w:r w:rsidRPr="0070024D">
        <w:rPr>
          <w:rFonts w:ascii="Times New Roman" w:eastAsia="Calibri" w:hAnsi="Times New Roman"/>
          <w:b/>
          <w:sz w:val="28"/>
          <w:szCs w:val="28"/>
        </w:rPr>
        <w:t>Микробиологические методы исследования желчи</w:t>
      </w:r>
      <w:r w:rsidRPr="0070024D">
        <w:rPr>
          <w:rFonts w:ascii="Times New Roman" w:eastAsia="Calibri" w:hAnsi="Times New Roman"/>
          <w:sz w:val="28"/>
          <w:szCs w:val="28"/>
        </w:rPr>
        <w:t>.</w:t>
      </w:r>
    </w:p>
    <w:p w:rsid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 xml:space="preserve">Желчь исследуют при воспалительных заболеваниях желчного пузыря и желчных протоков (холециститы, холангиты, желчнокаменная болезнь). В норме желчь стерильна, но при инфицировании желчи в 70%-80% случаев высевают </w:t>
      </w:r>
      <w:proofErr w:type="spellStart"/>
      <w:r w:rsidRPr="0070024D">
        <w:rPr>
          <w:rFonts w:ascii="Times New Roman" w:eastAsia="Calibri" w:hAnsi="Times New Roman"/>
          <w:sz w:val="28"/>
          <w:szCs w:val="28"/>
        </w:rPr>
        <w:t>Escherichia</w:t>
      </w:r>
      <w:proofErr w:type="spellEnd"/>
      <w:r w:rsidRPr="0070024D">
        <w:rPr>
          <w:rFonts w:ascii="Times New Roman" w:eastAsia="Calibri" w:hAnsi="Times New Roman"/>
          <w:sz w:val="28"/>
          <w:szCs w:val="28"/>
        </w:rPr>
        <w:t xml:space="preserve"> </w:t>
      </w:r>
      <w:proofErr w:type="spellStart"/>
      <w:r w:rsidRPr="0070024D">
        <w:rPr>
          <w:rFonts w:ascii="Times New Roman" w:eastAsia="Calibri" w:hAnsi="Times New Roman"/>
          <w:sz w:val="28"/>
          <w:szCs w:val="28"/>
        </w:rPr>
        <w:t>coli</w:t>
      </w:r>
      <w:proofErr w:type="spellEnd"/>
      <w:r w:rsidRPr="0070024D">
        <w:rPr>
          <w:rFonts w:ascii="Times New Roman" w:eastAsia="Calibri" w:hAnsi="Times New Roman"/>
          <w:sz w:val="28"/>
          <w:szCs w:val="28"/>
        </w:rPr>
        <w:t xml:space="preserve">, </w:t>
      </w:r>
      <w:proofErr w:type="spellStart"/>
      <w:r w:rsidRPr="0070024D">
        <w:rPr>
          <w:rFonts w:ascii="Times New Roman" w:eastAsia="Calibri" w:hAnsi="Times New Roman"/>
          <w:sz w:val="28"/>
          <w:szCs w:val="28"/>
        </w:rPr>
        <w:t>Enterococcus</w:t>
      </w:r>
      <w:proofErr w:type="spellEnd"/>
      <w:r w:rsidRPr="0070024D">
        <w:rPr>
          <w:rFonts w:ascii="Times New Roman" w:eastAsia="Calibri" w:hAnsi="Times New Roman"/>
          <w:sz w:val="28"/>
          <w:szCs w:val="28"/>
        </w:rPr>
        <w:t xml:space="preserve">, несколько реже </w:t>
      </w:r>
      <w:proofErr w:type="spellStart"/>
      <w:r w:rsidRPr="0070024D">
        <w:rPr>
          <w:rFonts w:ascii="Times New Roman" w:eastAsia="Calibri" w:hAnsi="Times New Roman"/>
          <w:sz w:val="28"/>
          <w:szCs w:val="28"/>
        </w:rPr>
        <w:t>Klebsiella</w:t>
      </w:r>
      <w:proofErr w:type="spellEnd"/>
      <w:r w:rsidRPr="0070024D">
        <w:rPr>
          <w:rFonts w:ascii="Times New Roman" w:eastAsia="Calibri" w:hAnsi="Times New Roman"/>
          <w:sz w:val="28"/>
          <w:szCs w:val="28"/>
        </w:rPr>
        <w:t xml:space="preserve"> </w:t>
      </w:r>
      <w:proofErr w:type="spellStart"/>
      <w:r w:rsidRPr="0070024D">
        <w:rPr>
          <w:rFonts w:ascii="Times New Roman" w:eastAsia="Calibri" w:hAnsi="Times New Roman"/>
          <w:sz w:val="28"/>
          <w:szCs w:val="28"/>
        </w:rPr>
        <w:t>pneumoniae</w:t>
      </w:r>
      <w:proofErr w:type="spellEnd"/>
      <w:r w:rsidRPr="0070024D">
        <w:rPr>
          <w:rFonts w:ascii="Times New Roman" w:eastAsia="Calibri" w:hAnsi="Times New Roman"/>
          <w:sz w:val="28"/>
          <w:szCs w:val="28"/>
        </w:rPr>
        <w:t xml:space="preserve">, </w:t>
      </w:r>
      <w:proofErr w:type="spellStart"/>
      <w:r w:rsidRPr="0070024D">
        <w:rPr>
          <w:rFonts w:ascii="Times New Roman" w:eastAsia="Calibri" w:hAnsi="Times New Roman"/>
          <w:sz w:val="28"/>
          <w:szCs w:val="28"/>
        </w:rPr>
        <w:t>Enterobacter</w:t>
      </w:r>
      <w:proofErr w:type="spellEnd"/>
      <w:r w:rsidRPr="0070024D">
        <w:rPr>
          <w:rFonts w:ascii="Times New Roman" w:eastAsia="Calibri" w:hAnsi="Times New Roman"/>
          <w:sz w:val="28"/>
          <w:szCs w:val="28"/>
        </w:rPr>
        <w:t xml:space="preserve">, а также </w:t>
      </w:r>
      <w:proofErr w:type="spellStart"/>
      <w:r w:rsidRPr="0070024D">
        <w:rPr>
          <w:rFonts w:ascii="Times New Roman" w:eastAsia="Calibri" w:hAnsi="Times New Roman"/>
          <w:sz w:val="28"/>
          <w:szCs w:val="28"/>
        </w:rPr>
        <w:t>Salmonella</w:t>
      </w:r>
      <w:proofErr w:type="spellEnd"/>
      <w:r w:rsidRPr="0070024D">
        <w:rPr>
          <w:rFonts w:ascii="Times New Roman" w:eastAsia="Calibri" w:hAnsi="Times New Roman"/>
          <w:sz w:val="28"/>
          <w:szCs w:val="28"/>
        </w:rPr>
        <w:t xml:space="preserve"> (при временном и хроническом </w:t>
      </w:r>
      <w:proofErr w:type="spellStart"/>
      <w:r w:rsidRPr="0070024D">
        <w:rPr>
          <w:rFonts w:ascii="Times New Roman" w:eastAsia="Calibri" w:hAnsi="Times New Roman"/>
          <w:sz w:val="28"/>
          <w:szCs w:val="28"/>
        </w:rPr>
        <w:t>бактерионосительстве</w:t>
      </w:r>
      <w:proofErr w:type="spellEnd"/>
      <w:r w:rsidRPr="0070024D">
        <w:rPr>
          <w:rFonts w:ascii="Times New Roman" w:eastAsia="Calibri" w:hAnsi="Times New Roman"/>
          <w:sz w:val="28"/>
          <w:szCs w:val="28"/>
        </w:rPr>
        <w:t xml:space="preserve">). Из анаэробных микроорганизмов выделяют </w:t>
      </w:r>
      <w:proofErr w:type="spellStart"/>
      <w:r w:rsidRPr="0070024D">
        <w:rPr>
          <w:rFonts w:ascii="Times New Roman" w:eastAsia="Calibri" w:hAnsi="Times New Roman"/>
          <w:sz w:val="28"/>
          <w:szCs w:val="28"/>
        </w:rPr>
        <w:t>Clostridium</w:t>
      </w:r>
      <w:proofErr w:type="spellEnd"/>
      <w:r w:rsidRPr="0070024D">
        <w:rPr>
          <w:rFonts w:ascii="Times New Roman" w:eastAsia="Calibri" w:hAnsi="Times New Roman"/>
          <w:sz w:val="28"/>
          <w:szCs w:val="28"/>
        </w:rPr>
        <w:t xml:space="preserve"> </w:t>
      </w:r>
      <w:proofErr w:type="spellStart"/>
      <w:r w:rsidRPr="0070024D">
        <w:rPr>
          <w:rFonts w:ascii="Times New Roman" w:eastAsia="Calibri" w:hAnsi="Times New Roman"/>
          <w:sz w:val="28"/>
          <w:szCs w:val="28"/>
        </w:rPr>
        <w:t>perfringens</w:t>
      </w:r>
      <w:proofErr w:type="spellEnd"/>
      <w:r w:rsidRPr="0070024D">
        <w:rPr>
          <w:rFonts w:ascii="Times New Roman" w:eastAsia="Calibri" w:hAnsi="Times New Roman"/>
          <w:sz w:val="28"/>
          <w:szCs w:val="28"/>
        </w:rPr>
        <w:t xml:space="preserve">, в 10%-20% случаев желчнокаменной болезни - </w:t>
      </w:r>
      <w:proofErr w:type="spellStart"/>
      <w:r w:rsidRPr="0070024D">
        <w:rPr>
          <w:rFonts w:ascii="Times New Roman" w:eastAsia="Calibri" w:hAnsi="Times New Roman"/>
          <w:sz w:val="28"/>
          <w:szCs w:val="28"/>
        </w:rPr>
        <w:t>Peptococcaceae</w:t>
      </w:r>
      <w:proofErr w:type="spellEnd"/>
      <w:r w:rsidRPr="0070024D">
        <w:rPr>
          <w:rFonts w:ascii="Times New Roman" w:eastAsia="Calibri" w:hAnsi="Times New Roman"/>
          <w:sz w:val="28"/>
          <w:szCs w:val="28"/>
        </w:rPr>
        <w:t>. В отдельных случаях встречается смешанная аэробная и анаэробная инфекция.</w:t>
      </w:r>
    </w:p>
    <w:p w:rsidR="008D13C6" w:rsidRDefault="008D13C6" w:rsidP="0070024D">
      <w:pPr>
        <w:spacing w:after="0"/>
        <w:jc w:val="both"/>
        <w:rPr>
          <w:rFonts w:ascii="Times New Roman" w:eastAsia="Calibri" w:hAnsi="Times New Roman"/>
          <w:sz w:val="28"/>
          <w:szCs w:val="28"/>
        </w:rPr>
      </w:pPr>
    </w:p>
    <w:p w:rsidR="008D13C6" w:rsidRDefault="008D13C6" w:rsidP="0070024D">
      <w:pPr>
        <w:spacing w:after="0"/>
        <w:jc w:val="both"/>
        <w:rPr>
          <w:rFonts w:ascii="Times New Roman" w:eastAsia="Calibri" w:hAnsi="Times New Roman"/>
          <w:sz w:val="28"/>
          <w:szCs w:val="28"/>
        </w:rPr>
      </w:pPr>
    </w:p>
    <w:p w:rsidR="008D13C6" w:rsidRPr="0070024D" w:rsidRDefault="008D13C6" w:rsidP="0070024D">
      <w:pPr>
        <w:spacing w:after="0"/>
        <w:jc w:val="both"/>
        <w:rPr>
          <w:rFonts w:ascii="Times New Roman" w:eastAsia="Calibri" w:hAnsi="Times New Roman"/>
          <w:sz w:val="28"/>
          <w:szCs w:val="28"/>
        </w:rPr>
      </w:pPr>
    </w:p>
    <w:p w:rsidR="0070024D" w:rsidRPr="0070024D" w:rsidRDefault="0070024D" w:rsidP="0070024D">
      <w:pPr>
        <w:spacing w:after="0"/>
        <w:jc w:val="both"/>
        <w:rPr>
          <w:rFonts w:ascii="Times New Roman" w:eastAsia="Calibri" w:hAnsi="Times New Roman"/>
          <w:sz w:val="28"/>
          <w:szCs w:val="28"/>
        </w:rPr>
      </w:pPr>
    </w:p>
    <w:p w:rsidR="0070024D" w:rsidRPr="0070024D" w:rsidRDefault="0070024D" w:rsidP="0070024D">
      <w:pPr>
        <w:spacing w:after="0"/>
        <w:jc w:val="center"/>
        <w:rPr>
          <w:rFonts w:ascii="Times New Roman" w:eastAsia="Calibri" w:hAnsi="Times New Roman"/>
          <w:b/>
          <w:sz w:val="28"/>
          <w:szCs w:val="28"/>
        </w:rPr>
      </w:pPr>
      <w:r w:rsidRPr="0070024D">
        <w:rPr>
          <w:rFonts w:ascii="Times New Roman" w:eastAsia="Calibri" w:hAnsi="Times New Roman"/>
          <w:b/>
          <w:sz w:val="28"/>
          <w:szCs w:val="28"/>
        </w:rPr>
        <w:t>Взятие исследуемого материала</w:t>
      </w:r>
    </w:p>
    <w:p w:rsidR="0070024D" w:rsidRPr="0070024D" w:rsidRDefault="0070024D" w:rsidP="0070024D">
      <w:pPr>
        <w:spacing w:after="0"/>
        <w:jc w:val="both"/>
        <w:rPr>
          <w:rFonts w:ascii="Times New Roman" w:eastAsia="Calibri" w:hAnsi="Times New Roman"/>
          <w:sz w:val="28"/>
          <w:szCs w:val="28"/>
        </w:rPr>
      </w:pP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Желчь собирают при зондировании в процедурном кабинете отдельно по порциям А, В и С в три стерильные пробирки, либо во время операции с помощью шприца в одну пробирку, соблюдая правила асептики. Полученные порции желчи доставляют в лабораторию не позднее 1-2 часов от момента взятия, следя за тем, чтобы пробирки находились в строго вертикальном положении.</w:t>
      </w:r>
    </w:p>
    <w:p w:rsidR="0070024D" w:rsidRPr="0070024D" w:rsidRDefault="0070024D" w:rsidP="0070024D">
      <w:pPr>
        <w:spacing w:after="0"/>
        <w:jc w:val="both"/>
        <w:rPr>
          <w:rFonts w:ascii="Times New Roman" w:eastAsia="Calibri" w:hAnsi="Times New Roman"/>
          <w:sz w:val="28"/>
          <w:szCs w:val="28"/>
        </w:rPr>
      </w:pPr>
    </w:p>
    <w:p w:rsidR="0070024D" w:rsidRPr="0070024D" w:rsidRDefault="0070024D" w:rsidP="0070024D">
      <w:pPr>
        <w:spacing w:after="0"/>
        <w:jc w:val="center"/>
        <w:rPr>
          <w:rFonts w:ascii="Times New Roman" w:eastAsia="Calibri" w:hAnsi="Times New Roman"/>
          <w:b/>
          <w:sz w:val="28"/>
          <w:szCs w:val="28"/>
        </w:rPr>
      </w:pPr>
      <w:r w:rsidRPr="0070024D">
        <w:rPr>
          <w:rFonts w:ascii="Times New Roman" w:eastAsia="Calibri" w:hAnsi="Times New Roman"/>
          <w:b/>
          <w:sz w:val="28"/>
          <w:szCs w:val="28"/>
        </w:rPr>
        <w:t>Посев исследуемого материала</w:t>
      </w:r>
    </w:p>
    <w:p w:rsidR="0070024D" w:rsidRPr="0070024D" w:rsidRDefault="0070024D" w:rsidP="0070024D">
      <w:pPr>
        <w:spacing w:after="0"/>
        <w:jc w:val="both"/>
        <w:rPr>
          <w:rFonts w:ascii="Times New Roman" w:eastAsia="Calibri" w:hAnsi="Times New Roman"/>
          <w:sz w:val="28"/>
          <w:szCs w:val="28"/>
        </w:rPr>
      </w:pP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 xml:space="preserve">Питательные среды для первичного посева: 1. 5% кровяной агар, среда Эндо, "среда для контроля стерильности" или среда </w:t>
      </w:r>
      <w:proofErr w:type="spellStart"/>
      <w:r w:rsidRPr="0070024D">
        <w:rPr>
          <w:rFonts w:ascii="Times New Roman" w:eastAsia="Calibri" w:hAnsi="Times New Roman"/>
          <w:sz w:val="28"/>
          <w:szCs w:val="28"/>
        </w:rPr>
        <w:t>Тароцци</w:t>
      </w:r>
      <w:proofErr w:type="spellEnd"/>
      <w:r w:rsidRPr="0070024D">
        <w:rPr>
          <w:rFonts w:ascii="Times New Roman" w:eastAsia="Calibri" w:hAnsi="Times New Roman"/>
          <w:sz w:val="28"/>
          <w:szCs w:val="28"/>
        </w:rPr>
        <w:t xml:space="preserve">, селенитовый бульон для накопления </w:t>
      </w:r>
      <w:proofErr w:type="spellStart"/>
      <w:r w:rsidRPr="0070024D">
        <w:rPr>
          <w:rFonts w:ascii="Times New Roman" w:eastAsia="Calibri" w:hAnsi="Times New Roman"/>
          <w:sz w:val="28"/>
          <w:szCs w:val="28"/>
        </w:rPr>
        <w:t>сальмонелл</w:t>
      </w:r>
      <w:proofErr w:type="spellEnd"/>
      <w:r w:rsidRPr="0070024D">
        <w:rPr>
          <w:rFonts w:ascii="Times New Roman" w:eastAsia="Calibri" w:hAnsi="Times New Roman"/>
          <w:sz w:val="28"/>
          <w:szCs w:val="28"/>
        </w:rPr>
        <w:t xml:space="preserve"> или </w:t>
      </w:r>
      <w:proofErr w:type="spellStart"/>
      <w:r w:rsidRPr="0070024D">
        <w:rPr>
          <w:rFonts w:ascii="Times New Roman" w:eastAsia="Calibri" w:hAnsi="Times New Roman"/>
          <w:sz w:val="28"/>
          <w:szCs w:val="28"/>
        </w:rPr>
        <w:t>шигелл</w:t>
      </w:r>
      <w:proofErr w:type="spellEnd"/>
      <w:r w:rsidRPr="0070024D">
        <w:rPr>
          <w:rFonts w:ascii="Times New Roman" w:eastAsia="Calibri" w:hAnsi="Times New Roman"/>
          <w:sz w:val="28"/>
          <w:szCs w:val="28"/>
        </w:rPr>
        <w:t>.</w:t>
      </w: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 xml:space="preserve">Культивирование. По 0,1 мл каждой порции желчи высевают на чашку с кровяным </w:t>
      </w:r>
      <w:proofErr w:type="spellStart"/>
      <w:r w:rsidRPr="0070024D">
        <w:rPr>
          <w:rFonts w:ascii="Times New Roman" w:eastAsia="Calibri" w:hAnsi="Times New Roman"/>
          <w:sz w:val="28"/>
          <w:szCs w:val="28"/>
        </w:rPr>
        <w:t>агаром</w:t>
      </w:r>
      <w:proofErr w:type="spellEnd"/>
      <w:r w:rsidRPr="0070024D">
        <w:rPr>
          <w:rFonts w:ascii="Times New Roman" w:eastAsia="Calibri" w:hAnsi="Times New Roman"/>
          <w:sz w:val="28"/>
          <w:szCs w:val="28"/>
        </w:rPr>
        <w:t xml:space="preserve">; по 0,5 мл - на чашку со средой Эндо; в соотношении 1:9 - в селенитовый бульон (среда накопления). Для обеспечения роста анаэробов посев производят на "среду для контроля стерильности" или в две пробирки со средой </w:t>
      </w:r>
      <w:proofErr w:type="spellStart"/>
      <w:r w:rsidRPr="0070024D">
        <w:rPr>
          <w:rFonts w:ascii="Times New Roman" w:eastAsia="Calibri" w:hAnsi="Times New Roman"/>
          <w:sz w:val="28"/>
          <w:szCs w:val="28"/>
        </w:rPr>
        <w:t>Тароцци</w:t>
      </w:r>
      <w:proofErr w:type="spellEnd"/>
      <w:r w:rsidRPr="0070024D">
        <w:rPr>
          <w:rFonts w:ascii="Times New Roman" w:eastAsia="Calibri" w:hAnsi="Times New Roman"/>
          <w:sz w:val="28"/>
          <w:szCs w:val="28"/>
        </w:rPr>
        <w:t>, одну из пробирок прогревают на водяной бане 20 минут при 80°С для уничтожения аэробной флоры. Посев и исходный материал (все порции сливают в одну пробирку) помещают в термостат при 37°С.</w:t>
      </w:r>
    </w:p>
    <w:p w:rsidR="0070024D" w:rsidRPr="0070024D" w:rsidRDefault="0070024D" w:rsidP="0070024D">
      <w:pPr>
        <w:spacing w:after="0"/>
        <w:jc w:val="both"/>
        <w:rPr>
          <w:rFonts w:ascii="Times New Roman" w:eastAsia="Calibri" w:hAnsi="Times New Roman"/>
          <w:sz w:val="28"/>
          <w:szCs w:val="28"/>
        </w:rPr>
      </w:pPr>
    </w:p>
    <w:p w:rsidR="0070024D" w:rsidRP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t xml:space="preserve">На второй день. Учитывают результаты первичных посевов. В случае бактериального роста на кровяном </w:t>
      </w:r>
      <w:proofErr w:type="spellStart"/>
      <w:r w:rsidRPr="0070024D">
        <w:rPr>
          <w:rFonts w:ascii="Times New Roman" w:eastAsia="Calibri" w:hAnsi="Times New Roman"/>
          <w:sz w:val="28"/>
          <w:szCs w:val="28"/>
        </w:rPr>
        <w:t>агаре</w:t>
      </w:r>
      <w:proofErr w:type="spellEnd"/>
      <w:r w:rsidRPr="0070024D">
        <w:rPr>
          <w:rFonts w:ascii="Times New Roman" w:eastAsia="Calibri" w:hAnsi="Times New Roman"/>
          <w:sz w:val="28"/>
          <w:szCs w:val="28"/>
        </w:rPr>
        <w:t xml:space="preserve"> подсчитывают количество колоний каждого вида, пересчитывают на 1 мл исследуемого материала и после бактериоскопии окрашенных по </w:t>
      </w:r>
      <w:proofErr w:type="spellStart"/>
      <w:r w:rsidRPr="0070024D">
        <w:rPr>
          <w:rFonts w:ascii="Times New Roman" w:eastAsia="Calibri" w:hAnsi="Times New Roman"/>
          <w:sz w:val="28"/>
          <w:szCs w:val="28"/>
        </w:rPr>
        <w:t>Граму</w:t>
      </w:r>
      <w:proofErr w:type="spellEnd"/>
      <w:r w:rsidRPr="0070024D">
        <w:rPr>
          <w:rFonts w:ascii="Times New Roman" w:eastAsia="Calibri" w:hAnsi="Times New Roman"/>
          <w:sz w:val="28"/>
          <w:szCs w:val="28"/>
        </w:rPr>
        <w:t xml:space="preserve"> мазков проводят дальнейшую идентификацию культур и определяют чувствительность к антибиотикам. При подозрении на рост анаэробных культур посевы инкубируют в </w:t>
      </w:r>
      <w:proofErr w:type="spellStart"/>
      <w:r w:rsidRPr="0070024D">
        <w:rPr>
          <w:rFonts w:ascii="Times New Roman" w:eastAsia="Calibri" w:hAnsi="Times New Roman"/>
          <w:sz w:val="28"/>
          <w:szCs w:val="28"/>
        </w:rPr>
        <w:t>анаэростате</w:t>
      </w:r>
      <w:proofErr w:type="spellEnd"/>
      <w:r w:rsidRPr="0070024D">
        <w:rPr>
          <w:rFonts w:ascii="Times New Roman" w:eastAsia="Calibri" w:hAnsi="Times New Roman"/>
          <w:sz w:val="28"/>
          <w:szCs w:val="28"/>
        </w:rPr>
        <w:t xml:space="preserve">, заполненном инертным газом. В случае выделения анаэробов проводят их дальнейшее изучение. При отсутствии роста на среде </w:t>
      </w:r>
      <w:proofErr w:type="spellStart"/>
      <w:r w:rsidRPr="0070024D">
        <w:rPr>
          <w:rFonts w:ascii="Times New Roman" w:eastAsia="Calibri" w:hAnsi="Times New Roman"/>
          <w:sz w:val="28"/>
          <w:szCs w:val="28"/>
        </w:rPr>
        <w:t>Тароши</w:t>
      </w:r>
      <w:proofErr w:type="spellEnd"/>
      <w:r w:rsidRPr="0070024D">
        <w:rPr>
          <w:rFonts w:ascii="Times New Roman" w:eastAsia="Calibri" w:hAnsi="Times New Roman"/>
          <w:sz w:val="28"/>
          <w:szCs w:val="28"/>
        </w:rPr>
        <w:t xml:space="preserve"> наблюдение ведут 5 дней. С целью выделения сальмонелл в последующие 3 дня делают высевы на элективные среды (висмут сульфитный агар) как со среды накопления, так и из нативной желчи, которая в течение трех дней выдерживается в термостате.</w:t>
      </w:r>
    </w:p>
    <w:p w:rsidR="0070024D" w:rsidRDefault="0070024D" w:rsidP="0070024D">
      <w:pPr>
        <w:spacing w:after="0"/>
        <w:jc w:val="both"/>
        <w:rPr>
          <w:rFonts w:ascii="Times New Roman" w:eastAsia="Calibri" w:hAnsi="Times New Roman"/>
          <w:sz w:val="28"/>
          <w:szCs w:val="28"/>
        </w:rPr>
      </w:pPr>
    </w:p>
    <w:p w:rsidR="002976B8" w:rsidRDefault="002976B8" w:rsidP="0070024D">
      <w:pPr>
        <w:spacing w:after="0"/>
        <w:jc w:val="both"/>
        <w:rPr>
          <w:rFonts w:ascii="Times New Roman" w:eastAsia="Calibri" w:hAnsi="Times New Roman"/>
          <w:sz w:val="28"/>
          <w:szCs w:val="28"/>
        </w:rPr>
      </w:pPr>
    </w:p>
    <w:p w:rsidR="002976B8" w:rsidRPr="0070024D" w:rsidRDefault="002976B8" w:rsidP="0070024D">
      <w:pPr>
        <w:spacing w:after="0"/>
        <w:jc w:val="both"/>
        <w:rPr>
          <w:rFonts w:ascii="Times New Roman" w:eastAsia="Calibri" w:hAnsi="Times New Roman"/>
          <w:sz w:val="28"/>
          <w:szCs w:val="28"/>
        </w:rPr>
      </w:pPr>
    </w:p>
    <w:p w:rsidR="0070024D" w:rsidRPr="0070024D" w:rsidRDefault="0070024D" w:rsidP="0070024D">
      <w:pPr>
        <w:spacing w:after="0"/>
        <w:jc w:val="center"/>
        <w:rPr>
          <w:rFonts w:ascii="Times New Roman" w:eastAsia="Calibri" w:hAnsi="Times New Roman"/>
          <w:b/>
          <w:sz w:val="28"/>
          <w:szCs w:val="28"/>
        </w:rPr>
      </w:pPr>
      <w:r w:rsidRPr="0070024D">
        <w:rPr>
          <w:rFonts w:ascii="Times New Roman" w:eastAsia="Calibri" w:hAnsi="Times New Roman"/>
          <w:b/>
          <w:sz w:val="28"/>
          <w:szCs w:val="28"/>
        </w:rPr>
        <w:t>Оценка результатов</w:t>
      </w:r>
    </w:p>
    <w:p w:rsidR="0070024D" w:rsidRPr="0070024D" w:rsidRDefault="0070024D" w:rsidP="0070024D">
      <w:pPr>
        <w:spacing w:after="0"/>
        <w:jc w:val="both"/>
        <w:rPr>
          <w:rFonts w:ascii="Times New Roman" w:eastAsia="Calibri" w:hAnsi="Times New Roman"/>
          <w:sz w:val="28"/>
          <w:szCs w:val="28"/>
        </w:rPr>
      </w:pPr>
    </w:p>
    <w:p w:rsidR="0070024D" w:rsidRDefault="0070024D" w:rsidP="0070024D">
      <w:pPr>
        <w:spacing w:after="0"/>
        <w:jc w:val="both"/>
        <w:rPr>
          <w:rFonts w:ascii="Times New Roman" w:eastAsia="Calibri" w:hAnsi="Times New Roman"/>
          <w:sz w:val="28"/>
          <w:szCs w:val="28"/>
        </w:rPr>
      </w:pPr>
      <w:r w:rsidRPr="0070024D">
        <w:rPr>
          <w:rFonts w:ascii="Times New Roman" w:eastAsia="Calibri" w:hAnsi="Times New Roman"/>
          <w:sz w:val="28"/>
          <w:szCs w:val="28"/>
        </w:rPr>
        <w:lastRenderedPageBreak/>
        <w:t xml:space="preserve">Наиболее достоверным является исследование желчи, полученной вовремя операции. При дуоденальном зондировании возможна контаминация желчи микрофлорой ротовой полости и верхних отделов пищеварительного тракта. Так, стафилококки и стрептококки находят в дуоденальном содержимом значительно чаще, чем в желчном пузыре при оперативном вмешательстве. Поэтому следует с особой осторожностью подходить к определению этиологической роли указанных микроорганизмов при холециститах и холангитах. Необходимо проводить количественное определение каждого вида бактерий в 1 мл желчи, т.к. по степени микробного обсеменения можно судить о локализации воспалительного процесса и более объективно оценивать его динамику при повторных исследованиях. Выделение золотистого стафилококка в значительном количестве может свидетельствовать о наличии печеночного или диафрагмального абсцесса. Обнаружение в </w:t>
      </w:r>
      <w:proofErr w:type="spellStart"/>
      <w:r w:rsidRPr="0070024D">
        <w:rPr>
          <w:rFonts w:ascii="Times New Roman" w:eastAsia="Calibri" w:hAnsi="Times New Roman"/>
          <w:sz w:val="28"/>
          <w:szCs w:val="28"/>
        </w:rPr>
        <w:t>дуоденальном</w:t>
      </w:r>
      <w:proofErr w:type="spellEnd"/>
      <w:r w:rsidRPr="0070024D">
        <w:rPr>
          <w:rFonts w:ascii="Times New Roman" w:eastAsia="Calibri" w:hAnsi="Times New Roman"/>
          <w:sz w:val="28"/>
          <w:szCs w:val="28"/>
        </w:rPr>
        <w:t xml:space="preserve"> содержимом </w:t>
      </w:r>
      <w:proofErr w:type="spellStart"/>
      <w:r w:rsidRPr="0070024D">
        <w:rPr>
          <w:rFonts w:ascii="Times New Roman" w:eastAsia="Calibri" w:hAnsi="Times New Roman"/>
          <w:sz w:val="28"/>
          <w:szCs w:val="28"/>
        </w:rPr>
        <w:t>сапрофитных</w:t>
      </w:r>
      <w:proofErr w:type="spellEnd"/>
      <w:r w:rsidRPr="0070024D">
        <w:rPr>
          <w:rFonts w:ascii="Times New Roman" w:eastAsia="Calibri" w:hAnsi="Times New Roman"/>
          <w:sz w:val="28"/>
          <w:szCs w:val="28"/>
        </w:rPr>
        <w:t xml:space="preserve"> </w:t>
      </w:r>
      <w:proofErr w:type="spellStart"/>
      <w:r w:rsidRPr="0070024D">
        <w:rPr>
          <w:rFonts w:ascii="Times New Roman" w:eastAsia="Calibri" w:hAnsi="Times New Roman"/>
          <w:sz w:val="28"/>
          <w:szCs w:val="28"/>
        </w:rPr>
        <w:t>нейссерий</w:t>
      </w:r>
      <w:proofErr w:type="spellEnd"/>
      <w:r w:rsidRPr="0070024D">
        <w:rPr>
          <w:rFonts w:ascii="Times New Roman" w:eastAsia="Calibri" w:hAnsi="Times New Roman"/>
          <w:sz w:val="28"/>
          <w:szCs w:val="28"/>
        </w:rPr>
        <w:t xml:space="preserve"> и </w:t>
      </w:r>
      <w:proofErr w:type="spellStart"/>
      <w:r w:rsidRPr="0070024D">
        <w:rPr>
          <w:rFonts w:ascii="Times New Roman" w:eastAsia="Calibri" w:hAnsi="Times New Roman"/>
          <w:sz w:val="28"/>
          <w:szCs w:val="28"/>
        </w:rPr>
        <w:t>дрожжеподобных</w:t>
      </w:r>
      <w:proofErr w:type="spellEnd"/>
      <w:r w:rsidRPr="0070024D">
        <w:rPr>
          <w:rFonts w:ascii="Times New Roman" w:eastAsia="Calibri" w:hAnsi="Times New Roman"/>
          <w:sz w:val="28"/>
          <w:szCs w:val="28"/>
        </w:rPr>
        <w:t xml:space="preserve"> грибов свидетельствует о контаминации желчи микрофлорой ротовой полости.</w:t>
      </w:r>
    </w:p>
    <w:p w:rsidR="0070024D" w:rsidRDefault="0070024D" w:rsidP="0070024D">
      <w:pPr>
        <w:spacing w:after="0"/>
        <w:jc w:val="both"/>
        <w:rPr>
          <w:rFonts w:ascii="Times New Roman" w:eastAsia="Calibri" w:hAnsi="Times New Roman"/>
          <w:sz w:val="28"/>
          <w:szCs w:val="28"/>
        </w:rPr>
      </w:pPr>
    </w:p>
    <w:p w:rsidR="0070024D" w:rsidRDefault="0070024D" w:rsidP="0070024D">
      <w:pPr>
        <w:spacing w:after="0"/>
        <w:jc w:val="both"/>
        <w:rPr>
          <w:rFonts w:ascii="Times New Roman" w:eastAsia="Calibri" w:hAnsi="Times New Roman"/>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CF46AB" w:rsidRDefault="00CF46AB" w:rsidP="00E92C7E">
      <w:pPr>
        <w:spacing w:after="0"/>
        <w:jc w:val="center"/>
        <w:rPr>
          <w:rFonts w:ascii="Times New Roman" w:eastAsia="Calibri" w:hAnsi="Times New Roman"/>
          <w:b/>
          <w:sz w:val="28"/>
          <w:szCs w:val="28"/>
        </w:rPr>
      </w:pPr>
    </w:p>
    <w:p w:rsidR="00CF46AB" w:rsidRDefault="00CF46AB" w:rsidP="00E92C7E">
      <w:pPr>
        <w:spacing w:after="0"/>
        <w:jc w:val="center"/>
        <w:rPr>
          <w:rFonts w:ascii="Times New Roman" w:eastAsia="Calibri" w:hAnsi="Times New Roman"/>
          <w:b/>
          <w:sz w:val="28"/>
          <w:szCs w:val="28"/>
        </w:rPr>
      </w:pPr>
    </w:p>
    <w:p w:rsidR="00CF46AB" w:rsidRDefault="00CF46AB"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E92C7E" w:rsidRDefault="00E92C7E" w:rsidP="00E92C7E">
      <w:pPr>
        <w:spacing w:after="0"/>
        <w:jc w:val="center"/>
        <w:rPr>
          <w:rFonts w:ascii="Times New Roman" w:eastAsia="Calibri" w:hAnsi="Times New Roman"/>
          <w:b/>
          <w:sz w:val="28"/>
          <w:szCs w:val="28"/>
        </w:rPr>
      </w:pPr>
    </w:p>
    <w:p w:rsidR="0070024D" w:rsidRDefault="0070024D" w:rsidP="00E92C7E">
      <w:pPr>
        <w:spacing w:after="0"/>
        <w:jc w:val="center"/>
        <w:rPr>
          <w:rFonts w:ascii="Times New Roman" w:eastAsia="Calibri" w:hAnsi="Times New Roman"/>
          <w:b/>
          <w:sz w:val="28"/>
          <w:szCs w:val="28"/>
        </w:rPr>
      </w:pPr>
      <w:r>
        <w:rPr>
          <w:rFonts w:ascii="Times New Roman" w:eastAsia="Calibri" w:hAnsi="Times New Roman"/>
          <w:b/>
          <w:sz w:val="28"/>
          <w:szCs w:val="28"/>
        </w:rPr>
        <w:lastRenderedPageBreak/>
        <w:t>3 день 13.11.2020</w:t>
      </w:r>
    </w:p>
    <w:p w:rsidR="0070024D" w:rsidRDefault="0070024D" w:rsidP="0070024D">
      <w:pPr>
        <w:spacing w:after="0"/>
        <w:jc w:val="right"/>
        <w:rPr>
          <w:rFonts w:ascii="Times New Roman" w:eastAsia="Calibri" w:hAnsi="Times New Roman"/>
          <w:b/>
          <w:sz w:val="28"/>
          <w:szCs w:val="28"/>
        </w:rPr>
      </w:pPr>
    </w:p>
    <w:p w:rsidR="0070024D" w:rsidRDefault="0070024D" w:rsidP="0070024D">
      <w:pPr>
        <w:spacing w:after="0"/>
        <w:jc w:val="center"/>
        <w:rPr>
          <w:rFonts w:ascii="Times New Roman" w:eastAsia="Calibri" w:hAnsi="Times New Roman"/>
          <w:b/>
          <w:sz w:val="28"/>
          <w:szCs w:val="28"/>
        </w:rPr>
      </w:pPr>
      <w:r w:rsidRPr="0070024D">
        <w:rPr>
          <w:rFonts w:ascii="Times New Roman" w:eastAsia="Calibri" w:hAnsi="Times New Roman"/>
          <w:b/>
          <w:sz w:val="28"/>
          <w:szCs w:val="28"/>
        </w:rPr>
        <w:t>Микробиологическое исследование дыхательной системы и ЦНС.</w:t>
      </w:r>
    </w:p>
    <w:p w:rsidR="0070024D" w:rsidRPr="0070024D" w:rsidRDefault="0070024D" w:rsidP="0070024D">
      <w:pPr>
        <w:spacing w:after="0"/>
        <w:jc w:val="center"/>
        <w:rPr>
          <w:rFonts w:ascii="Times New Roman" w:eastAsia="Calibri" w:hAnsi="Times New Roman"/>
          <w:b/>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1. Оппортунистические ин</w:t>
      </w:r>
      <w:r w:rsidR="00126EBB">
        <w:rPr>
          <w:rFonts w:ascii="Times New Roman" w:eastAsia="Calibri" w:hAnsi="Times New Roman"/>
          <w:sz w:val="28"/>
          <w:szCs w:val="28"/>
        </w:rPr>
        <w:t>фекции ЦНС.</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Представляют угрозу жизни, требуют госпитализации, проведения этиотропной и патогенетической терапии. Могут быть как самостоятельными заболеваниями, так и следствием других бактериальных инфекций, сопровождающихся бактериемией, либо контаминации мозга при открытых травмах черепа, нейрохирургических операциях, имплантации инородных тел (</w:t>
      </w:r>
      <w:proofErr w:type="spellStart"/>
      <w:r w:rsidRPr="00747CE0">
        <w:rPr>
          <w:rFonts w:ascii="Times New Roman" w:eastAsia="Calibri" w:hAnsi="Times New Roman"/>
          <w:sz w:val="28"/>
          <w:szCs w:val="28"/>
        </w:rPr>
        <w:t>вентрикулярные</w:t>
      </w:r>
      <w:proofErr w:type="spellEnd"/>
      <w:r w:rsidRPr="00747CE0">
        <w:rPr>
          <w:rFonts w:ascii="Times New Roman" w:eastAsia="Calibri" w:hAnsi="Times New Roman"/>
          <w:sz w:val="28"/>
          <w:szCs w:val="28"/>
        </w:rPr>
        <w:t xml:space="preserve"> дренажи и т.п.).</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Ø Бактериальный менингит</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Ø Бактериальные абсцессы мозга</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Бактериальные менингиты</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Воспаление мозговых оболочек мозга, проявляющееся характерной клинической картиной и сопровождается повышением лейкоцитов в ликворе.</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острые</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хронические</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первичные</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вторичные</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Заболевания встречаются с частотой 3-4 случая на 100 тыс. населения. 40% менингитов развивается в стационарах и характеризуется наиболее высокой летальностью (35%).</w:t>
      </w:r>
    </w:p>
    <w:p w:rsidR="00747CE0" w:rsidRPr="00126EBB" w:rsidRDefault="00747CE0" w:rsidP="00126EBB">
      <w:pPr>
        <w:spacing w:after="0"/>
        <w:jc w:val="center"/>
        <w:rPr>
          <w:rFonts w:ascii="Times New Roman" w:eastAsia="Calibri" w:hAnsi="Times New Roman"/>
          <w:b/>
          <w:sz w:val="28"/>
          <w:szCs w:val="28"/>
        </w:rPr>
      </w:pPr>
    </w:p>
    <w:p w:rsidR="00747CE0" w:rsidRP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Этиология</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Наиболее частый возбудитель у детей 1-5 лет и у взрослых молодого возраста является N. </w:t>
      </w:r>
      <w:proofErr w:type="spellStart"/>
      <w:r w:rsidRPr="00747CE0">
        <w:rPr>
          <w:rFonts w:ascii="Times New Roman" w:eastAsia="Calibri" w:hAnsi="Times New Roman"/>
          <w:sz w:val="28"/>
          <w:szCs w:val="28"/>
        </w:rPr>
        <w:t>meningitidis</w:t>
      </w:r>
      <w:proofErr w:type="spellEnd"/>
      <w:r w:rsidRPr="00747CE0">
        <w:rPr>
          <w:rFonts w:ascii="Times New Roman" w:eastAsia="Calibri" w:hAnsi="Times New Roman"/>
          <w:sz w:val="28"/>
          <w:szCs w:val="28"/>
        </w:rPr>
        <w:t xml:space="preserve"> (до 50%).Чаще спорадическая заболеваемость связана с </w:t>
      </w:r>
      <w:proofErr w:type="spellStart"/>
      <w:r w:rsidRPr="00747CE0">
        <w:rPr>
          <w:rFonts w:ascii="Times New Roman" w:eastAsia="Calibri" w:hAnsi="Times New Roman"/>
          <w:sz w:val="28"/>
          <w:szCs w:val="28"/>
        </w:rPr>
        <w:t>менингококками</w:t>
      </w:r>
      <w:proofErr w:type="spellEnd"/>
      <w:r w:rsidRPr="00747CE0">
        <w:rPr>
          <w:rFonts w:ascii="Times New Roman" w:eastAsia="Calibri" w:hAnsi="Times New Roman"/>
          <w:sz w:val="28"/>
          <w:szCs w:val="28"/>
        </w:rPr>
        <w:t xml:space="preserve"> </w:t>
      </w:r>
      <w:proofErr w:type="spellStart"/>
      <w:r w:rsidRPr="00747CE0">
        <w:rPr>
          <w:rFonts w:ascii="Times New Roman" w:eastAsia="Calibri" w:hAnsi="Times New Roman"/>
          <w:sz w:val="28"/>
          <w:szCs w:val="28"/>
        </w:rPr>
        <w:t>серогруппы</w:t>
      </w:r>
      <w:proofErr w:type="spellEnd"/>
      <w:r w:rsidRPr="00747CE0">
        <w:rPr>
          <w:rFonts w:ascii="Times New Roman" w:eastAsia="Calibri" w:hAnsi="Times New Roman"/>
          <w:sz w:val="28"/>
          <w:szCs w:val="28"/>
        </w:rPr>
        <w:t xml:space="preserve"> В, однако эпидемиологическое значение принадлежит и </w:t>
      </w:r>
      <w:proofErr w:type="spellStart"/>
      <w:r w:rsidRPr="00747CE0">
        <w:rPr>
          <w:rFonts w:ascii="Times New Roman" w:eastAsia="Calibri" w:hAnsi="Times New Roman"/>
          <w:sz w:val="28"/>
          <w:szCs w:val="28"/>
        </w:rPr>
        <w:t>менингококкам</w:t>
      </w:r>
      <w:proofErr w:type="spellEnd"/>
      <w:r w:rsidRPr="00747CE0">
        <w:rPr>
          <w:rFonts w:ascii="Times New Roman" w:eastAsia="Calibri" w:hAnsi="Times New Roman"/>
          <w:sz w:val="28"/>
          <w:szCs w:val="28"/>
        </w:rPr>
        <w:t xml:space="preserve"> </w:t>
      </w:r>
      <w:proofErr w:type="spellStart"/>
      <w:r w:rsidRPr="00747CE0">
        <w:rPr>
          <w:rFonts w:ascii="Times New Roman" w:eastAsia="Calibri" w:hAnsi="Times New Roman"/>
          <w:sz w:val="28"/>
          <w:szCs w:val="28"/>
        </w:rPr>
        <w:t>серогруппы</w:t>
      </w:r>
      <w:proofErr w:type="spellEnd"/>
      <w:r w:rsidRPr="00747CE0">
        <w:rPr>
          <w:rFonts w:ascii="Times New Roman" w:eastAsia="Calibri" w:hAnsi="Times New Roman"/>
          <w:sz w:val="28"/>
          <w:szCs w:val="28"/>
        </w:rPr>
        <w:t xml:space="preserve"> С.</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N. </w:t>
      </w:r>
      <w:proofErr w:type="spellStart"/>
      <w:r w:rsidRPr="00747CE0">
        <w:rPr>
          <w:rFonts w:ascii="Times New Roman" w:eastAsia="Calibri" w:hAnsi="Times New Roman"/>
          <w:sz w:val="28"/>
          <w:szCs w:val="28"/>
        </w:rPr>
        <w:t>meningitides</w:t>
      </w:r>
      <w:proofErr w:type="spellEnd"/>
      <w:r w:rsidRPr="00747CE0">
        <w:rPr>
          <w:rFonts w:ascii="Times New Roman" w:eastAsia="Calibri" w:hAnsi="Times New Roman"/>
          <w:sz w:val="28"/>
          <w:szCs w:val="28"/>
        </w:rPr>
        <w:t xml:space="preserve"> возбудитель </w:t>
      </w:r>
      <w:proofErr w:type="spellStart"/>
      <w:r w:rsidRPr="00747CE0">
        <w:rPr>
          <w:rFonts w:ascii="Times New Roman" w:eastAsia="Calibri" w:hAnsi="Times New Roman"/>
          <w:sz w:val="28"/>
          <w:szCs w:val="28"/>
        </w:rPr>
        <w:t>нозоформы</w:t>
      </w:r>
      <w:proofErr w:type="spellEnd"/>
      <w:r w:rsidRPr="00747CE0">
        <w:rPr>
          <w:rFonts w:ascii="Times New Roman" w:eastAsia="Calibri" w:hAnsi="Times New Roman"/>
          <w:sz w:val="28"/>
          <w:szCs w:val="28"/>
        </w:rPr>
        <w:t xml:space="preserve"> «менингококковая инфекция».</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Колонизирует заднюю стенку носоглотки человека и в зависимости от вирулентности штамма и резистентности зараженного лица вызывает инфекционный процесс с широким диапазоном клинических проявлений: бессимптомное </w:t>
      </w:r>
      <w:proofErr w:type="spellStart"/>
      <w:r w:rsidRPr="00747CE0">
        <w:rPr>
          <w:rFonts w:ascii="Times New Roman" w:eastAsia="Calibri" w:hAnsi="Times New Roman"/>
          <w:sz w:val="28"/>
          <w:szCs w:val="28"/>
        </w:rPr>
        <w:t>носительство</w:t>
      </w:r>
      <w:proofErr w:type="spellEnd"/>
      <w:r w:rsidRPr="00747CE0">
        <w:rPr>
          <w:rFonts w:ascii="Times New Roman" w:eastAsia="Calibri" w:hAnsi="Times New Roman"/>
          <w:sz w:val="28"/>
          <w:szCs w:val="28"/>
        </w:rPr>
        <w:t xml:space="preserve">, </w:t>
      </w:r>
      <w:proofErr w:type="spellStart"/>
      <w:r w:rsidRPr="00747CE0">
        <w:rPr>
          <w:rFonts w:ascii="Times New Roman" w:eastAsia="Calibri" w:hAnsi="Times New Roman"/>
          <w:sz w:val="28"/>
          <w:szCs w:val="28"/>
        </w:rPr>
        <w:t>назофарингит</w:t>
      </w:r>
      <w:proofErr w:type="spellEnd"/>
      <w:r w:rsidRPr="00747CE0">
        <w:rPr>
          <w:rFonts w:ascii="Times New Roman" w:eastAsia="Calibri" w:hAnsi="Times New Roman"/>
          <w:sz w:val="28"/>
          <w:szCs w:val="28"/>
        </w:rPr>
        <w:t xml:space="preserve"> и </w:t>
      </w:r>
      <w:proofErr w:type="spellStart"/>
      <w:r w:rsidRPr="00747CE0">
        <w:rPr>
          <w:rFonts w:ascii="Times New Roman" w:eastAsia="Calibri" w:hAnsi="Times New Roman"/>
          <w:sz w:val="28"/>
          <w:szCs w:val="28"/>
        </w:rPr>
        <w:t>генерализованную</w:t>
      </w:r>
      <w:proofErr w:type="spellEnd"/>
      <w:r w:rsidRPr="00747CE0">
        <w:rPr>
          <w:rFonts w:ascii="Times New Roman" w:eastAsia="Calibri" w:hAnsi="Times New Roman"/>
          <w:sz w:val="28"/>
          <w:szCs w:val="28"/>
        </w:rPr>
        <w:t xml:space="preserve"> форму- </w:t>
      </w:r>
      <w:proofErr w:type="spellStart"/>
      <w:r w:rsidRPr="00747CE0">
        <w:rPr>
          <w:rFonts w:ascii="Times New Roman" w:eastAsia="Calibri" w:hAnsi="Times New Roman"/>
          <w:sz w:val="28"/>
          <w:szCs w:val="28"/>
        </w:rPr>
        <w:t>менингококцемию</w:t>
      </w:r>
      <w:proofErr w:type="spellEnd"/>
      <w:r w:rsidRPr="00747CE0">
        <w:rPr>
          <w:rFonts w:ascii="Times New Roman" w:eastAsia="Calibri" w:hAnsi="Times New Roman"/>
          <w:sz w:val="28"/>
          <w:szCs w:val="28"/>
        </w:rPr>
        <w:t xml:space="preserve"> (сепсис) и менингит, иногда обе формы присутствуют одновременно.</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Пневмококковый менингит</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Чаще возникает у взрослых (30% гнойных менингитов, летальность 19-26%). Как правило, имеются очаги первичной пневмококковой инфекции: пневмония, средний отит, мастоидит, синусит и др. </w:t>
      </w:r>
      <w:proofErr w:type="spellStart"/>
      <w:r w:rsidRPr="00747CE0">
        <w:rPr>
          <w:rFonts w:ascii="Times New Roman" w:eastAsia="Calibri" w:hAnsi="Times New Roman"/>
          <w:sz w:val="28"/>
          <w:szCs w:val="28"/>
        </w:rPr>
        <w:t>Streptococcus</w:t>
      </w:r>
      <w:proofErr w:type="spellEnd"/>
      <w:r w:rsidRPr="00747CE0">
        <w:rPr>
          <w:rFonts w:ascii="Times New Roman" w:eastAsia="Calibri" w:hAnsi="Times New Roman"/>
          <w:sz w:val="28"/>
          <w:szCs w:val="28"/>
        </w:rPr>
        <w:t xml:space="preserve"> </w:t>
      </w:r>
      <w:proofErr w:type="spellStart"/>
      <w:r w:rsidRPr="00747CE0">
        <w:rPr>
          <w:rFonts w:ascii="Times New Roman" w:eastAsia="Calibri" w:hAnsi="Times New Roman"/>
          <w:sz w:val="28"/>
          <w:szCs w:val="28"/>
        </w:rPr>
        <w:t>pneumoniae</w:t>
      </w:r>
      <w:proofErr w:type="spellEnd"/>
      <w:r w:rsidRPr="00747CE0">
        <w:rPr>
          <w:rFonts w:ascii="Times New Roman" w:eastAsia="Calibri" w:hAnsi="Times New Roman"/>
          <w:sz w:val="28"/>
          <w:szCs w:val="28"/>
        </w:rPr>
        <w:t xml:space="preserve">– наиболее частые возбудители менингитов, связанных с </w:t>
      </w:r>
      <w:proofErr w:type="spellStart"/>
      <w:r w:rsidRPr="00747CE0">
        <w:rPr>
          <w:rFonts w:ascii="Times New Roman" w:eastAsia="Calibri" w:hAnsi="Times New Roman"/>
          <w:sz w:val="28"/>
          <w:szCs w:val="28"/>
        </w:rPr>
        <w:t>ликвореей</w:t>
      </w:r>
      <w:proofErr w:type="spellEnd"/>
      <w:r w:rsidRPr="00747CE0">
        <w:rPr>
          <w:rFonts w:ascii="Times New Roman" w:eastAsia="Calibri" w:hAnsi="Times New Roman"/>
          <w:sz w:val="28"/>
          <w:szCs w:val="28"/>
        </w:rPr>
        <w:t xml:space="preserve"> (врожденной, в результате травмы – перелома основания черепа).</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proofErr w:type="spellStart"/>
      <w:r w:rsidRPr="00747CE0">
        <w:rPr>
          <w:rFonts w:ascii="Times New Roman" w:eastAsia="Calibri" w:hAnsi="Times New Roman"/>
          <w:sz w:val="28"/>
          <w:szCs w:val="28"/>
        </w:rPr>
        <w:t>Haemophilus</w:t>
      </w:r>
      <w:proofErr w:type="spellEnd"/>
      <w:r w:rsidRPr="00747CE0">
        <w:rPr>
          <w:rFonts w:ascii="Times New Roman" w:eastAsia="Calibri" w:hAnsi="Times New Roman"/>
          <w:sz w:val="28"/>
          <w:szCs w:val="28"/>
        </w:rPr>
        <w:t xml:space="preserve"> </w:t>
      </w:r>
      <w:proofErr w:type="spellStart"/>
      <w:r w:rsidRPr="00747CE0">
        <w:rPr>
          <w:rFonts w:ascii="Times New Roman" w:eastAsia="Calibri" w:hAnsi="Times New Roman"/>
          <w:sz w:val="28"/>
          <w:szCs w:val="28"/>
        </w:rPr>
        <w:t>influenzae</w:t>
      </w:r>
      <w:proofErr w:type="spellEnd"/>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Наиболее частый возбудитель менингита у детей первого года жизни (10%, летальность 3- 6%). Обычно это капсульные штаммы серотипа b. Выделение этого возбудителя у старших детей указывает на высокую вероятность хронической и сопутствующей патологии: </w:t>
      </w:r>
      <w:proofErr w:type="spellStart"/>
      <w:r w:rsidRPr="00747CE0">
        <w:rPr>
          <w:rFonts w:ascii="Times New Roman" w:eastAsia="Calibri" w:hAnsi="Times New Roman"/>
          <w:sz w:val="28"/>
          <w:szCs w:val="28"/>
        </w:rPr>
        <w:t>синусита</w:t>
      </w:r>
      <w:proofErr w:type="spellEnd"/>
      <w:r w:rsidRPr="00747CE0">
        <w:rPr>
          <w:rFonts w:ascii="Times New Roman" w:eastAsia="Calibri" w:hAnsi="Times New Roman"/>
          <w:sz w:val="28"/>
          <w:szCs w:val="28"/>
        </w:rPr>
        <w:t xml:space="preserve">, среднего отита, </w:t>
      </w:r>
      <w:proofErr w:type="spellStart"/>
      <w:r w:rsidRPr="00747CE0">
        <w:rPr>
          <w:rFonts w:ascii="Times New Roman" w:eastAsia="Calibri" w:hAnsi="Times New Roman"/>
          <w:sz w:val="28"/>
          <w:szCs w:val="28"/>
        </w:rPr>
        <w:t>эпиглоттита</w:t>
      </w:r>
      <w:proofErr w:type="spellEnd"/>
      <w:r w:rsidRPr="00747CE0">
        <w:rPr>
          <w:rFonts w:ascii="Times New Roman" w:eastAsia="Calibri" w:hAnsi="Times New Roman"/>
          <w:sz w:val="28"/>
          <w:szCs w:val="28"/>
        </w:rPr>
        <w:t>.</w:t>
      </w:r>
    </w:p>
    <w:p w:rsidR="00747CE0" w:rsidRPr="00747CE0" w:rsidRDefault="00747CE0" w:rsidP="00747CE0">
      <w:pPr>
        <w:spacing w:after="0"/>
        <w:jc w:val="both"/>
        <w:rPr>
          <w:rFonts w:ascii="Times New Roman" w:eastAsia="Calibri" w:hAnsi="Times New Roman"/>
          <w:sz w:val="28"/>
          <w:szCs w:val="28"/>
        </w:rPr>
      </w:pPr>
    </w:p>
    <w:p w:rsidR="00747CE0" w:rsidRP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Микробиологические методы исследования спинномозговой жидкости.</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proofErr w:type="spellStart"/>
      <w:r w:rsidRPr="00747CE0">
        <w:rPr>
          <w:rFonts w:ascii="Times New Roman" w:eastAsia="Calibri" w:hAnsi="Times New Roman"/>
          <w:sz w:val="28"/>
          <w:szCs w:val="28"/>
        </w:rPr>
        <w:t>Спиномозговую</w:t>
      </w:r>
      <w:proofErr w:type="spellEnd"/>
      <w:r w:rsidRPr="00747CE0">
        <w:rPr>
          <w:rFonts w:ascii="Times New Roman" w:eastAsia="Calibri" w:hAnsi="Times New Roman"/>
          <w:sz w:val="28"/>
          <w:szCs w:val="28"/>
        </w:rPr>
        <w:t xml:space="preserve"> жидкость исследуют во всех случаях предполагаемого менингита, как первичного процесса, так и осложнения после черепно-мозговой травмы, нейрохирургической операции или наличия инфекционного очага в организме. Как правило, менингит вызывается только одним микроорганизмом.</w:t>
      </w:r>
    </w:p>
    <w:p w:rsidR="00747CE0" w:rsidRPr="00747CE0" w:rsidRDefault="00747CE0" w:rsidP="00747CE0">
      <w:pPr>
        <w:spacing w:after="0"/>
        <w:jc w:val="both"/>
        <w:rPr>
          <w:rFonts w:ascii="Times New Roman" w:eastAsia="Calibri" w:hAnsi="Times New Roman"/>
          <w:sz w:val="28"/>
          <w:szCs w:val="28"/>
        </w:rPr>
      </w:pPr>
    </w:p>
    <w:p w:rsidR="00747CE0" w:rsidRP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Взятие исследуемого материала.</w:t>
      </w:r>
    </w:p>
    <w:p w:rsidR="00747CE0" w:rsidRPr="00126EBB" w:rsidRDefault="00747CE0" w:rsidP="00747CE0">
      <w:pPr>
        <w:spacing w:after="0"/>
        <w:jc w:val="both"/>
        <w:rPr>
          <w:rFonts w:ascii="Times New Roman" w:eastAsia="Calibri" w:hAnsi="Times New Roman"/>
          <w:b/>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Для бактериологического анализа обычно используют спинномозговую жидкость, взятую при </w:t>
      </w:r>
      <w:proofErr w:type="spellStart"/>
      <w:r w:rsidRPr="00747CE0">
        <w:rPr>
          <w:rFonts w:ascii="Times New Roman" w:eastAsia="Calibri" w:hAnsi="Times New Roman"/>
          <w:sz w:val="28"/>
          <w:szCs w:val="28"/>
        </w:rPr>
        <w:t>люмбальной</w:t>
      </w:r>
      <w:proofErr w:type="spellEnd"/>
      <w:r w:rsidRPr="00747CE0">
        <w:rPr>
          <w:rFonts w:ascii="Times New Roman" w:eastAsia="Calibri" w:hAnsi="Times New Roman"/>
          <w:sz w:val="28"/>
          <w:szCs w:val="28"/>
        </w:rPr>
        <w:t xml:space="preserve"> пункции или при пункции боковых желудочков мозга. Проба отбирается со строгим соблюдением правил асептики. Свеже взятый ликвор из шприца без иглы над спиртовкой вносят в стерильную пробирку в количестве 1-2мл. Ликвор для исследования немедленно доставляют в лабораторию, где тотчас, пока жидкость теплая, ее </w:t>
      </w:r>
      <w:r w:rsidRPr="00747CE0">
        <w:rPr>
          <w:rFonts w:ascii="Times New Roman" w:eastAsia="Calibri" w:hAnsi="Times New Roman"/>
          <w:sz w:val="28"/>
          <w:szCs w:val="28"/>
        </w:rPr>
        <w:lastRenderedPageBreak/>
        <w:t>подвергают анализу. При отсутствии такой возможности материал сохраняют при 37 градусах в течении нескольких часов.</w:t>
      </w:r>
    </w:p>
    <w:p w:rsidR="00747CE0" w:rsidRPr="00747CE0" w:rsidRDefault="00747CE0" w:rsidP="00747CE0">
      <w:pPr>
        <w:spacing w:after="0"/>
        <w:jc w:val="both"/>
        <w:rPr>
          <w:rFonts w:ascii="Times New Roman" w:eastAsia="Calibri" w:hAnsi="Times New Roman"/>
          <w:sz w:val="28"/>
          <w:szCs w:val="28"/>
        </w:rPr>
      </w:pPr>
    </w:p>
    <w:p w:rsidR="00747CE0" w:rsidRP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Микроскопия исследуемого материала.</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proofErr w:type="spellStart"/>
      <w:r w:rsidRPr="00747CE0">
        <w:rPr>
          <w:rFonts w:ascii="Times New Roman" w:eastAsia="Calibri" w:hAnsi="Times New Roman"/>
          <w:sz w:val="28"/>
          <w:szCs w:val="28"/>
        </w:rPr>
        <w:t>Спиномозговую</w:t>
      </w:r>
      <w:proofErr w:type="spellEnd"/>
      <w:r w:rsidRPr="00747CE0">
        <w:rPr>
          <w:rFonts w:ascii="Times New Roman" w:eastAsia="Calibri" w:hAnsi="Times New Roman"/>
          <w:sz w:val="28"/>
          <w:szCs w:val="28"/>
        </w:rPr>
        <w:t xml:space="preserve"> жидкость </w:t>
      </w:r>
      <w:proofErr w:type="spellStart"/>
      <w:r w:rsidRPr="00747CE0">
        <w:rPr>
          <w:rFonts w:ascii="Times New Roman" w:eastAsia="Calibri" w:hAnsi="Times New Roman"/>
          <w:sz w:val="28"/>
          <w:szCs w:val="28"/>
        </w:rPr>
        <w:t>центрифугируют</w:t>
      </w:r>
      <w:proofErr w:type="spellEnd"/>
      <w:r w:rsidRPr="00747CE0">
        <w:rPr>
          <w:rFonts w:ascii="Times New Roman" w:eastAsia="Calibri" w:hAnsi="Times New Roman"/>
          <w:sz w:val="28"/>
          <w:szCs w:val="28"/>
        </w:rPr>
        <w:t xml:space="preserve"> 5 минут при 3500 об/мин и из осадка делают мазки. Если присланная жидкость мутная, мазки готовят без </w:t>
      </w:r>
      <w:proofErr w:type="spellStart"/>
      <w:r w:rsidRPr="00747CE0">
        <w:rPr>
          <w:rFonts w:ascii="Times New Roman" w:eastAsia="Calibri" w:hAnsi="Times New Roman"/>
          <w:sz w:val="28"/>
          <w:szCs w:val="28"/>
        </w:rPr>
        <w:t>центрефугирования</w:t>
      </w:r>
      <w:proofErr w:type="spellEnd"/>
      <w:r w:rsidRPr="00747CE0">
        <w:rPr>
          <w:rFonts w:ascii="Times New Roman" w:eastAsia="Calibri" w:hAnsi="Times New Roman"/>
          <w:sz w:val="28"/>
          <w:szCs w:val="28"/>
        </w:rPr>
        <w:t>.</w:t>
      </w:r>
    </w:p>
    <w:p w:rsidR="00747CE0" w:rsidRPr="00747CE0" w:rsidRDefault="00747CE0" w:rsidP="00747CE0">
      <w:pPr>
        <w:spacing w:after="0"/>
        <w:jc w:val="both"/>
        <w:rPr>
          <w:rFonts w:ascii="Times New Roman" w:eastAsia="Calibri" w:hAnsi="Times New Roman"/>
          <w:sz w:val="28"/>
          <w:szCs w:val="28"/>
        </w:rPr>
      </w:pPr>
    </w:p>
    <w:p w:rsidR="00747CE0" w:rsidRP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Посев исследуемого материала.</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Так как гнойные менингиты имеют различную этиологию, то при исследовании спинномозговой жидкости с неопределенным возбудителем необходимо производить посев ликвора на несколько питательных сред с целью выделения более широкого спектра возбудителей.</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Питательные среды для первичного посева.</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1. Сывороточный агар</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2. 5% кровяной агар</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3. «Среда для контроля стерильности»</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4. Шоколадный агар</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5. Простой агар.</w:t>
      </w:r>
    </w:p>
    <w:p w:rsidR="00747CE0" w:rsidRPr="00747CE0" w:rsidRDefault="00747CE0" w:rsidP="00126EBB">
      <w:pPr>
        <w:spacing w:after="0"/>
        <w:jc w:val="center"/>
        <w:rPr>
          <w:rFonts w:ascii="Times New Roman" w:eastAsia="Calibri" w:hAnsi="Times New Roman"/>
          <w:sz w:val="28"/>
          <w:szCs w:val="28"/>
        </w:rPr>
      </w:pPr>
    </w:p>
    <w:p w:rsid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Культивирование.</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 Проводят посев 2-4 капель гнойного ликвора на чашку со </w:t>
      </w:r>
      <w:proofErr w:type="spellStart"/>
      <w:r w:rsidRPr="00747CE0">
        <w:rPr>
          <w:rFonts w:ascii="Times New Roman" w:eastAsia="Calibri" w:hAnsi="Times New Roman"/>
          <w:sz w:val="28"/>
          <w:szCs w:val="28"/>
        </w:rPr>
        <w:t>свежеприготовленным</w:t>
      </w:r>
      <w:proofErr w:type="spellEnd"/>
      <w:r w:rsidRPr="00747CE0">
        <w:rPr>
          <w:rFonts w:ascii="Times New Roman" w:eastAsia="Calibri" w:hAnsi="Times New Roman"/>
          <w:sz w:val="28"/>
          <w:szCs w:val="28"/>
        </w:rPr>
        <w:t xml:space="preserve"> сывороточным </w:t>
      </w:r>
      <w:proofErr w:type="spellStart"/>
      <w:r w:rsidRPr="00747CE0">
        <w:rPr>
          <w:rFonts w:ascii="Times New Roman" w:eastAsia="Calibri" w:hAnsi="Times New Roman"/>
          <w:sz w:val="28"/>
          <w:szCs w:val="28"/>
        </w:rPr>
        <w:t>агаром</w:t>
      </w:r>
      <w:proofErr w:type="spellEnd"/>
      <w:r w:rsidRPr="00747CE0">
        <w:rPr>
          <w:rFonts w:ascii="Times New Roman" w:eastAsia="Calibri" w:hAnsi="Times New Roman"/>
          <w:sz w:val="28"/>
          <w:szCs w:val="28"/>
        </w:rPr>
        <w:t xml:space="preserve">, на чашку с кровяным </w:t>
      </w:r>
      <w:proofErr w:type="spellStart"/>
      <w:r w:rsidRPr="00747CE0">
        <w:rPr>
          <w:rFonts w:ascii="Times New Roman" w:eastAsia="Calibri" w:hAnsi="Times New Roman"/>
          <w:sz w:val="28"/>
          <w:szCs w:val="28"/>
        </w:rPr>
        <w:t>агаром</w:t>
      </w:r>
      <w:proofErr w:type="spellEnd"/>
      <w:r w:rsidRPr="00747CE0">
        <w:rPr>
          <w:rFonts w:ascii="Times New Roman" w:eastAsia="Calibri" w:hAnsi="Times New Roman"/>
          <w:sz w:val="28"/>
          <w:szCs w:val="28"/>
        </w:rPr>
        <w:t xml:space="preserve">, простым </w:t>
      </w:r>
      <w:proofErr w:type="spellStart"/>
      <w:r w:rsidRPr="00747CE0">
        <w:rPr>
          <w:rFonts w:ascii="Times New Roman" w:eastAsia="Calibri" w:hAnsi="Times New Roman"/>
          <w:sz w:val="28"/>
          <w:szCs w:val="28"/>
        </w:rPr>
        <w:t>агаром</w:t>
      </w:r>
      <w:proofErr w:type="spellEnd"/>
      <w:r w:rsidRPr="00747CE0">
        <w:rPr>
          <w:rFonts w:ascii="Times New Roman" w:eastAsia="Calibri" w:hAnsi="Times New Roman"/>
          <w:sz w:val="28"/>
          <w:szCs w:val="28"/>
        </w:rPr>
        <w:t xml:space="preserve">, на среду для контроля стерильности. Капли материала слегка растирают подогретым шпателем на поверхности </w:t>
      </w:r>
      <w:proofErr w:type="spellStart"/>
      <w:r w:rsidRPr="00747CE0">
        <w:rPr>
          <w:rFonts w:ascii="Times New Roman" w:eastAsia="Calibri" w:hAnsi="Times New Roman"/>
          <w:sz w:val="28"/>
          <w:szCs w:val="28"/>
        </w:rPr>
        <w:t>агара</w:t>
      </w:r>
      <w:proofErr w:type="spellEnd"/>
      <w:r w:rsidRPr="00747CE0">
        <w:rPr>
          <w:rFonts w:ascii="Times New Roman" w:eastAsia="Calibri" w:hAnsi="Times New Roman"/>
          <w:sz w:val="28"/>
          <w:szCs w:val="28"/>
        </w:rPr>
        <w:t xml:space="preserve">. После этого одну чашку с простым </w:t>
      </w:r>
      <w:proofErr w:type="spellStart"/>
      <w:r w:rsidRPr="00747CE0">
        <w:rPr>
          <w:rFonts w:ascii="Times New Roman" w:eastAsia="Calibri" w:hAnsi="Times New Roman"/>
          <w:sz w:val="28"/>
          <w:szCs w:val="28"/>
        </w:rPr>
        <w:t>агаром</w:t>
      </w:r>
      <w:proofErr w:type="spellEnd"/>
      <w:r w:rsidRPr="00747CE0">
        <w:rPr>
          <w:rFonts w:ascii="Times New Roman" w:eastAsia="Calibri" w:hAnsi="Times New Roman"/>
          <w:sz w:val="28"/>
          <w:szCs w:val="28"/>
        </w:rPr>
        <w:t xml:space="preserve"> помещают в термостат в обычной атмосфере при 37 градусах, а 2 другие инкубируют при повышенной </w:t>
      </w:r>
      <w:proofErr w:type="spellStart"/>
      <w:r w:rsidRPr="00747CE0">
        <w:rPr>
          <w:rFonts w:ascii="Times New Roman" w:eastAsia="Calibri" w:hAnsi="Times New Roman"/>
          <w:sz w:val="28"/>
          <w:szCs w:val="28"/>
        </w:rPr>
        <w:t>концетрации</w:t>
      </w:r>
      <w:proofErr w:type="spellEnd"/>
      <w:r w:rsidRPr="00747CE0">
        <w:rPr>
          <w:rFonts w:ascii="Times New Roman" w:eastAsia="Calibri" w:hAnsi="Times New Roman"/>
          <w:sz w:val="28"/>
          <w:szCs w:val="28"/>
        </w:rPr>
        <w:t xml:space="preserve"> СО2. Для этого чашки помещают в эксикатор, в котором создается повышенное содержание СО2 за счет горящей свечи.</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lastRenderedPageBreak/>
        <w:t xml:space="preserve">В пробирку, к оставшимся от посева и </w:t>
      </w:r>
      <w:proofErr w:type="spellStart"/>
      <w:r w:rsidRPr="00747CE0">
        <w:rPr>
          <w:rFonts w:ascii="Times New Roman" w:eastAsia="Calibri" w:hAnsi="Times New Roman"/>
          <w:sz w:val="28"/>
          <w:szCs w:val="28"/>
        </w:rPr>
        <w:t>микроскопирования</w:t>
      </w:r>
      <w:proofErr w:type="spellEnd"/>
      <w:r w:rsidRPr="00747CE0">
        <w:rPr>
          <w:rFonts w:ascii="Times New Roman" w:eastAsia="Calibri" w:hAnsi="Times New Roman"/>
          <w:sz w:val="28"/>
          <w:szCs w:val="28"/>
        </w:rPr>
        <w:t xml:space="preserve"> осадку, добавляют </w:t>
      </w:r>
      <w:proofErr w:type="spellStart"/>
      <w:r w:rsidRPr="00747CE0">
        <w:rPr>
          <w:rFonts w:ascii="Times New Roman" w:eastAsia="Calibri" w:hAnsi="Times New Roman"/>
          <w:sz w:val="28"/>
          <w:szCs w:val="28"/>
        </w:rPr>
        <w:t>5мл</w:t>
      </w:r>
      <w:proofErr w:type="spellEnd"/>
      <w:r w:rsidRPr="00747CE0">
        <w:rPr>
          <w:rFonts w:ascii="Times New Roman" w:eastAsia="Calibri" w:hAnsi="Times New Roman"/>
          <w:sz w:val="28"/>
          <w:szCs w:val="28"/>
        </w:rPr>
        <w:t xml:space="preserve"> стерильного 0,1% полужидкого </w:t>
      </w:r>
      <w:proofErr w:type="spellStart"/>
      <w:r w:rsidRPr="00747CE0">
        <w:rPr>
          <w:rFonts w:ascii="Times New Roman" w:eastAsia="Calibri" w:hAnsi="Times New Roman"/>
          <w:sz w:val="28"/>
          <w:szCs w:val="28"/>
        </w:rPr>
        <w:t>агара</w:t>
      </w:r>
      <w:proofErr w:type="spellEnd"/>
      <w:r w:rsidRPr="00747CE0">
        <w:rPr>
          <w:rFonts w:ascii="Times New Roman" w:eastAsia="Calibri" w:hAnsi="Times New Roman"/>
          <w:sz w:val="28"/>
          <w:szCs w:val="28"/>
        </w:rPr>
        <w:t xml:space="preserve"> и помещают в термостат для накопления.</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На второй день просматривают сделанные накануне посевы спинномозговой жидкости. При появлении роста на плотных питательных средах изучают характер роста, морфологию выросших бактерий при окраске по Грамму.</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У бактерий, выросших на плотных питательных средах, определяют чувствительность к антибиотикам, а также проводят отсевы на элективные среды для получения чистой культуры с последующей их идентификацией.</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 xml:space="preserve">При отсутствии роста колоний на твердых средах делают высев из среды накопления на чашку с сывороточным </w:t>
      </w:r>
      <w:proofErr w:type="spellStart"/>
      <w:r w:rsidRPr="00747CE0">
        <w:rPr>
          <w:rFonts w:ascii="Times New Roman" w:eastAsia="Calibri" w:hAnsi="Times New Roman"/>
          <w:sz w:val="28"/>
          <w:szCs w:val="28"/>
        </w:rPr>
        <w:t>агаром</w:t>
      </w:r>
      <w:proofErr w:type="spellEnd"/>
      <w:r w:rsidRPr="00747CE0">
        <w:rPr>
          <w:rFonts w:ascii="Times New Roman" w:eastAsia="Calibri" w:hAnsi="Times New Roman"/>
          <w:sz w:val="28"/>
          <w:szCs w:val="28"/>
        </w:rPr>
        <w:t xml:space="preserve"> и кровяную чашку.</w:t>
      </w:r>
    </w:p>
    <w:p w:rsidR="00747CE0" w:rsidRPr="00747CE0"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Твердые среды с посевами ликвора при отсутствии роста на протяжении 24 часов надо инкубировать в течении 306 дней. При отрицательных результатах высевы повторяют через 8-10 дней.</w:t>
      </w:r>
    </w:p>
    <w:p w:rsidR="00747CE0" w:rsidRPr="00747CE0" w:rsidRDefault="00747CE0" w:rsidP="00747CE0">
      <w:pPr>
        <w:spacing w:after="0"/>
        <w:jc w:val="both"/>
        <w:rPr>
          <w:rFonts w:ascii="Times New Roman" w:eastAsia="Calibri" w:hAnsi="Times New Roman"/>
          <w:sz w:val="28"/>
          <w:szCs w:val="28"/>
        </w:rPr>
      </w:pPr>
    </w:p>
    <w:p w:rsidR="00747CE0" w:rsidRPr="00126EBB" w:rsidRDefault="00747CE0"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Оценка результатов исследования.</w:t>
      </w:r>
    </w:p>
    <w:p w:rsidR="00747CE0" w:rsidRPr="00747CE0" w:rsidRDefault="00747CE0" w:rsidP="00747CE0">
      <w:pPr>
        <w:spacing w:after="0"/>
        <w:jc w:val="both"/>
        <w:rPr>
          <w:rFonts w:ascii="Times New Roman" w:eastAsia="Calibri" w:hAnsi="Times New Roman"/>
          <w:sz w:val="28"/>
          <w:szCs w:val="28"/>
        </w:rPr>
      </w:pPr>
    </w:p>
    <w:p w:rsidR="00747CE0" w:rsidRPr="00747CE0" w:rsidRDefault="00747CE0" w:rsidP="00747CE0">
      <w:pPr>
        <w:spacing w:after="0"/>
        <w:jc w:val="both"/>
        <w:rPr>
          <w:rFonts w:ascii="Times New Roman" w:eastAsia="Calibri" w:hAnsi="Times New Roman"/>
          <w:sz w:val="28"/>
          <w:szCs w:val="28"/>
        </w:rPr>
      </w:pPr>
      <w:proofErr w:type="spellStart"/>
      <w:r w:rsidRPr="00747CE0">
        <w:rPr>
          <w:rFonts w:ascii="Times New Roman" w:eastAsia="Calibri" w:hAnsi="Times New Roman"/>
          <w:sz w:val="28"/>
          <w:szCs w:val="28"/>
        </w:rPr>
        <w:t>Спино-мозговая</w:t>
      </w:r>
      <w:proofErr w:type="spellEnd"/>
      <w:r w:rsidRPr="00747CE0">
        <w:rPr>
          <w:rFonts w:ascii="Times New Roman" w:eastAsia="Calibri" w:hAnsi="Times New Roman"/>
          <w:sz w:val="28"/>
          <w:szCs w:val="28"/>
        </w:rPr>
        <w:t xml:space="preserve"> жидкость является стерильной средой, поэтому выделение любого микроорганизма должно расцениваться как положительный результат. Редко нахождение условно-патогенных микроорганизмов и сапрофитов, которые ранее никогда не выявлялись, может вызывать сомнение и расцениваться как загрязнение или в момент пробы, или при повторных высевах со среды обогащения. В таких случаях большое значение имеют клинические данные.</w:t>
      </w:r>
    </w:p>
    <w:p w:rsidR="00747CE0" w:rsidRPr="00747CE0" w:rsidRDefault="00747CE0" w:rsidP="00747CE0">
      <w:pPr>
        <w:spacing w:after="0"/>
        <w:jc w:val="both"/>
        <w:rPr>
          <w:rFonts w:ascii="Times New Roman" w:eastAsia="Calibri" w:hAnsi="Times New Roman"/>
          <w:sz w:val="28"/>
          <w:szCs w:val="28"/>
        </w:rPr>
      </w:pPr>
    </w:p>
    <w:p w:rsidR="0070024D" w:rsidRDefault="00747CE0" w:rsidP="00747CE0">
      <w:pPr>
        <w:spacing w:after="0"/>
        <w:jc w:val="both"/>
        <w:rPr>
          <w:rFonts w:ascii="Times New Roman" w:eastAsia="Calibri" w:hAnsi="Times New Roman"/>
          <w:sz w:val="28"/>
          <w:szCs w:val="28"/>
        </w:rPr>
      </w:pPr>
      <w:r w:rsidRPr="00747CE0">
        <w:rPr>
          <w:rFonts w:ascii="Times New Roman" w:eastAsia="Calibri" w:hAnsi="Times New Roman"/>
          <w:sz w:val="28"/>
          <w:szCs w:val="28"/>
        </w:rPr>
        <w:t>При вторичных менингитах, обусловленных инфекцией гнойно воспалительных процессов различной локализации необходимо провести микробиологическое исследование этого очага, потому что возможна вероятность обнаружения идентичных микроорганизмов и в спинномозговой жидкости.</w:t>
      </w:r>
      <w:r w:rsidR="00126EBB" w:rsidRPr="00126EBB">
        <w:t xml:space="preserve"> </w:t>
      </w:r>
      <w:r w:rsidR="00126EBB" w:rsidRPr="00126EBB">
        <w:rPr>
          <w:rFonts w:ascii="Times New Roman" w:eastAsia="Calibri" w:hAnsi="Times New Roman"/>
          <w:sz w:val="28"/>
          <w:szCs w:val="28"/>
        </w:rPr>
        <w:t xml:space="preserve">У детей параллельно с исследованием спинномозговой жидкости необходимо проводить исследование </w:t>
      </w:r>
      <w:proofErr w:type="spellStart"/>
      <w:r w:rsidR="00126EBB" w:rsidRPr="00126EBB">
        <w:rPr>
          <w:rFonts w:ascii="Times New Roman" w:eastAsia="Calibri" w:hAnsi="Times New Roman"/>
          <w:sz w:val="28"/>
          <w:szCs w:val="28"/>
        </w:rPr>
        <w:t>гемокультур</w:t>
      </w:r>
      <w:proofErr w:type="spellEnd"/>
      <w:r w:rsidR="00126EBB" w:rsidRPr="00126EBB">
        <w:rPr>
          <w:rFonts w:ascii="Times New Roman" w:eastAsia="Calibri" w:hAnsi="Times New Roman"/>
          <w:sz w:val="28"/>
          <w:szCs w:val="28"/>
        </w:rPr>
        <w:t>, так как менингиты часто связаны с бактериемией, и она предшествует появлению м/о в спинномозговой жидкости. При хронических процессах с временным улучшением желательно провести МБ исследование ликвора после окончания антибактериального лечения.</w:t>
      </w:r>
    </w:p>
    <w:p w:rsidR="00126EBB" w:rsidRDefault="00126EBB" w:rsidP="00747CE0">
      <w:pPr>
        <w:spacing w:after="0"/>
        <w:jc w:val="both"/>
        <w:rPr>
          <w:rFonts w:ascii="Times New Roman" w:eastAsia="Calibri" w:hAnsi="Times New Roman"/>
          <w:sz w:val="28"/>
          <w:szCs w:val="28"/>
        </w:rPr>
      </w:pPr>
      <w:r>
        <w:rPr>
          <w:rFonts w:ascii="Times New Roman" w:eastAsia="Calibri" w:hAnsi="Times New Roman"/>
          <w:sz w:val="28"/>
          <w:szCs w:val="28"/>
        </w:rPr>
        <w:t xml:space="preserve"> </w:t>
      </w:r>
    </w:p>
    <w:p w:rsidR="00126EBB" w:rsidRDefault="00126EBB" w:rsidP="00747CE0">
      <w:pPr>
        <w:spacing w:after="0"/>
        <w:jc w:val="both"/>
        <w:rPr>
          <w:rFonts w:ascii="Times New Roman" w:eastAsia="Calibri" w:hAnsi="Times New Roman"/>
          <w:sz w:val="28"/>
          <w:szCs w:val="28"/>
        </w:rPr>
      </w:pPr>
    </w:p>
    <w:p w:rsidR="00126EBB" w:rsidRDefault="00126EBB" w:rsidP="00126EBB">
      <w:pPr>
        <w:spacing w:after="0"/>
        <w:jc w:val="right"/>
        <w:rPr>
          <w:rFonts w:ascii="Times New Roman" w:eastAsia="Calibri" w:hAnsi="Times New Roman"/>
          <w:sz w:val="28"/>
          <w:szCs w:val="28"/>
        </w:rPr>
      </w:pPr>
    </w:p>
    <w:p w:rsidR="00126EBB" w:rsidRDefault="00126EBB" w:rsidP="00126EBB">
      <w:pPr>
        <w:spacing w:after="0"/>
        <w:jc w:val="right"/>
        <w:rPr>
          <w:rFonts w:ascii="Times New Roman" w:eastAsia="Calibri" w:hAnsi="Times New Roman"/>
          <w:sz w:val="28"/>
          <w:szCs w:val="28"/>
        </w:rPr>
      </w:pPr>
    </w:p>
    <w:p w:rsidR="00AC0667" w:rsidRDefault="00AC0667" w:rsidP="00126EBB">
      <w:pPr>
        <w:spacing w:after="0"/>
        <w:jc w:val="right"/>
        <w:rPr>
          <w:rFonts w:ascii="Times New Roman" w:eastAsia="Calibri" w:hAnsi="Times New Roman"/>
          <w:sz w:val="28"/>
          <w:szCs w:val="28"/>
        </w:rPr>
      </w:pPr>
    </w:p>
    <w:p w:rsidR="00AC0667" w:rsidRDefault="00AC0667" w:rsidP="00126EBB">
      <w:pPr>
        <w:spacing w:after="0"/>
        <w:jc w:val="right"/>
        <w:rPr>
          <w:rFonts w:ascii="Times New Roman" w:eastAsia="Calibri" w:hAnsi="Times New Roman"/>
          <w:sz w:val="28"/>
          <w:szCs w:val="28"/>
        </w:rPr>
      </w:pPr>
    </w:p>
    <w:p w:rsidR="00AC0667" w:rsidRDefault="00AC0667" w:rsidP="00126EBB">
      <w:pPr>
        <w:spacing w:after="0"/>
        <w:jc w:val="right"/>
        <w:rPr>
          <w:rFonts w:ascii="Times New Roman" w:eastAsia="Calibri" w:hAnsi="Times New Roman"/>
          <w:sz w:val="28"/>
          <w:szCs w:val="28"/>
        </w:rPr>
      </w:pPr>
    </w:p>
    <w:p w:rsidR="00126EBB" w:rsidRDefault="00126EBB" w:rsidP="00DC7B3E">
      <w:pPr>
        <w:spacing w:after="0"/>
        <w:jc w:val="center"/>
        <w:rPr>
          <w:rFonts w:ascii="Times New Roman" w:eastAsia="Calibri" w:hAnsi="Times New Roman"/>
          <w:b/>
          <w:sz w:val="28"/>
          <w:szCs w:val="28"/>
        </w:rPr>
      </w:pPr>
      <w:r>
        <w:rPr>
          <w:rFonts w:ascii="Times New Roman" w:eastAsia="Calibri" w:hAnsi="Times New Roman"/>
          <w:b/>
          <w:sz w:val="28"/>
          <w:szCs w:val="28"/>
        </w:rPr>
        <w:t>4 день 14.11.2020</w:t>
      </w:r>
    </w:p>
    <w:p w:rsidR="00126EBB" w:rsidRDefault="00126EBB" w:rsidP="00126EBB">
      <w:pPr>
        <w:spacing w:after="0"/>
        <w:jc w:val="center"/>
        <w:rPr>
          <w:rFonts w:ascii="Times New Roman" w:eastAsia="Calibri" w:hAnsi="Times New Roman"/>
          <w:b/>
          <w:sz w:val="28"/>
          <w:szCs w:val="28"/>
        </w:rPr>
      </w:pPr>
    </w:p>
    <w:p w:rsid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Микробиологическое исследование мочеполовой системы.</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1. Оппортунистические инфекции мочеполовой системы</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Исследование мочи направлено на выделение возбудителя заболевания и на количественное определение степени бактериурии. Моча здорового человека стерильна. Однако при прохождении через мочеиспускательный канал она может загрязняться вегетирующей в нем микрофлорой. В дистальном отделе уретры в норме обнаруживают следующие микроорганизмы: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 </w:t>
      </w:r>
      <w:r w:rsidRPr="00126EBB">
        <w:rPr>
          <w:rFonts w:ascii="Times New Roman" w:eastAsia="Calibri" w:hAnsi="Times New Roman"/>
          <w:sz w:val="28"/>
          <w:szCs w:val="28"/>
          <w:lang w:val="en-US"/>
        </w:rPr>
        <w:t>Staphylococcus</w:t>
      </w:r>
      <w:r w:rsidRPr="00126EBB">
        <w:rPr>
          <w:rFonts w:ascii="Times New Roman" w:eastAsia="Calibri" w:hAnsi="Times New Roman"/>
          <w:sz w:val="28"/>
          <w:szCs w:val="28"/>
        </w:rPr>
        <w:t xml:space="preserve"> </w:t>
      </w:r>
      <w:r w:rsidRPr="00126EBB">
        <w:rPr>
          <w:rFonts w:ascii="Times New Roman" w:eastAsia="Calibri" w:hAnsi="Times New Roman"/>
          <w:sz w:val="28"/>
          <w:szCs w:val="28"/>
          <w:lang w:val="en-US"/>
        </w:rPr>
        <w:t>epidermidis</w:t>
      </w:r>
      <w:r w:rsidRPr="00126EBB">
        <w:rPr>
          <w:rFonts w:ascii="Times New Roman" w:eastAsia="Calibri" w:hAnsi="Times New Roman"/>
          <w:sz w:val="28"/>
          <w:szCs w:val="28"/>
        </w:rPr>
        <w:t xml:space="preserve">, </w:t>
      </w:r>
      <w:r>
        <w:rPr>
          <w:rFonts w:ascii="Times New Roman" w:eastAsia="Calibri" w:hAnsi="Times New Roman"/>
          <w:sz w:val="28"/>
          <w:szCs w:val="28"/>
          <w:lang w:val="en-US"/>
        </w:rPr>
        <w:t>Streptococcus</w:t>
      </w:r>
      <w:r w:rsidRPr="00126EBB">
        <w:rPr>
          <w:rFonts w:ascii="Times New Roman" w:eastAsia="Calibri" w:hAnsi="Times New Roman"/>
          <w:sz w:val="28"/>
          <w:szCs w:val="28"/>
        </w:rPr>
        <w:t xml:space="preserve"> </w:t>
      </w:r>
      <w:proofErr w:type="spellStart"/>
      <w:r>
        <w:rPr>
          <w:rFonts w:ascii="Times New Roman" w:eastAsia="Calibri" w:hAnsi="Times New Roman"/>
          <w:sz w:val="28"/>
          <w:szCs w:val="28"/>
          <w:lang w:val="en-US"/>
        </w:rPr>
        <w:t>faecalis</w:t>
      </w:r>
      <w:proofErr w:type="spellEnd"/>
      <w:r w:rsidRPr="00126EBB">
        <w:rPr>
          <w:rFonts w:ascii="Times New Roman" w:eastAsia="Calibri" w:hAnsi="Times New Roman"/>
          <w:sz w:val="28"/>
          <w:szCs w:val="28"/>
        </w:rPr>
        <w:t>,</w:t>
      </w:r>
      <w:r>
        <w:rPr>
          <w:rFonts w:ascii="Times New Roman" w:eastAsia="Calibri" w:hAnsi="Times New Roman"/>
          <w:sz w:val="28"/>
          <w:szCs w:val="28"/>
        </w:rPr>
        <w:t xml:space="preserve"> </w:t>
      </w:r>
      <w:r w:rsidRPr="00126EBB">
        <w:rPr>
          <w:rFonts w:ascii="Times New Roman" w:eastAsia="Calibri" w:hAnsi="Times New Roman"/>
          <w:sz w:val="28"/>
          <w:szCs w:val="28"/>
        </w:rPr>
        <w:t>микроорганизмы семейства и родов:</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lang w:val="en-US"/>
        </w:rPr>
      </w:pPr>
      <w:r w:rsidRPr="00126EBB">
        <w:rPr>
          <w:rFonts w:ascii="Times New Roman" w:eastAsia="Calibri" w:hAnsi="Times New Roman"/>
          <w:sz w:val="28"/>
          <w:szCs w:val="28"/>
          <w:lang w:val="en-US"/>
        </w:rPr>
        <w:t>Corynebacterium,</w:t>
      </w:r>
    </w:p>
    <w:p w:rsidR="00126EBB" w:rsidRPr="00126EBB" w:rsidRDefault="00126EBB" w:rsidP="00126EBB">
      <w:pPr>
        <w:spacing w:after="0"/>
        <w:jc w:val="both"/>
        <w:rPr>
          <w:rFonts w:ascii="Times New Roman" w:eastAsia="Calibri" w:hAnsi="Times New Roman"/>
          <w:sz w:val="28"/>
          <w:szCs w:val="28"/>
          <w:lang w:val="en-US"/>
        </w:rPr>
      </w:pPr>
      <w:r>
        <w:rPr>
          <w:rFonts w:ascii="Times New Roman" w:eastAsia="Calibri" w:hAnsi="Times New Roman"/>
          <w:sz w:val="28"/>
          <w:szCs w:val="28"/>
          <w:lang w:val="en-US"/>
        </w:rPr>
        <w:t xml:space="preserve"> Lactobacillus,</w:t>
      </w:r>
    </w:p>
    <w:p w:rsidR="00126EBB" w:rsidRPr="00126EBB" w:rsidRDefault="00126EBB" w:rsidP="00126EBB">
      <w:pPr>
        <w:spacing w:after="0"/>
        <w:jc w:val="both"/>
        <w:rPr>
          <w:rFonts w:ascii="Times New Roman" w:eastAsia="Calibri" w:hAnsi="Times New Roman"/>
          <w:sz w:val="28"/>
          <w:szCs w:val="28"/>
          <w:lang w:val="en-US"/>
        </w:rPr>
      </w:pPr>
      <w:proofErr w:type="spellStart"/>
      <w:r w:rsidRPr="00126EBB">
        <w:rPr>
          <w:rFonts w:ascii="Times New Roman" w:eastAsia="Calibri" w:hAnsi="Times New Roman"/>
          <w:sz w:val="28"/>
          <w:szCs w:val="28"/>
          <w:lang w:val="en-US"/>
        </w:rPr>
        <w:t>Enterobacteriaceae</w:t>
      </w:r>
      <w:proofErr w:type="spellEnd"/>
      <w:r w:rsidRPr="00126EBB">
        <w:rPr>
          <w:rFonts w:ascii="Times New Roman" w:eastAsia="Calibri" w:hAnsi="Times New Roman"/>
          <w:sz w:val="28"/>
          <w:szCs w:val="28"/>
          <w:lang w:val="en-US"/>
        </w:rPr>
        <w:t>,</w:t>
      </w:r>
    </w:p>
    <w:p w:rsidR="00126EBB" w:rsidRPr="00126EBB" w:rsidRDefault="00126EBB" w:rsidP="00126EBB">
      <w:pPr>
        <w:spacing w:after="0"/>
        <w:jc w:val="both"/>
        <w:rPr>
          <w:rFonts w:ascii="Times New Roman" w:eastAsia="Calibri" w:hAnsi="Times New Roman"/>
          <w:sz w:val="28"/>
          <w:szCs w:val="28"/>
          <w:lang w:val="en-US"/>
        </w:rPr>
      </w:pPr>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Bacteroides</w:t>
      </w:r>
      <w:proofErr w:type="spellEnd"/>
    </w:p>
    <w:p w:rsidR="00126EBB" w:rsidRPr="00126EBB" w:rsidRDefault="00126EBB" w:rsidP="00126EBB">
      <w:pPr>
        <w:spacing w:after="0"/>
        <w:jc w:val="both"/>
        <w:rPr>
          <w:rFonts w:ascii="Times New Roman" w:eastAsia="Calibri" w:hAnsi="Times New Roman"/>
          <w:sz w:val="28"/>
          <w:szCs w:val="28"/>
          <w:lang w:val="en-US"/>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Возбудителями</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воспалительных</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процессов</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в</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мочевой</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системе</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наиболее</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часто</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являются</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условно</w:t>
      </w:r>
      <w:r w:rsidRPr="00126EBB">
        <w:rPr>
          <w:rFonts w:ascii="Times New Roman" w:eastAsia="Calibri" w:hAnsi="Times New Roman"/>
          <w:sz w:val="28"/>
          <w:szCs w:val="28"/>
          <w:lang w:val="en-US"/>
        </w:rPr>
        <w:t>-</w:t>
      </w:r>
      <w:r w:rsidRPr="00126EBB">
        <w:rPr>
          <w:rFonts w:ascii="Times New Roman" w:eastAsia="Calibri" w:hAnsi="Times New Roman"/>
          <w:sz w:val="28"/>
          <w:szCs w:val="28"/>
        </w:rPr>
        <w:t>патогенные</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бактерии</w:t>
      </w:r>
      <w:r w:rsidRPr="00126EBB">
        <w:rPr>
          <w:rFonts w:ascii="Times New Roman" w:eastAsia="Calibri" w:hAnsi="Times New Roman"/>
          <w:sz w:val="28"/>
          <w:szCs w:val="28"/>
          <w:lang w:val="en-US"/>
        </w:rPr>
        <w:t xml:space="preserve"> Escherichia coli, S. </w:t>
      </w:r>
      <w:proofErr w:type="spellStart"/>
      <w:r w:rsidRPr="00126EBB">
        <w:rPr>
          <w:rFonts w:ascii="Times New Roman" w:eastAsia="Calibri" w:hAnsi="Times New Roman"/>
          <w:sz w:val="28"/>
          <w:szCs w:val="28"/>
          <w:lang w:val="en-US"/>
        </w:rPr>
        <w:t>faecalis</w:t>
      </w:r>
      <w:proofErr w:type="spellEnd"/>
      <w:r w:rsidRPr="00126EBB">
        <w:rPr>
          <w:rFonts w:ascii="Times New Roman" w:eastAsia="Calibri" w:hAnsi="Times New Roman"/>
          <w:sz w:val="28"/>
          <w:szCs w:val="28"/>
          <w:lang w:val="en-US"/>
        </w:rPr>
        <w:t xml:space="preserve">, Pseudomonas </w:t>
      </w:r>
      <w:proofErr w:type="spellStart"/>
      <w:r w:rsidRPr="00126EBB">
        <w:rPr>
          <w:rFonts w:ascii="Times New Roman" w:eastAsia="Calibri" w:hAnsi="Times New Roman"/>
          <w:sz w:val="28"/>
          <w:szCs w:val="28"/>
          <w:lang w:val="en-US"/>
        </w:rPr>
        <w:t>aeruginosa</w:t>
      </w:r>
      <w:proofErr w:type="spellEnd"/>
      <w:r w:rsidRPr="00126EBB">
        <w:rPr>
          <w:rFonts w:ascii="Times New Roman" w:eastAsia="Calibri" w:hAnsi="Times New Roman"/>
          <w:sz w:val="28"/>
          <w:szCs w:val="28"/>
          <w:lang w:val="en-US"/>
        </w:rPr>
        <w:t xml:space="preserve">, Proteus </w:t>
      </w:r>
      <w:proofErr w:type="spellStart"/>
      <w:r w:rsidRPr="00126EBB">
        <w:rPr>
          <w:rFonts w:ascii="Times New Roman" w:eastAsia="Calibri" w:hAnsi="Times New Roman"/>
          <w:sz w:val="28"/>
          <w:szCs w:val="28"/>
          <w:lang w:val="en-US"/>
        </w:rPr>
        <w:t>mirabilis</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Citrobacter</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Klebsiella</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pneumoniae</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Serratia</w:t>
      </w:r>
      <w:proofErr w:type="spellEnd"/>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несколько</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реже</w:t>
      </w:r>
      <w:r w:rsidRPr="00126EBB">
        <w:rPr>
          <w:rFonts w:ascii="Times New Roman" w:eastAsia="Calibri" w:hAnsi="Times New Roman"/>
          <w:sz w:val="28"/>
          <w:szCs w:val="28"/>
          <w:lang w:val="en-US"/>
        </w:rPr>
        <w:t xml:space="preserve"> – Staphylococcus </w:t>
      </w:r>
      <w:proofErr w:type="spellStart"/>
      <w:r w:rsidRPr="00126EBB">
        <w:rPr>
          <w:rFonts w:ascii="Times New Roman" w:eastAsia="Calibri" w:hAnsi="Times New Roman"/>
          <w:sz w:val="28"/>
          <w:szCs w:val="28"/>
          <w:lang w:val="en-US"/>
        </w:rPr>
        <w:t>aures</w:t>
      </w:r>
      <w:proofErr w:type="spellEnd"/>
      <w:r w:rsidRPr="00126EBB">
        <w:rPr>
          <w:rFonts w:ascii="Times New Roman" w:eastAsia="Calibri" w:hAnsi="Times New Roman"/>
          <w:sz w:val="28"/>
          <w:szCs w:val="28"/>
          <w:lang w:val="en-US"/>
        </w:rPr>
        <w:t xml:space="preserve">, S. </w:t>
      </w:r>
      <w:proofErr w:type="spellStart"/>
      <w:r w:rsidRPr="00126EBB">
        <w:rPr>
          <w:rFonts w:ascii="Times New Roman" w:eastAsia="Calibri" w:hAnsi="Times New Roman"/>
          <w:sz w:val="28"/>
          <w:szCs w:val="28"/>
          <w:lang w:val="en-US"/>
        </w:rPr>
        <w:t>epidermidis</w:t>
      </w:r>
      <w:proofErr w:type="spellEnd"/>
      <w:r w:rsidRPr="00126EBB">
        <w:rPr>
          <w:rFonts w:ascii="Times New Roman" w:eastAsia="Calibri" w:hAnsi="Times New Roman"/>
          <w:sz w:val="28"/>
          <w:szCs w:val="28"/>
          <w:lang w:val="en-US"/>
        </w:rPr>
        <w:t xml:space="preserve">, Staphylococcus </w:t>
      </w:r>
      <w:proofErr w:type="spellStart"/>
      <w:r w:rsidRPr="00126EBB">
        <w:rPr>
          <w:rFonts w:ascii="Times New Roman" w:eastAsia="Calibri" w:hAnsi="Times New Roman"/>
          <w:sz w:val="28"/>
          <w:szCs w:val="28"/>
          <w:lang w:val="en-US"/>
        </w:rPr>
        <w:t>saprophyticus</w:t>
      </w:r>
      <w:proofErr w:type="spellEnd"/>
      <w:r w:rsidRPr="00126EBB">
        <w:rPr>
          <w:rFonts w:ascii="Times New Roman" w:eastAsia="Calibri" w:hAnsi="Times New Roman"/>
          <w:sz w:val="28"/>
          <w:szCs w:val="28"/>
          <w:lang w:val="en-US"/>
        </w:rPr>
        <w:t xml:space="preserve">, Streptococcus </w:t>
      </w:r>
      <w:proofErr w:type="spellStart"/>
      <w:r w:rsidRPr="00126EBB">
        <w:rPr>
          <w:rFonts w:ascii="Times New Roman" w:eastAsia="Calibri" w:hAnsi="Times New Roman"/>
          <w:sz w:val="28"/>
          <w:szCs w:val="28"/>
          <w:lang w:val="en-US"/>
        </w:rPr>
        <w:t>pyogenes</w:t>
      </w:r>
      <w:proofErr w:type="spellEnd"/>
      <w:r w:rsidRPr="00126EBB">
        <w:rPr>
          <w:rFonts w:ascii="Times New Roman" w:eastAsia="Calibri" w:hAnsi="Times New Roman"/>
          <w:sz w:val="28"/>
          <w:szCs w:val="28"/>
          <w:lang w:val="en-US"/>
        </w:rPr>
        <w:t xml:space="preserve">, Mycoplasma. </w:t>
      </w:r>
      <w:r w:rsidRPr="00126EBB">
        <w:rPr>
          <w:rFonts w:ascii="Times New Roman" w:eastAsia="Calibri" w:hAnsi="Times New Roman"/>
          <w:sz w:val="28"/>
          <w:szCs w:val="28"/>
        </w:rPr>
        <w:t xml:space="preserve">Представители рода </w:t>
      </w:r>
      <w:proofErr w:type="spellStart"/>
      <w:r w:rsidRPr="00126EBB">
        <w:rPr>
          <w:rFonts w:ascii="Times New Roman" w:eastAsia="Calibri" w:hAnsi="Times New Roman"/>
          <w:sz w:val="28"/>
          <w:szCs w:val="28"/>
        </w:rPr>
        <w:t>Salmonella</w:t>
      </w:r>
      <w:proofErr w:type="spellEnd"/>
      <w:r w:rsidRPr="00126EBB">
        <w:rPr>
          <w:rFonts w:ascii="Times New Roman" w:eastAsia="Calibri" w:hAnsi="Times New Roman"/>
          <w:sz w:val="28"/>
          <w:szCs w:val="28"/>
        </w:rPr>
        <w:t xml:space="preserve"> и семейства </w:t>
      </w:r>
      <w:proofErr w:type="spellStart"/>
      <w:r w:rsidRPr="00126EBB">
        <w:rPr>
          <w:rFonts w:ascii="Times New Roman" w:eastAsia="Calibri" w:hAnsi="Times New Roman"/>
          <w:sz w:val="28"/>
          <w:szCs w:val="28"/>
        </w:rPr>
        <w:t>Mycobacteriaceae</w:t>
      </w:r>
      <w:proofErr w:type="spellEnd"/>
      <w:r w:rsidRPr="00126EBB">
        <w:rPr>
          <w:rFonts w:ascii="Times New Roman" w:eastAsia="Calibri" w:hAnsi="Times New Roman"/>
          <w:sz w:val="28"/>
          <w:szCs w:val="28"/>
        </w:rPr>
        <w:t xml:space="preserve"> также могут быть выделены из мочи при заболеваниях мочевой системы.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2. О биологическом материале, подлежащем исследованию при заболевании мочеполовой системы.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Взятие исследуемого материала</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Исследованию подлежит средняя порция свободно выпущенной мочи, взятой в количестве 3-5 мл в стерильную посуду после тщательного туалета наружных половых органов. Катетеризация мочевого пузыря для рутинного исследования не применяется, так как она может привести к инфицированию мочевых путей. К катетеризации мочевого пузыря прибегают в некоторых </w:t>
      </w:r>
      <w:r w:rsidRPr="00126EBB">
        <w:rPr>
          <w:rFonts w:ascii="Times New Roman" w:eastAsia="Calibri" w:hAnsi="Times New Roman"/>
          <w:sz w:val="28"/>
          <w:szCs w:val="28"/>
        </w:rPr>
        <w:lastRenderedPageBreak/>
        <w:t>случаях для уточнения локализации инфекции - в мочевом пузыре или в почках. С этой целью мочевой пузырь опорожняют катетером и промывают ра</w:t>
      </w:r>
      <w:r>
        <w:rPr>
          <w:rFonts w:ascii="Times New Roman" w:eastAsia="Calibri" w:hAnsi="Times New Roman"/>
          <w:sz w:val="28"/>
          <w:szCs w:val="28"/>
        </w:rPr>
        <w:t xml:space="preserve">створом антибиотика, после чего </w:t>
      </w:r>
      <w:r w:rsidRPr="00126EBB">
        <w:rPr>
          <w:rFonts w:ascii="Times New Roman" w:eastAsia="Calibri" w:hAnsi="Times New Roman"/>
          <w:sz w:val="28"/>
          <w:szCs w:val="28"/>
        </w:rPr>
        <w:t>интервалом в 10 минут берут пробы мочи для исследования. Если инфекция локализуется в почках, микроорганизмы содержатся во всех порциях мочи. При инфекции мочевого пузыря моча остается стерильной. В отдельных случаях делают надлобковую пункцию мочевого пузыря, при которой получают наиболее достоверные результаты.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Материал для исследования следует брать до начала антибактериальной терапии или в интервалах между курсами лечения. Содержащиеся в моче микробы быстро размножаются при комнатной температуре, что может дать ложные результаты при определении степени бактериурии. В связи с этим от момента взятия пробы мочи до начала ее исследования в лаборатории должно проходить не более 1-2 часов при хранении при комнатной температуре и не более суток - при хранении в холодильнике.</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Посев исследуемого материала</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Выделение микроорганизмов из мочи (качественное исследование) не позволяет от дифференцировать бактериурию, возникающую в результате загрязнения мочи нормальной микрофлорой дистального отдела уретры, от бактериурии, развивающейся при инфекционных процессах в мочевыводящей системе, возбудителями которых являются условно-патогенные микроорганизмы. С этой целью применяют количественные методы исследования, основанные на определении числа микробных клеток в 1 мл мочи (степень бактериурии).</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Метод секторных посевов. Платиновой петлей, диаметром 2 мм, емкостью 0,005 мл, производят посев мочи (30-40 штрихов) на сектор А чашки Петри с простым питательным </w:t>
      </w:r>
      <w:proofErr w:type="spellStart"/>
      <w:r w:rsidRPr="00126EBB">
        <w:rPr>
          <w:rFonts w:ascii="Times New Roman" w:eastAsia="Calibri" w:hAnsi="Times New Roman"/>
          <w:sz w:val="28"/>
          <w:szCs w:val="28"/>
        </w:rPr>
        <w:t>агаром</w:t>
      </w:r>
      <w:proofErr w:type="spellEnd"/>
      <w:r w:rsidRPr="00126EBB">
        <w:rPr>
          <w:rFonts w:ascii="Times New Roman" w:eastAsia="Calibri" w:hAnsi="Times New Roman"/>
          <w:sz w:val="28"/>
          <w:szCs w:val="28"/>
        </w:rPr>
        <w:t>. После этого петлю прожигают и производят 4 штриховых посева из сектора А в сектор I и аналогичным образом - из сектора I во II и из II в III. Чашки инкубируют при 37°С 18-24 часа, после чего подсчитывают число колоний, выросших в разных секторах. Определение степени бактериурии по количеству выделенных колоний производят согласно таблице.</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Метод секторных посевов позволяет не только определить степень бактериурии, но и выделить возбудителя заболевания в чистой культуре. При латентном течении </w:t>
      </w:r>
      <w:proofErr w:type="spellStart"/>
      <w:r w:rsidRPr="00126EBB">
        <w:rPr>
          <w:rFonts w:ascii="Times New Roman" w:eastAsia="Calibri" w:hAnsi="Times New Roman"/>
          <w:sz w:val="28"/>
          <w:szCs w:val="28"/>
        </w:rPr>
        <w:t>уроинфекции</w:t>
      </w:r>
      <w:proofErr w:type="spellEnd"/>
      <w:r w:rsidRPr="00126EBB">
        <w:rPr>
          <w:rFonts w:ascii="Times New Roman" w:eastAsia="Calibri" w:hAnsi="Times New Roman"/>
          <w:sz w:val="28"/>
          <w:szCs w:val="28"/>
        </w:rPr>
        <w:t xml:space="preserve">, а также после лечения антибактериальными </w:t>
      </w:r>
      <w:r w:rsidRPr="00126EBB">
        <w:rPr>
          <w:rFonts w:ascii="Times New Roman" w:eastAsia="Calibri" w:hAnsi="Times New Roman"/>
          <w:sz w:val="28"/>
          <w:szCs w:val="28"/>
        </w:rPr>
        <w:lastRenderedPageBreak/>
        <w:t xml:space="preserve">препаратами рекомендуется производить посев по 0,1 мл цельной мочи на плотные питательные среды и в пробирку с 0,25% сахарным бульоном. Посевы инкубируют при 37°С 24 часа. При отсутствии роста на 5% кровяном </w:t>
      </w:r>
      <w:proofErr w:type="spellStart"/>
      <w:r w:rsidRPr="00126EBB">
        <w:rPr>
          <w:rFonts w:ascii="Times New Roman" w:eastAsia="Calibri" w:hAnsi="Times New Roman"/>
          <w:sz w:val="28"/>
          <w:szCs w:val="28"/>
        </w:rPr>
        <w:t>агаре</w:t>
      </w:r>
      <w:proofErr w:type="spellEnd"/>
      <w:r w:rsidRPr="00126EBB">
        <w:rPr>
          <w:rFonts w:ascii="Times New Roman" w:eastAsia="Calibri" w:hAnsi="Times New Roman"/>
          <w:sz w:val="28"/>
          <w:szCs w:val="28"/>
        </w:rPr>
        <w:t xml:space="preserve"> чашки выдерживают 3 суток в термостате, т.к. может наблюдаться замедленный рост стрептококков. Подсчитывают количество колоний, выросших на плотных питательных средах, и пересчитывают обсемененность на 1 мл мочи. Из сахарного бульона делают высев на чашку с 5% кровяным </w:t>
      </w:r>
      <w:proofErr w:type="spellStart"/>
      <w:r w:rsidRPr="00126EBB">
        <w:rPr>
          <w:rFonts w:ascii="Times New Roman" w:eastAsia="Calibri" w:hAnsi="Times New Roman"/>
          <w:sz w:val="28"/>
          <w:szCs w:val="28"/>
        </w:rPr>
        <w:t>агаром</w:t>
      </w:r>
      <w:proofErr w:type="spellEnd"/>
      <w:r w:rsidRPr="00126EBB">
        <w:rPr>
          <w:rFonts w:ascii="Times New Roman" w:eastAsia="Calibri" w:hAnsi="Times New Roman"/>
          <w:sz w:val="28"/>
          <w:szCs w:val="28"/>
        </w:rPr>
        <w:t xml:space="preserve">. Колонии, выросшие на плотных питательных средах, отсевают в пробирки со скошенным </w:t>
      </w:r>
      <w:proofErr w:type="spellStart"/>
      <w:r w:rsidRPr="00126EBB">
        <w:rPr>
          <w:rFonts w:ascii="Times New Roman" w:eastAsia="Calibri" w:hAnsi="Times New Roman"/>
          <w:sz w:val="28"/>
          <w:szCs w:val="28"/>
        </w:rPr>
        <w:t>агаром</w:t>
      </w:r>
      <w:proofErr w:type="spellEnd"/>
      <w:r w:rsidRPr="00126EBB">
        <w:rPr>
          <w:rFonts w:ascii="Times New Roman" w:eastAsia="Calibri" w:hAnsi="Times New Roman"/>
          <w:sz w:val="28"/>
          <w:szCs w:val="28"/>
        </w:rPr>
        <w:t>,</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выделенную чистую культуру идентифицируют и определяют ее чувствительность к антибактериальным препаратам.</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Оценка результатов исследования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Основной задачей при интерпретации полученных данных является доказательство этиологической роли условно-патогенных микроорганизмов. Учитывают комплекс тестов: степень бактериурии, вид выделенных культур, повторность их выделения в процессе заболевания, присутствие в моче монокультуры или ассоциации микроорганизмов. Степень бактериурии позволяет дифференцировать инфекционный процесс в мочевых путях от контаминации мочи нормальной микрофлорой.</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При трактовке результатов исследования следует учитывать повторность выделения одного и того же вида микроорганизмов: повторное выделение из мочи культуры одного вида, типа, варианта говорит о наличии инфекционного процесса. Учитывается также присутствие в моче монокультуры или ассоциации микроорганизмов. Монокультура чаще выделяется при острых воспалительных процессах и коррелирует с высокой степенью бактериурии. Ассоциации микроорганизмов чаще встречаются при хронических процессах и коррелируют с низкой степенью бактериурии. При окончательной трактовке результатов микробиологического исследования необходимо учитывать данные клиники и другие лабораторные анализы.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В норме влагалищная микрофлора весьма разнообразна. Она представлена грамположительными и грамотрицательными аэробами, факультативно - и облигатно-анаэробными микроорганизмами. Большая роль в </w:t>
      </w:r>
      <w:proofErr w:type="spellStart"/>
      <w:r w:rsidRPr="00126EBB">
        <w:rPr>
          <w:rFonts w:ascii="Times New Roman" w:eastAsia="Calibri" w:hAnsi="Times New Roman"/>
          <w:sz w:val="28"/>
          <w:szCs w:val="28"/>
        </w:rPr>
        <w:t>микробиоценозе</w:t>
      </w:r>
      <w:proofErr w:type="spellEnd"/>
      <w:r w:rsidRPr="00126EBB">
        <w:rPr>
          <w:rFonts w:ascii="Times New Roman" w:eastAsia="Calibri" w:hAnsi="Times New Roman"/>
          <w:sz w:val="28"/>
          <w:szCs w:val="28"/>
        </w:rPr>
        <w:t xml:space="preserve"> принадлежит </w:t>
      </w:r>
      <w:proofErr w:type="spellStart"/>
      <w:r w:rsidRPr="00126EBB">
        <w:rPr>
          <w:rFonts w:ascii="Times New Roman" w:eastAsia="Calibri" w:hAnsi="Times New Roman"/>
          <w:sz w:val="28"/>
          <w:szCs w:val="28"/>
        </w:rPr>
        <w:t>лакто</w:t>
      </w:r>
      <w:proofErr w:type="spellEnd"/>
      <w:r w:rsidRPr="00126EBB">
        <w:rPr>
          <w:rFonts w:ascii="Times New Roman" w:eastAsia="Calibri" w:hAnsi="Times New Roman"/>
          <w:sz w:val="28"/>
          <w:szCs w:val="28"/>
        </w:rPr>
        <w:t xml:space="preserve"> - и </w:t>
      </w:r>
      <w:proofErr w:type="spellStart"/>
      <w:r w:rsidRPr="00126EBB">
        <w:rPr>
          <w:rFonts w:ascii="Times New Roman" w:eastAsia="Calibri" w:hAnsi="Times New Roman"/>
          <w:sz w:val="28"/>
          <w:szCs w:val="28"/>
        </w:rPr>
        <w:t>бифидобактериям</w:t>
      </w:r>
      <w:proofErr w:type="spellEnd"/>
      <w:r w:rsidRPr="00126EBB">
        <w:rPr>
          <w:rFonts w:ascii="Times New Roman" w:eastAsia="Calibri" w:hAnsi="Times New Roman"/>
          <w:sz w:val="28"/>
          <w:szCs w:val="28"/>
        </w:rPr>
        <w:t xml:space="preserve"> (палочкам </w:t>
      </w:r>
      <w:proofErr w:type="spellStart"/>
      <w:r w:rsidRPr="00126EBB">
        <w:rPr>
          <w:rFonts w:ascii="Times New Roman" w:eastAsia="Calibri" w:hAnsi="Times New Roman"/>
          <w:sz w:val="28"/>
          <w:szCs w:val="28"/>
        </w:rPr>
        <w:t>Дедерлейна</w:t>
      </w:r>
      <w:proofErr w:type="spellEnd"/>
      <w:r w:rsidRPr="00126EBB">
        <w:rPr>
          <w:rFonts w:ascii="Times New Roman" w:eastAsia="Calibri" w:hAnsi="Times New Roman"/>
          <w:sz w:val="28"/>
          <w:szCs w:val="28"/>
        </w:rPr>
        <w:t>), которые создают естественный барьер для патогенной инфекции. Они составляют 90-</w:t>
      </w:r>
      <w:r w:rsidRPr="00126EBB">
        <w:rPr>
          <w:rFonts w:ascii="Times New Roman" w:eastAsia="Calibri" w:hAnsi="Times New Roman"/>
          <w:sz w:val="28"/>
          <w:szCs w:val="28"/>
        </w:rPr>
        <w:lastRenderedPageBreak/>
        <w:t xml:space="preserve">95% микрофлоры влагалища в репродуктивном периоде. Расщепляя гликоген, содержащийся в поверхностных клетках влагалищного эпителия, до молочной кислоты, </w:t>
      </w:r>
      <w:proofErr w:type="spellStart"/>
      <w:r w:rsidRPr="00126EBB">
        <w:rPr>
          <w:rFonts w:ascii="Times New Roman" w:eastAsia="Calibri" w:hAnsi="Times New Roman"/>
          <w:sz w:val="28"/>
          <w:szCs w:val="28"/>
        </w:rPr>
        <w:t>лактобактерии</w:t>
      </w:r>
      <w:proofErr w:type="spellEnd"/>
      <w:r w:rsidRPr="00126EBB">
        <w:rPr>
          <w:rFonts w:ascii="Times New Roman" w:eastAsia="Calibri" w:hAnsi="Times New Roman"/>
          <w:sz w:val="28"/>
          <w:szCs w:val="28"/>
        </w:rPr>
        <w:t xml:space="preserve"> создают кислую среду (рН 3,8-4,5), губительную для многих микроорганизмов. Количество лактобактерий и соответственно образование молочной кислоты уменьшаются при снижении уровня эстрогенов в организме (у девочек в нейтральном периоде, постменопаузе). Гибель </w:t>
      </w:r>
      <w:proofErr w:type="spellStart"/>
      <w:r w:rsidRPr="00126EBB">
        <w:rPr>
          <w:rFonts w:ascii="Times New Roman" w:eastAsia="Calibri" w:hAnsi="Times New Roman"/>
          <w:sz w:val="28"/>
          <w:szCs w:val="28"/>
        </w:rPr>
        <w:t>лактобацилл</w:t>
      </w:r>
      <w:proofErr w:type="spellEnd"/>
      <w:r w:rsidRPr="00126EBB">
        <w:rPr>
          <w:rFonts w:ascii="Times New Roman" w:eastAsia="Calibri" w:hAnsi="Times New Roman"/>
          <w:sz w:val="28"/>
          <w:szCs w:val="28"/>
        </w:rPr>
        <w:t xml:space="preserve"> наступает в результате использования антибиотиков, спринцевания влагалища растворами антисептических и антибактериальных препаратов. К влагалищным палочковидным бактериям относятся также </w:t>
      </w:r>
      <w:proofErr w:type="spellStart"/>
      <w:r w:rsidRPr="00126EBB">
        <w:rPr>
          <w:rFonts w:ascii="Times New Roman" w:eastAsia="Calibri" w:hAnsi="Times New Roman"/>
          <w:sz w:val="28"/>
          <w:szCs w:val="28"/>
        </w:rPr>
        <w:t>актиномицеты</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коринебактерии</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бактероиды</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фузобактерии</w:t>
      </w:r>
      <w:proofErr w:type="spellEnd"/>
      <w:r w:rsidRPr="00126EBB">
        <w:rPr>
          <w:rFonts w:ascii="Times New Roman" w:eastAsia="Calibri" w:hAnsi="Times New Roman"/>
          <w:sz w:val="28"/>
          <w:szCs w:val="28"/>
        </w:rPr>
        <w:t>.</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Второе место по частоте обнаружения бактерий во влагалище принадлежит </w:t>
      </w:r>
      <w:proofErr w:type="spellStart"/>
      <w:r w:rsidRPr="00126EBB">
        <w:rPr>
          <w:rFonts w:ascii="Times New Roman" w:eastAsia="Calibri" w:hAnsi="Times New Roman"/>
          <w:sz w:val="28"/>
          <w:szCs w:val="28"/>
        </w:rPr>
        <w:t>коккам-эпидермальному</w:t>
      </w:r>
      <w:proofErr w:type="spellEnd"/>
      <w:r w:rsidRPr="00126EBB">
        <w:rPr>
          <w:rFonts w:ascii="Times New Roman" w:eastAsia="Calibri" w:hAnsi="Times New Roman"/>
          <w:sz w:val="28"/>
          <w:szCs w:val="28"/>
        </w:rPr>
        <w:t xml:space="preserve"> стафилококку, </w:t>
      </w:r>
      <w:proofErr w:type="spellStart"/>
      <w:r w:rsidRPr="00126EBB">
        <w:rPr>
          <w:rFonts w:ascii="Times New Roman" w:eastAsia="Calibri" w:hAnsi="Times New Roman"/>
          <w:sz w:val="28"/>
          <w:szCs w:val="28"/>
        </w:rPr>
        <w:t>гемолитическим</w:t>
      </w:r>
      <w:proofErr w:type="spellEnd"/>
      <w:r w:rsidRPr="00126EBB">
        <w:rPr>
          <w:rFonts w:ascii="Times New Roman" w:eastAsia="Calibri" w:hAnsi="Times New Roman"/>
          <w:sz w:val="28"/>
          <w:szCs w:val="28"/>
        </w:rPr>
        <w:t xml:space="preserve"> и </w:t>
      </w:r>
      <w:proofErr w:type="spellStart"/>
      <w:r w:rsidRPr="00126EBB">
        <w:rPr>
          <w:rFonts w:ascii="Times New Roman" w:eastAsia="Calibri" w:hAnsi="Times New Roman"/>
          <w:sz w:val="28"/>
          <w:szCs w:val="28"/>
        </w:rPr>
        <w:t>негемолитическим</w:t>
      </w:r>
      <w:proofErr w:type="spellEnd"/>
      <w:r w:rsidRPr="00126EBB">
        <w:rPr>
          <w:rFonts w:ascii="Times New Roman" w:eastAsia="Calibri" w:hAnsi="Times New Roman"/>
          <w:sz w:val="28"/>
          <w:szCs w:val="28"/>
        </w:rPr>
        <w:t xml:space="preserve"> стрептококкам, энтерококкам. В небольших количествах и реже встречаются </w:t>
      </w:r>
      <w:proofErr w:type="spellStart"/>
      <w:r w:rsidRPr="00126EBB">
        <w:rPr>
          <w:rFonts w:ascii="Times New Roman" w:eastAsia="Calibri" w:hAnsi="Times New Roman"/>
          <w:sz w:val="28"/>
          <w:szCs w:val="28"/>
        </w:rPr>
        <w:t>энтеробактерии</w:t>
      </w:r>
      <w:proofErr w:type="spellEnd"/>
      <w:r w:rsidRPr="00126EBB">
        <w:rPr>
          <w:rFonts w:ascii="Times New Roman" w:eastAsia="Calibri" w:hAnsi="Times New Roman"/>
          <w:sz w:val="28"/>
          <w:szCs w:val="28"/>
        </w:rPr>
        <w:t xml:space="preserve">, кишечная палочка, </w:t>
      </w:r>
      <w:proofErr w:type="spellStart"/>
      <w:r w:rsidRPr="00126EBB">
        <w:rPr>
          <w:rFonts w:ascii="Times New Roman" w:eastAsia="Calibri" w:hAnsi="Times New Roman"/>
          <w:sz w:val="28"/>
          <w:szCs w:val="28"/>
        </w:rPr>
        <w:t>клебсиелла</w:t>
      </w:r>
      <w:proofErr w:type="spellEnd"/>
      <w:r w:rsidRPr="00126EBB">
        <w:rPr>
          <w:rFonts w:ascii="Times New Roman" w:eastAsia="Calibri" w:hAnsi="Times New Roman"/>
          <w:sz w:val="28"/>
          <w:szCs w:val="28"/>
        </w:rPr>
        <w:t xml:space="preserve">, микоплазма и </w:t>
      </w:r>
      <w:proofErr w:type="spellStart"/>
      <w:r w:rsidRPr="00126EBB">
        <w:rPr>
          <w:rFonts w:ascii="Times New Roman" w:eastAsia="Calibri" w:hAnsi="Times New Roman"/>
          <w:sz w:val="28"/>
          <w:szCs w:val="28"/>
        </w:rPr>
        <w:t>уреаплазма</w:t>
      </w:r>
      <w:proofErr w:type="spellEnd"/>
      <w:r w:rsidRPr="00126EBB">
        <w:rPr>
          <w:rFonts w:ascii="Times New Roman" w:eastAsia="Calibri" w:hAnsi="Times New Roman"/>
          <w:sz w:val="28"/>
          <w:szCs w:val="28"/>
        </w:rPr>
        <w:t xml:space="preserve">, а также </w:t>
      </w:r>
      <w:proofErr w:type="spellStart"/>
      <w:r w:rsidRPr="00126EBB">
        <w:rPr>
          <w:rFonts w:ascii="Times New Roman" w:eastAsia="Calibri" w:hAnsi="Times New Roman"/>
          <w:sz w:val="28"/>
          <w:szCs w:val="28"/>
        </w:rPr>
        <w:t>дрожжеподобные</w:t>
      </w:r>
      <w:proofErr w:type="spellEnd"/>
      <w:r w:rsidRPr="00126EBB">
        <w:rPr>
          <w:rFonts w:ascii="Times New Roman" w:eastAsia="Calibri" w:hAnsi="Times New Roman"/>
          <w:sz w:val="28"/>
          <w:szCs w:val="28"/>
        </w:rPr>
        <w:t xml:space="preserve"> грибы рода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Анаэробная флора преобладает над аэробной и факультативно-анаэробной.</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Вагинальная флора представляет собой динамичную саморегулирующуюся экосистему.</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Развитие воспалительного процесса женских половых органов зависит от состояния защитных сил организма и от биологических особенностей возбудителя. Во влагалище здоровой женщины по­стоянно присутствуют разные виды микроорганизмов. Необходимо подчеркнуть, что в норме секрет влагалища имеет кислую реакцию, обусловленную содержанием в ней молочной кислоты, которая образуется в результате жизнедеятельности влагалищной палочки </w:t>
      </w:r>
      <w:proofErr w:type="spellStart"/>
      <w:r w:rsidRPr="00126EBB">
        <w:rPr>
          <w:rFonts w:ascii="Times New Roman" w:eastAsia="Calibri" w:hAnsi="Times New Roman"/>
          <w:sz w:val="28"/>
          <w:szCs w:val="28"/>
        </w:rPr>
        <w:t>Дедерлейна</w:t>
      </w:r>
      <w:proofErr w:type="spellEnd"/>
      <w:r w:rsidRPr="00126EBB">
        <w:rPr>
          <w:rFonts w:ascii="Times New Roman" w:eastAsia="Calibri" w:hAnsi="Times New Roman"/>
          <w:sz w:val="28"/>
          <w:szCs w:val="28"/>
        </w:rPr>
        <w:t>, затрудняющей развитие патогенных бактерий. При­нято различать четыре степени чистоты влагалищного содер­жимого.</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I степень чистоты. В материале влагалищного содержимого под микроскопом можно увидеть влагалищные палочки </w:t>
      </w:r>
      <w:proofErr w:type="spellStart"/>
      <w:r w:rsidRPr="00126EBB">
        <w:rPr>
          <w:rFonts w:ascii="Times New Roman" w:eastAsia="Calibri" w:hAnsi="Times New Roman"/>
          <w:sz w:val="28"/>
          <w:szCs w:val="28"/>
        </w:rPr>
        <w:t>Дедерлейна</w:t>
      </w:r>
      <w:proofErr w:type="spellEnd"/>
      <w:r w:rsidRPr="00126EBB">
        <w:rPr>
          <w:rFonts w:ascii="Times New Roman" w:eastAsia="Calibri" w:hAnsi="Times New Roman"/>
          <w:sz w:val="28"/>
          <w:szCs w:val="28"/>
        </w:rPr>
        <w:t>, клетки плоского эпителия. Реакция кислая.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I степень чистоты. В мазке видны </w:t>
      </w:r>
      <w:proofErr w:type="spellStart"/>
      <w:r w:rsidRPr="00126EBB">
        <w:rPr>
          <w:rFonts w:ascii="Times New Roman" w:eastAsia="Calibri" w:hAnsi="Times New Roman"/>
          <w:sz w:val="28"/>
          <w:szCs w:val="28"/>
        </w:rPr>
        <w:t>эпителиоциты</w:t>
      </w:r>
      <w:proofErr w:type="spellEnd"/>
      <w:r w:rsidRPr="00126EBB">
        <w:rPr>
          <w:rFonts w:ascii="Times New Roman" w:eastAsia="Calibri" w:hAnsi="Times New Roman"/>
          <w:sz w:val="28"/>
          <w:szCs w:val="28"/>
        </w:rPr>
        <w:t xml:space="preserve">, лейкоцитов нет. Флора – палочки </w:t>
      </w:r>
      <w:proofErr w:type="spellStart"/>
      <w:r w:rsidRPr="00126EBB">
        <w:rPr>
          <w:rFonts w:ascii="Times New Roman" w:eastAsia="Calibri" w:hAnsi="Times New Roman"/>
          <w:sz w:val="28"/>
          <w:szCs w:val="28"/>
        </w:rPr>
        <w:t>Дедерлейна</w:t>
      </w:r>
      <w:proofErr w:type="spellEnd"/>
      <w:r w:rsidRPr="00126EBB">
        <w:rPr>
          <w:rFonts w:ascii="Times New Roman" w:eastAsia="Calibri" w:hAnsi="Times New Roman"/>
          <w:sz w:val="28"/>
          <w:szCs w:val="28"/>
        </w:rPr>
        <w:t>.</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lastRenderedPageBreak/>
        <w:t xml:space="preserve">II степень чистоты. Превалируют влагалищные палочки </w:t>
      </w:r>
      <w:proofErr w:type="spellStart"/>
      <w:r w:rsidRPr="00126EBB">
        <w:rPr>
          <w:rFonts w:ascii="Times New Roman" w:eastAsia="Calibri" w:hAnsi="Times New Roman"/>
          <w:sz w:val="28"/>
          <w:szCs w:val="28"/>
        </w:rPr>
        <w:t>Дедерлейна</w:t>
      </w:r>
      <w:proofErr w:type="spellEnd"/>
      <w:r w:rsidRPr="00126EBB">
        <w:rPr>
          <w:rFonts w:ascii="Times New Roman" w:eastAsia="Calibri" w:hAnsi="Times New Roman"/>
          <w:sz w:val="28"/>
          <w:szCs w:val="28"/>
        </w:rPr>
        <w:t>, клетки плоского эпителия (количество их меньше, чем при I степени), встречаются единичные лейкоциты, кокки. Реакция кислая. I и II степени чистоты влагалищного содержимого считают нормальными.</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III степень чистоты. Влагалищных палочек мало, прева­лируют другие виды бактерий, в основном кокки, много лейко­цитов, реакция слабокислая.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IV степень чистоты. Влагалищные палочки отсутствуют, мно­го патогенных бактерий (кокков, </w:t>
      </w:r>
      <w:proofErr w:type="spellStart"/>
      <w:r w:rsidRPr="00126EBB">
        <w:rPr>
          <w:rFonts w:ascii="Times New Roman" w:eastAsia="Calibri" w:hAnsi="Times New Roman"/>
          <w:sz w:val="28"/>
          <w:szCs w:val="28"/>
        </w:rPr>
        <w:t>трихомонад</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гарднерел</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мно­жество</w:t>
      </w:r>
      <w:proofErr w:type="spellEnd"/>
      <w:r w:rsidRPr="00126EBB">
        <w:rPr>
          <w:rFonts w:ascii="Times New Roman" w:eastAsia="Calibri" w:hAnsi="Times New Roman"/>
          <w:sz w:val="28"/>
          <w:szCs w:val="28"/>
        </w:rPr>
        <w:t xml:space="preserve"> лейкоцитов, эпителиальных клеток мало. Реакция слабо­щелочная.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IV степень чистоты. В мазке видны трихомонады, мелкие внутриклеточные и внеклеточные коки (гонококки), большое количество сегментоядерных лейкоцитов, в т.ч. и погибших.</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Наличие III и IV степеней чистоты влагалища свидетельствуют о патологических изменениях в половом аппарате.</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Возбудители женской половой системы.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Бактериальный вагиноз (БВ) - это не воспалительный клинический синдром, вызванный замещением </w:t>
      </w:r>
      <w:proofErr w:type="spellStart"/>
      <w:r w:rsidRPr="00126EBB">
        <w:rPr>
          <w:rFonts w:ascii="Times New Roman" w:eastAsia="Calibri" w:hAnsi="Times New Roman"/>
          <w:sz w:val="28"/>
          <w:szCs w:val="28"/>
        </w:rPr>
        <w:t>лактобацилл</w:t>
      </w:r>
      <w:proofErr w:type="spellEnd"/>
      <w:r w:rsidRPr="00126EBB">
        <w:rPr>
          <w:rFonts w:ascii="Times New Roman" w:eastAsia="Calibri" w:hAnsi="Times New Roman"/>
          <w:sz w:val="28"/>
          <w:szCs w:val="28"/>
        </w:rPr>
        <w:t xml:space="preserve"> вагинальной флоры условно-патогенными анаэробными микроорганизмами. В настоящее время БВ рассматривается не как инфекция, передаваемая половым путем, а как вагинальный </w:t>
      </w:r>
      <w:proofErr w:type="spellStart"/>
      <w:r w:rsidRPr="00126EBB">
        <w:rPr>
          <w:rFonts w:ascii="Times New Roman" w:eastAsia="Calibri" w:hAnsi="Times New Roman"/>
          <w:sz w:val="28"/>
          <w:szCs w:val="28"/>
        </w:rPr>
        <w:t>дисбиоз</w:t>
      </w:r>
      <w:proofErr w:type="spellEnd"/>
      <w:r w:rsidRPr="00126EBB">
        <w:rPr>
          <w:rFonts w:ascii="Times New Roman" w:eastAsia="Calibri" w:hAnsi="Times New Roman"/>
          <w:sz w:val="28"/>
          <w:szCs w:val="28"/>
        </w:rPr>
        <w:t>. Вместе с тем БВ создает предпосылки для возникновения инфекционных процессов во влагалище, поэтому его рассматривают вместе с воспалительными заболеваниями половых органов. БВ - достаточно частое инфекционное заболевание влагалища, обнаруживаемое у 21-33% пациенток репродуктивного возраста.</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Этиология и патогенез. Ранее причиной заболевания считали </w:t>
      </w:r>
      <w:proofErr w:type="spellStart"/>
      <w:r w:rsidRPr="00126EBB">
        <w:rPr>
          <w:rFonts w:ascii="Times New Roman" w:eastAsia="Calibri" w:hAnsi="Times New Roman"/>
          <w:sz w:val="28"/>
          <w:szCs w:val="28"/>
        </w:rPr>
        <w:t>гарднереллы</w:t>
      </w:r>
      <w:proofErr w:type="spellEnd"/>
      <w:r w:rsidRPr="00126EBB">
        <w:rPr>
          <w:rFonts w:ascii="Times New Roman" w:eastAsia="Calibri" w:hAnsi="Times New Roman"/>
          <w:sz w:val="28"/>
          <w:szCs w:val="28"/>
        </w:rPr>
        <w:t xml:space="preserve">, поэтому его называли </w:t>
      </w:r>
      <w:proofErr w:type="spellStart"/>
      <w:r w:rsidRPr="00126EBB">
        <w:rPr>
          <w:rFonts w:ascii="Times New Roman" w:eastAsia="Calibri" w:hAnsi="Times New Roman"/>
          <w:sz w:val="28"/>
          <w:szCs w:val="28"/>
        </w:rPr>
        <w:t>гарднереллезом</w:t>
      </w:r>
      <w:proofErr w:type="spellEnd"/>
      <w:r w:rsidRPr="00126EBB">
        <w:rPr>
          <w:rFonts w:ascii="Times New Roman" w:eastAsia="Calibri" w:hAnsi="Times New Roman"/>
          <w:sz w:val="28"/>
          <w:szCs w:val="28"/>
        </w:rPr>
        <w:t xml:space="preserve">. Однако в дальнейшем было установлено, что </w:t>
      </w:r>
      <w:proofErr w:type="spellStart"/>
      <w:r w:rsidRPr="00126EBB">
        <w:rPr>
          <w:rFonts w:ascii="Times New Roman" w:eastAsia="Calibri" w:hAnsi="Times New Roman"/>
          <w:sz w:val="28"/>
          <w:szCs w:val="28"/>
        </w:rPr>
        <w:t>Gardnerella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vaginalis</w:t>
      </w:r>
      <w:proofErr w:type="spellEnd"/>
      <w:r w:rsidRPr="00126EBB">
        <w:rPr>
          <w:rFonts w:ascii="Times New Roman" w:eastAsia="Calibri" w:hAnsi="Times New Roman"/>
          <w:sz w:val="28"/>
          <w:szCs w:val="28"/>
        </w:rPr>
        <w:t xml:space="preserve"> - не единственный возбудитель БВ; кроме того, этот микроорганизм является составной частью нормальной микрофлоры. Нарушение микроэкологии влагалища выражается в снижении количества доминирующих в норме </w:t>
      </w:r>
      <w:proofErr w:type="spellStart"/>
      <w:r w:rsidRPr="00126EBB">
        <w:rPr>
          <w:rFonts w:ascii="Times New Roman" w:eastAsia="Calibri" w:hAnsi="Times New Roman"/>
          <w:sz w:val="28"/>
          <w:szCs w:val="28"/>
        </w:rPr>
        <w:t>лактобацилл</w:t>
      </w:r>
      <w:proofErr w:type="spellEnd"/>
      <w:r w:rsidRPr="00126EBB">
        <w:rPr>
          <w:rFonts w:ascii="Times New Roman" w:eastAsia="Calibri" w:hAnsi="Times New Roman"/>
          <w:sz w:val="28"/>
          <w:szCs w:val="28"/>
        </w:rPr>
        <w:t xml:space="preserve"> и бурной пролиферации различных бактерий (</w:t>
      </w:r>
      <w:proofErr w:type="spellStart"/>
      <w:r w:rsidRPr="00126EBB">
        <w:rPr>
          <w:rFonts w:ascii="Times New Roman" w:eastAsia="Calibri" w:hAnsi="Times New Roman"/>
          <w:sz w:val="28"/>
          <w:szCs w:val="28"/>
        </w:rPr>
        <w:t>Gardnerella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vaginalis</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Mycoplasma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hominis</w:t>
      </w:r>
      <w:proofErr w:type="spellEnd"/>
      <w:r w:rsidRPr="00126EBB">
        <w:rPr>
          <w:rFonts w:ascii="Times New Roman" w:eastAsia="Calibri" w:hAnsi="Times New Roman"/>
          <w:sz w:val="28"/>
          <w:szCs w:val="28"/>
        </w:rPr>
        <w:t xml:space="preserve">), но прежде всего - </w:t>
      </w:r>
      <w:proofErr w:type="spellStart"/>
      <w:r w:rsidRPr="00126EBB">
        <w:rPr>
          <w:rFonts w:ascii="Times New Roman" w:eastAsia="Calibri" w:hAnsi="Times New Roman"/>
          <w:sz w:val="28"/>
          <w:szCs w:val="28"/>
        </w:rPr>
        <w:t>облигатных</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анаэробов</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Bacteroides</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spp</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Prevotella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spp</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lastRenderedPageBreak/>
        <w:t>Peptostreptococcus</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spp</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Mobiluncus</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spp</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Fusobacterium</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spp</w:t>
      </w:r>
      <w:proofErr w:type="spellEnd"/>
      <w:r w:rsidRPr="00126EBB">
        <w:rPr>
          <w:rFonts w:ascii="Times New Roman" w:eastAsia="Calibri" w:hAnsi="Times New Roman"/>
          <w:sz w:val="28"/>
          <w:szCs w:val="28"/>
        </w:rPr>
        <w:t>. и др.). Изменяется не только качественный, но и количественный состав вагинальной микрофлоры с увеличением общей концентрации бактерий.</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К заболеванию предрасполагают применение антибактериальных препаратов, в том числе антибиотиков, прием оральных контрацептивов и использование ВМК, гормональные нарушения с клинической картиной </w:t>
      </w:r>
      <w:proofErr w:type="spellStart"/>
      <w:r w:rsidRPr="00126EBB">
        <w:rPr>
          <w:rFonts w:ascii="Times New Roman" w:eastAsia="Calibri" w:hAnsi="Times New Roman"/>
          <w:sz w:val="28"/>
          <w:szCs w:val="28"/>
        </w:rPr>
        <w:t>олиго</w:t>
      </w:r>
      <w:proofErr w:type="spellEnd"/>
      <w:r w:rsidRPr="00126EBB">
        <w:rPr>
          <w:rFonts w:ascii="Times New Roman" w:eastAsia="Calibri" w:hAnsi="Times New Roman"/>
          <w:sz w:val="28"/>
          <w:szCs w:val="28"/>
        </w:rPr>
        <w:t xml:space="preserve">- и </w:t>
      </w:r>
      <w:proofErr w:type="spellStart"/>
      <w:r w:rsidRPr="00126EBB">
        <w:rPr>
          <w:rFonts w:ascii="Times New Roman" w:eastAsia="Calibri" w:hAnsi="Times New Roman"/>
          <w:sz w:val="28"/>
          <w:szCs w:val="28"/>
        </w:rPr>
        <w:t>опсоменореи</w:t>
      </w:r>
      <w:proofErr w:type="spellEnd"/>
      <w:r w:rsidRPr="00126EBB">
        <w:rPr>
          <w:rFonts w:ascii="Times New Roman" w:eastAsia="Calibri" w:hAnsi="Times New Roman"/>
          <w:sz w:val="28"/>
          <w:szCs w:val="28"/>
        </w:rPr>
        <w:t>, перенесенные воспалительные заболевания половых органов, частая смена половых партнеров, снижение иммунитета и др.</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В результате нарушения </w:t>
      </w:r>
      <w:proofErr w:type="spellStart"/>
      <w:r w:rsidRPr="00126EBB">
        <w:rPr>
          <w:rFonts w:ascii="Times New Roman" w:eastAsia="Calibri" w:hAnsi="Times New Roman"/>
          <w:sz w:val="28"/>
          <w:szCs w:val="28"/>
        </w:rPr>
        <w:t>микробиоценоза</w:t>
      </w:r>
      <w:proofErr w:type="spellEnd"/>
      <w:r w:rsidRPr="00126EBB">
        <w:rPr>
          <w:rFonts w:ascii="Times New Roman" w:eastAsia="Calibri" w:hAnsi="Times New Roman"/>
          <w:sz w:val="28"/>
          <w:szCs w:val="28"/>
        </w:rPr>
        <w:t xml:space="preserve"> влагалища рН вагинального содержимого изменяется с 4,5 до 7,0-7,5, анаэробы образуют летучие амины с неприятным запахом гнилой рыбы. Описанные изменения нарушают функционирование естественных биологических барьеров во влагалище и способствуют возникновению воспалительных заболеваний половых органов, послеоперационных инфекционных осложнений.</w:t>
      </w:r>
    </w:p>
    <w:p w:rsidR="00126EBB" w:rsidRPr="00126EBB" w:rsidRDefault="00126EBB" w:rsidP="00126EBB">
      <w:pPr>
        <w:spacing w:after="0"/>
        <w:jc w:val="both"/>
        <w:rPr>
          <w:rFonts w:ascii="Times New Roman" w:eastAsia="Calibri" w:hAnsi="Times New Roman"/>
          <w:sz w:val="28"/>
          <w:szCs w:val="28"/>
        </w:rPr>
      </w:pPr>
    </w:p>
    <w:p w:rsidR="00126EBB" w:rsidRDefault="00126EBB" w:rsidP="00126EBB">
      <w:pPr>
        <w:spacing w:after="0"/>
        <w:jc w:val="center"/>
        <w:rPr>
          <w:rFonts w:ascii="Times New Roman" w:eastAsia="Calibri" w:hAnsi="Times New Roman"/>
          <w:sz w:val="28"/>
          <w:szCs w:val="28"/>
        </w:rPr>
      </w:pPr>
      <w:r w:rsidRPr="00126EBB">
        <w:rPr>
          <w:rFonts w:ascii="Times New Roman" w:eastAsia="Calibri" w:hAnsi="Times New Roman"/>
          <w:b/>
          <w:sz w:val="28"/>
          <w:szCs w:val="28"/>
        </w:rPr>
        <w:t>Клиническая симптоматика.</w:t>
      </w:r>
    </w:p>
    <w:p w:rsidR="00126EBB" w:rsidRPr="00126EBB" w:rsidRDefault="00126EBB" w:rsidP="00126EBB">
      <w:pPr>
        <w:spacing w:after="0"/>
        <w:jc w:val="center"/>
        <w:rPr>
          <w:rFonts w:ascii="Times New Roman" w:eastAsia="Calibri" w:hAnsi="Times New Roman"/>
          <w:sz w:val="28"/>
          <w:szCs w:val="28"/>
        </w:rPr>
      </w:pPr>
      <w:r w:rsidRPr="00126EBB">
        <w:rPr>
          <w:rFonts w:ascii="Times New Roman" w:eastAsia="Calibri" w:hAnsi="Times New Roman"/>
          <w:sz w:val="28"/>
          <w:szCs w:val="28"/>
        </w:rPr>
        <w:t xml:space="preserve"> Основной у больных БВ является жалоба на обильные однородные </w:t>
      </w:r>
      <w:proofErr w:type="spellStart"/>
      <w:r w:rsidRPr="00126EBB">
        <w:rPr>
          <w:rFonts w:ascii="Times New Roman" w:eastAsia="Calibri" w:hAnsi="Times New Roman"/>
          <w:sz w:val="28"/>
          <w:szCs w:val="28"/>
        </w:rPr>
        <w:t>кремообразные</w:t>
      </w:r>
      <w:proofErr w:type="spellEnd"/>
      <w:r w:rsidRPr="00126EBB">
        <w:rPr>
          <w:rFonts w:ascii="Times New Roman" w:eastAsia="Calibri" w:hAnsi="Times New Roman"/>
          <w:sz w:val="28"/>
          <w:szCs w:val="28"/>
        </w:rPr>
        <w:t xml:space="preserve"> серые вагинальные выделения, которые прилипают к стенкам влагалища и имеют неприятный "рыбный" запах. Возможны появление зуда, жжения в области влагалища, дискомфорт во время полового акта.</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При микроскопии влагалищных мазков, окрашенных по </w:t>
      </w:r>
      <w:proofErr w:type="spellStart"/>
      <w:r w:rsidRPr="00126EBB">
        <w:rPr>
          <w:rFonts w:ascii="Times New Roman" w:eastAsia="Calibri" w:hAnsi="Times New Roman"/>
          <w:sz w:val="28"/>
          <w:szCs w:val="28"/>
        </w:rPr>
        <w:t>Граму</w:t>
      </w:r>
      <w:proofErr w:type="spellEnd"/>
      <w:r w:rsidRPr="00126EBB">
        <w:rPr>
          <w:rFonts w:ascii="Times New Roman" w:eastAsia="Calibri" w:hAnsi="Times New Roman"/>
          <w:sz w:val="28"/>
          <w:szCs w:val="28"/>
        </w:rPr>
        <w:t xml:space="preserve">, выявляются "ключевые" клетки в виде </w:t>
      </w:r>
      <w:proofErr w:type="spellStart"/>
      <w:r w:rsidRPr="00126EBB">
        <w:rPr>
          <w:rFonts w:ascii="Times New Roman" w:eastAsia="Calibri" w:hAnsi="Times New Roman"/>
          <w:sz w:val="28"/>
          <w:szCs w:val="28"/>
        </w:rPr>
        <w:t>слущенных</w:t>
      </w:r>
      <w:proofErr w:type="spellEnd"/>
      <w:r w:rsidRPr="00126EBB">
        <w:rPr>
          <w:rFonts w:ascii="Times New Roman" w:eastAsia="Calibri" w:hAnsi="Times New Roman"/>
          <w:sz w:val="28"/>
          <w:szCs w:val="28"/>
        </w:rPr>
        <w:t xml:space="preserve"> влагалищных </w:t>
      </w:r>
      <w:proofErr w:type="spellStart"/>
      <w:r w:rsidRPr="00126EBB">
        <w:rPr>
          <w:rFonts w:ascii="Times New Roman" w:eastAsia="Calibri" w:hAnsi="Times New Roman"/>
          <w:sz w:val="28"/>
          <w:szCs w:val="28"/>
        </w:rPr>
        <w:t>эпителиоцитов</w:t>
      </w:r>
      <w:proofErr w:type="spellEnd"/>
      <w:r w:rsidRPr="00126EBB">
        <w:rPr>
          <w:rFonts w:ascii="Times New Roman" w:eastAsia="Calibri" w:hAnsi="Times New Roman"/>
          <w:sz w:val="28"/>
          <w:szCs w:val="28"/>
        </w:rPr>
        <w:t>, к поверхности которых прикреплены характерные для БВ микроорганизмы.</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У здоровых женщин "ключевые" клетки не обнаруживаются. Кроме того, типичными </w:t>
      </w:r>
      <w:proofErr w:type="spellStart"/>
      <w:r w:rsidRPr="00126EBB">
        <w:rPr>
          <w:rFonts w:ascii="Times New Roman" w:eastAsia="Calibri" w:hAnsi="Times New Roman"/>
          <w:sz w:val="28"/>
          <w:szCs w:val="28"/>
        </w:rPr>
        <w:t>бактериоскопическими</w:t>
      </w:r>
      <w:proofErr w:type="spellEnd"/>
      <w:r w:rsidRPr="00126EBB">
        <w:rPr>
          <w:rFonts w:ascii="Times New Roman" w:eastAsia="Calibri" w:hAnsi="Times New Roman"/>
          <w:sz w:val="28"/>
          <w:szCs w:val="28"/>
        </w:rPr>
        <w:t xml:space="preserve"> признаками заболевания служат небольшое количество лейкоцитов в поле зрения, снижение числа или отсутствие палочек </w:t>
      </w:r>
      <w:proofErr w:type="spellStart"/>
      <w:r w:rsidRPr="00126EBB">
        <w:rPr>
          <w:rFonts w:ascii="Times New Roman" w:eastAsia="Calibri" w:hAnsi="Times New Roman"/>
          <w:sz w:val="28"/>
          <w:szCs w:val="28"/>
        </w:rPr>
        <w:t>Дедерлейна</w:t>
      </w:r>
      <w:proofErr w:type="spellEnd"/>
      <w:r w:rsidRPr="00126EBB">
        <w:rPr>
          <w:rFonts w:ascii="Times New Roman" w:eastAsia="Calibri" w:hAnsi="Times New Roman"/>
          <w:sz w:val="28"/>
          <w:szCs w:val="28"/>
        </w:rPr>
        <w:t>.</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 Диагностическими критериями БВ (критерии </w:t>
      </w:r>
      <w:proofErr w:type="spellStart"/>
      <w:r w:rsidRPr="00126EBB">
        <w:rPr>
          <w:rFonts w:ascii="Times New Roman" w:eastAsia="Calibri" w:hAnsi="Times New Roman"/>
          <w:sz w:val="28"/>
          <w:szCs w:val="28"/>
        </w:rPr>
        <w:t>Амсела</w:t>
      </w:r>
      <w:proofErr w:type="spellEnd"/>
      <w:r w:rsidRPr="00126EBB">
        <w:rPr>
          <w:rFonts w:ascii="Times New Roman" w:eastAsia="Calibri" w:hAnsi="Times New Roman"/>
          <w:sz w:val="28"/>
          <w:szCs w:val="28"/>
        </w:rPr>
        <w:t>) являются: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специфические вагинальные выделения;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обнаружение "ключевых" клеток во влагалищном мазке;</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рН влагалищного содержимого &gt;4,5;</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положительный аминовый тест (появление запаха гнилой рыбы при добавлении гидроокиси калия к влагалищным выделениям).</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Диагноз БВ можно установить при наличии трех из перечисленных критериев. Диагностику дополняют бактериологический метод исследования с определением качественного и кол</w:t>
      </w:r>
      <w:r>
        <w:rPr>
          <w:rFonts w:ascii="Times New Roman" w:eastAsia="Calibri" w:hAnsi="Times New Roman"/>
          <w:sz w:val="28"/>
          <w:szCs w:val="28"/>
        </w:rPr>
        <w:t xml:space="preserve">ичественного состава микрофлоры </w:t>
      </w:r>
      <w:r w:rsidRPr="00126EBB">
        <w:rPr>
          <w:rFonts w:ascii="Times New Roman" w:eastAsia="Calibri" w:hAnsi="Times New Roman"/>
          <w:sz w:val="28"/>
          <w:szCs w:val="28"/>
        </w:rPr>
        <w:t xml:space="preserve">влагалища, а также микроскопическая оценка относительной пропорции бактериальных </w:t>
      </w:r>
      <w:proofErr w:type="spellStart"/>
      <w:r w:rsidRPr="00126EBB">
        <w:rPr>
          <w:rFonts w:ascii="Times New Roman" w:eastAsia="Calibri" w:hAnsi="Times New Roman"/>
          <w:sz w:val="28"/>
          <w:szCs w:val="28"/>
        </w:rPr>
        <w:t>морфотипов</w:t>
      </w:r>
      <w:proofErr w:type="spellEnd"/>
      <w:r w:rsidRPr="00126EBB">
        <w:rPr>
          <w:rFonts w:ascii="Times New Roman" w:eastAsia="Calibri" w:hAnsi="Times New Roman"/>
          <w:sz w:val="28"/>
          <w:szCs w:val="28"/>
        </w:rPr>
        <w:t xml:space="preserve"> в вагинальном мазке (критерий </w:t>
      </w:r>
      <w:proofErr w:type="spellStart"/>
      <w:r w:rsidRPr="00126EBB">
        <w:rPr>
          <w:rFonts w:ascii="Times New Roman" w:eastAsia="Calibri" w:hAnsi="Times New Roman"/>
          <w:sz w:val="28"/>
          <w:szCs w:val="28"/>
        </w:rPr>
        <w:t>Нугента</w:t>
      </w:r>
      <w:proofErr w:type="spellEnd"/>
      <w:r w:rsidRPr="00126EBB">
        <w:rPr>
          <w:rFonts w:ascii="Times New Roman" w:eastAsia="Calibri" w:hAnsi="Times New Roman"/>
          <w:sz w:val="28"/>
          <w:szCs w:val="28"/>
        </w:rPr>
        <w:t>).</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Вагинальный кандидоз является одним из самых распространенных заболеваний влагалища инфекционной этиологии, в последние годы его частота увеличилась. В США каждый год регистрируется 13 млн эпизодов заболевания - у 10% женского населения страны; 3 из 4 женщин репродуктивного возраста хотя бы 1 раз перенесли вагинальный кандидоз.</w:t>
      </w:r>
    </w:p>
    <w:p w:rsidR="00126EBB" w:rsidRPr="00126EBB" w:rsidRDefault="00126EBB" w:rsidP="00126EBB">
      <w:pPr>
        <w:spacing w:after="0"/>
        <w:jc w:val="both"/>
        <w:rPr>
          <w:rFonts w:ascii="Times New Roman" w:eastAsia="Calibri" w:hAnsi="Times New Roman"/>
          <w:sz w:val="28"/>
          <w:szCs w:val="28"/>
        </w:rPr>
      </w:pPr>
    </w:p>
    <w:p w:rsidR="00126EBB" w:rsidRDefault="00126EBB" w:rsidP="00126EBB">
      <w:pPr>
        <w:spacing w:after="0"/>
        <w:jc w:val="center"/>
        <w:rPr>
          <w:rFonts w:ascii="Times New Roman" w:eastAsia="Calibri" w:hAnsi="Times New Roman"/>
          <w:sz w:val="28"/>
          <w:szCs w:val="28"/>
        </w:rPr>
      </w:pPr>
      <w:r w:rsidRPr="00126EBB">
        <w:rPr>
          <w:rFonts w:ascii="Times New Roman" w:eastAsia="Calibri" w:hAnsi="Times New Roman"/>
          <w:b/>
          <w:sz w:val="28"/>
          <w:szCs w:val="28"/>
        </w:rPr>
        <w:t>Этиология и патогенез.</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 Возбудитель заболевания - </w:t>
      </w:r>
      <w:proofErr w:type="spellStart"/>
      <w:r w:rsidRPr="00126EBB">
        <w:rPr>
          <w:rFonts w:ascii="Times New Roman" w:eastAsia="Calibri" w:hAnsi="Times New Roman"/>
          <w:sz w:val="28"/>
          <w:szCs w:val="28"/>
        </w:rPr>
        <w:t>дрожжеподобные</w:t>
      </w:r>
      <w:proofErr w:type="spellEnd"/>
      <w:r w:rsidRPr="00126EBB">
        <w:rPr>
          <w:rFonts w:ascii="Times New Roman" w:eastAsia="Calibri" w:hAnsi="Times New Roman"/>
          <w:sz w:val="28"/>
          <w:szCs w:val="28"/>
        </w:rPr>
        <w:t xml:space="preserve"> грибы рода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xml:space="preserve">. Наиболее часто (85-90%) влагалище поражается грибами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albicans</w:t>
      </w:r>
      <w:proofErr w:type="spellEnd"/>
      <w:r w:rsidRPr="00126EBB">
        <w:rPr>
          <w:rFonts w:ascii="Times New Roman" w:eastAsia="Calibri" w:hAnsi="Times New Roman"/>
          <w:sz w:val="28"/>
          <w:szCs w:val="28"/>
        </w:rPr>
        <w:t xml:space="preserve">, реже -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glabrata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tropicalis</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krusei</w:t>
      </w:r>
      <w:proofErr w:type="spellEnd"/>
      <w:r w:rsidRPr="00126EBB">
        <w:rPr>
          <w:rFonts w:ascii="Times New Roman" w:eastAsia="Calibri" w:hAnsi="Times New Roman"/>
          <w:sz w:val="28"/>
          <w:szCs w:val="28"/>
        </w:rPr>
        <w:t xml:space="preserve"> и др. Грибы рода </w:t>
      </w:r>
      <w:proofErr w:type="spellStart"/>
      <w:r w:rsidRPr="00126EBB">
        <w:rPr>
          <w:rFonts w:ascii="Times New Roman" w:eastAsia="Calibri" w:hAnsi="Times New Roman"/>
          <w:sz w:val="28"/>
          <w:szCs w:val="28"/>
        </w:rPr>
        <w:t>Candida</w:t>
      </w:r>
      <w:proofErr w:type="spellEnd"/>
      <w:r w:rsidRPr="00126EBB">
        <w:rPr>
          <w:rFonts w:ascii="Times New Roman" w:eastAsia="Calibri" w:hAnsi="Times New Roman"/>
          <w:sz w:val="28"/>
          <w:szCs w:val="28"/>
        </w:rPr>
        <w:t xml:space="preserve"> представляют собой одноклеточные аэробные микроорганизмы. Образуют псевдомицелий в виде цепей вытянутых клеток, а также </w:t>
      </w:r>
      <w:proofErr w:type="spellStart"/>
      <w:r w:rsidRPr="00126EBB">
        <w:rPr>
          <w:rFonts w:ascii="Times New Roman" w:eastAsia="Calibri" w:hAnsi="Times New Roman"/>
          <w:sz w:val="28"/>
          <w:szCs w:val="28"/>
        </w:rPr>
        <w:t>бластоспоры</w:t>
      </w:r>
      <w:proofErr w:type="spellEnd"/>
      <w:r w:rsidRPr="00126EBB">
        <w:rPr>
          <w:rFonts w:ascii="Times New Roman" w:eastAsia="Calibri" w:hAnsi="Times New Roman"/>
          <w:sz w:val="28"/>
          <w:szCs w:val="28"/>
        </w:rPr>
        <w:t xml:space="preserve"> - почкующиеся клетки в местах разветвления </w:t>
      </w:r>
      <w:proofErr w:type="spellStart"/>
      <w:r w:rsidRPr="00126EBB">
        <w:rPr>
          <w:rFonts w:ascii="Times New Roman" w:eastAsia="Calibri" w:hAnsi="Times New Roman"/>
          <w:sz w:val="28"/>
          <w:szCs w:val="28"/>
        </w:rPr>
        <w:t>псевдомицелия</w:t>
      </w:r>
      <w:proofErr w:type="spellEnd"/>
      <w:r w:rsidRPr="00126EBB">
        <w:rPr>
          <w:rFonts w:ascii="Times New Roman" w:eastAsia="Calibri" w:hAnsi="Times New Roman"/>
          <w:sz w:val="28"/>
          <w:szCs w:val="28"/>
        </w:rPr>
        <w:t>, являющиеся элементами размножения. Оптимальные условия для роста и размножения грибов - температура 21-37 °C и слабокислая среда.</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Генитальный кандидоз не относится к заболеваниям, передаваемым половым путем, но часто является их маркером. Грибы относятся к условно-патогенной флоре, обитающей в норме на поверхности кожных покровов и слизистых оболочек, в том числе влагалища. Однако при определенных условиях (снижение общей и местной резистентности, прием антибиотиков, оральных контрацептивов, </w:t>
      </w:r>
      <w:proofErr w:type="spellStart"/>
      <w:r w:rsidRPr="00126EBB">
        <w:rPr>
          <w:rFonts w:ascii="Times New Roman" w:eastAsia="Calibri" w:hAnsi="Times New Roman"/>
          <w:sz w:val="28"/>
          <w:szCs w:val="28"/>
        </w:rPr>
        <w:t>цитостатиков</w:t>
      </w:r>
      <w:proofErr w:type="spellEnd"/>
      <w:r w:rsidRPr="00126EBB">
        <w:rPr>
          <w:rFonts w:ascii="Times New Roman" w:eastAsia="Calibri" w:hAnsi="Times New Roman"/>
          <w:sz w:val="28"/>
          <w:szCs w:val="28"/>
        </w:rPr>
        <w:t xml:space="preserve"> и </w:t>
      </w:r>
      <w:proofErr w:type="spellStart"/>
      <w:r w:rsidRPr="00126EBB">
        <w:rPr>
          <w:rFonts w:ascii="Times New Roman" w:eastAsia="Calibri" w:hAnsi="Times New Roman"/>
          <w:sz w:val="28"/>
          <w:szCs w:val="28"/>
        </w:rPr>
        <w:t>глюкокортикостероидов</w:t>
      </w:r>
      <w:proofErr w:type="spellEnd"/>
      <w:r w:rsidRPr="00126EBB">
        <w:rPr>
          <w:rFonts w:ascii="Times New Roman" w:eastAsia="Calibri" w:hAnsi="Times New Roman"/>
          <w:sz w:val="28"/>
          <w:szCs w:val="28"/>
        </w:rPr>
        <w:t xml:space="preserve">, сахарный диабет, туберкулез, злокачественные новообразования, хронические инфекции и др.) она может вызвать заболевание. При этом повышаются адгезивные свойства грибов, которые прикрепляются к клеткам эпителия влагалища, вызывая колонизацию слизистой оболочки и развитие воспалительной реакции. Обычно кандидоз затрагивает только поверхностные слои вагинального эпителия. В редких случаях преодолевается эпителиальный барьер и </w:t>
      </w:r>
      <w:r w:rsidRPr="00126EBB">
        <w:rPr>
          <w:rFonts w:ascii="Times New Roman" w:eastAsia="Calibri" w:hAnsi="Times New Roman"/>
          <w:sz w:val="28"/>
          <w:szCs w:val="28"/>
        </w:rPr>
        <w:lastRenderedPageBreak/>
        <w:t>происходит инвазия возбудителя в подлежащие ткани с гематогенной диссеминацией.</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Согласно полученным данным, при </w:t>
      </w:r>
      <w:proofErr w:type="spellStart"/>
      <w:r w:rsidRPr="00126EBB">
        <w:rPr>
          <w:rFonts w:ascii="Times New Roman" w:eastAsia="Calibri" w:hAnsi="Times New Roman"/>
          <w:sz w:val="28"/>
          <w:szCs w:val="28"/>
        </w:rPr>
        <w:t>рецидивировании</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урогенитального</w:t>
      </w:r>
      <w:proofErr w:type="spellEnd"/>
      <w:r w:rsidRPr="00126EBB">
        <w:rPr>
          <w:rFonts w:ascii="Times New Roman" w:eastAsia="Calibri" w:hAnsi="Times New Roman"/>
          <w:sz w:val="28"/>
          <w:szCs w:val="28"/>
        </w:rPr>
        <w:t xml:space="preserve"> </w:t>
      </w:r>
      <w:proofErr w:type="spellStart"/>
      <w:r w:rsidRPr="00126EBB">
        <w:rPr>
          <w:rFonts w:ascii="Times New Roman" w:eastAsia="Calibri" w:hAnsi="Times New Roman"/>
          <w:sz w:val="28"/>
          <w:szCs w:val="28"/>
        </w:rPr>
        <w:t>кандидоза</w:t>
      </w:r>
      <w:proofErr w:type="spellEnd"/>
      <w:r w:rsidRPr="00126EBB">
        <w:rPr>
          <w:rFonts w:ascii="Times New Roman" w:eastAsia="Calibri" w:hAnsi="Times New Roman"/>
          <w:sz w:val="28"/>
          <w:szCs w:val="28"/>
        </w:rPr>
        <w:t xml:space="preserve"> основным резервуаром инфекции является кишечник, откуда грибы периодически попадают во влагалище, вызывая обострение воспалительного процесса.</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Различают острый (длительность заболевания до 2 мес.) и хронический (рецидивирующий; длительность заболевания - более 2 мес.) урогенитальный кандидоз.</w:t>
      </w:r>
    </w:p>
    <w:p w:rsidR="00126EBB" w:rsidRPr="00126EBB" w:rsidRDefault="00126EBB" w:rsidP="00126EBB">
      <w:pPr>
        <w:spacing w:after="0"/>
        <w:jc w:val="center"/>
        <w:rPr>
          <w:rFonts w:ascii="Times New Roman" w:eastAsia="Calibri" w:hAnsi="Times New Roman"/>
          <w:sz w:val="28"/>
          <w:szCs w:val="28"/>
        </w:rPr>
      </w:pPr>
    </w:p>
    <w:p w:rsidR="00126EBB" w:rsidRDefault="00126EBB" w:rsidP="00126EBB">
      <w:pPr>
        <w:spacing w:after="0"/>
        <w:jc w:val="center"/>
        <w:rPr>
          <w:rFonts w:ascii="Times New Roman" w:eastAsia="Calibri" w:hAnsi="Times New Roman"/>
          <w:sz w:val="28"/>
          <w:szCs w:val="28"/>
        </w:rPr>
      </w:pPr>
      <w:r w:rsidRPr="00126EBB">
        <w:rPr>
          <w:rFonts w:ascii="Times New Roman" w:eastAsia="Calibri" w:hAnsi="Times New Roman"/>
          <w:b/>
          <w:sz w:val="28"/>
          <w:szCs w:val="28"/>
        </w:rPr>
        <w:t>Клиника.</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 Вагинальный кандидоз вызывает жалобы на зуд, жжение во влагалище, творожистые выделения из половых путей. Зуд и жжение усиливаются после водных процедур, полового акта или во время сна. Вовлечение в процесс мочевыводящих путей приводит к </w:t>
      </w:r>
      <w:proofErr w:type="spellStart"/>
      <w:r w:rsidRPr="00126EBB">
        <w:rPr>
          <w:rFonts w:ascii="Times New Roman" w:eastAsia="Calibri" w:hAnsi="Times New Roman"/>
          <w:sz w:val="28"/>
          <w:szCs w:val="28"/>
        </w:rPr>
        <w:t>дизурическим</w:t>
      </w:r>
      <w:proofErr w:type="spellEnd"/>
      <w:r w:rsidRPr="00126EBB">
        <w:rPr>
          <w:rFonts w:ascii="Times New Roman" w:eastAsia="Calibri" w:hAnsi="Times New Roman"/>
          <w:sz w:val="28"/>
          <w:szCs w:val="28"/>
        </w:rPr>
        <w:t xml:space="preserve"> расстройствам.</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В остром периоде заболевания в воспалительный процесс вторично вовлекается кожа наружных половых органов. На коже образуются везикулы, которые вскрываются и оставляют эрозии. Осмотр влагалища и влагалищной порции шейки матки с помощью зеркал выявляет гиперемию, отек, белые или серо-белые творожистые наложения на стенках влагалища. К </w:t>
      </w:r>
      <w:proofErr w:type="spellStart"/>
      <w:r w:rsidRPr="00126EBB">
        <w:rPr>
          <w:rFonts w:ascii="Times New Roman" w:eastAsia="Calibri" w:hAnsi="Times New Roman"/>
          <w:sz w:val="28"/>
          <w:szCs w:val="28"/>
        </w:rPr>
        <w:t>кольпоскопическим</w:t>
      </w:r>
      <w:proofErr w:type="spellEnd"/>
      <w:r w:rsidRPr="00126EBB">
        <w:rPr>
          <w:rFonts w:ascii="Times New Roman" w:eastAsia="Calibri" w:hAnsi="Times New Roman"/>
          <w:sz w:val="28"/>
          <w:szCs w:val="28"/>
        </w:rPr>
        <w:t xml:space="preserve"> признакам вагинального </w:t>
      </w:r>
      <w:proofErr w:type="spellStart"/>
      <w:r w:rsidRPr="00126EBB">
        <w:rPr>
          <w:rFonts w:ascii="Times New Roman" w:eastAsia="Calibri" w:hAnsi="Times New Roman"/>
          <w:sz w:val="28"/>
          <w:szCs w:val="28"/>
        </w:rPr>
        <w:t>кандидоза</w:t>
      </w:r>
      <w:proofErr w:type="spellEnd"/>
      <w:r w:rsidRPr="00126EBB">
        <w:rPr>
          <w:rFonts w:ascii="Times New Roman" w:eastAsia="Calibri" w:hAnsi="Times New Roman"/>
          <w:sz w:val="28"/>
          <w:szCs w:val="28"/>
        </w:rPr>
        <w:t xml:space="preserve"> после окраски раствором </w:t>
      </w:r>
      <w:proofErr w:type="spellStart"/>
      <w:r w:rsidRPr="00126EBB">
        <w:rPr>
          <w:rFonts w:ascii="Times New Roman" w:eastAsia="Calibri" w:hAnsi="Times New Roman"/>
          <w:sz w:val="28"/>
          <w:szCs w:val="28"/>
        </w:rPr>
        <w:t>Люголя</w:t>
      </w:r>
      <w:proofErr w:type="spellEnd"/>
      <w:r w:rsidRPr="00126EBB">
        <w:rPr>
          <w:rFonts w:ascii="Times New Roman" w:eastAsia="Calibri" w:hAnsi="Times New Roman"/>
          <w:sz w:val="28"/>
          <w:szCs w:val="28"/>
        </w:rPr>
        <w:t xml:space="preserve"> относятся </w:t>
      </w:r>
      <w:proofErr w:type="spellStart"/>
      <w:r w:rsidRPr="00126EBB">
        <w:rPr>
          <w:rFonts w:ascii="Times New Roman" w:eastAsia="Calibri" w:hAnsi="Times New Roman"/>
          <w:sz w:val="28"/>
          <w:szCs w:val="28"/>
        </w:rPr>
        <w:t>мелкоточечные</w:t>
      </w:r>
      <w:proofErr w:type="spellEnd"/>
      <w:r w:rsidRPr="00126EBB">
        <w:rPr>
          <w:rFonts w:ascii="Times New Roman" w:eastAsia="Calibri" w:hAnsi="Times New Roman"/>
          <w:sz w:val="28"/>
          <w:szCs w:val="28"/>
        </w:rPr>
        <w:t xml:space="preserve"> вкрапления в виде "манной крупы" с выраженным сосудистым рисунком. При хроническом течении кандидоза преобладают вторичные элементы воспаления - инфильтрация тканей, склеротические и атрофические изменения.</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Наиболее информативно в диагностическом плане микробиологическое исследование. Микроскопия нативного или окрашенного по </w:t>
      </w:r>
      <w:proofErr w:type="spellStart"/>
      <w:r w:rsidRPr="00126EBB">
        <w:rPr>
          <w:rFonts w:ascii="Times New Roman" w:eastAsia="Calibri" w:hAnsi="Times New Roman"/>
          <w:sz w:val="28"/>
          <w:szCs w:val="28"/>
        </w:rPr>
        <w:t>Граму</w:t>
      </w:r>
      <w:proofErr w:type="spellEnd"/>
      <w:r w:rsidRPr="00126EBB">
        <w:rPr>
          <w:rFonts w:ascii="Times New Roman" w:eastAsia="Calibri" w:hAnsi="Times New Roman"/>
          <w:sz w:val="28"/>
          <w:szCs w:val="28"/>
        </w:rPr>
        <w:t xml:space="preserve"> вагинального мазка позволяет обнаружить споры и псевдомицелий гриба. Хорошим дополнением к микроскопии служит </w:t>
      </w:r>
      <w:proofErr w:type="spellStart"/>
      <w:r w:rsidRPr="00126EBB">
        <w:rPr>
          <w:rFonts w:ascii="Times New Roman" w:eastAsia="Calibri" w:hAnsi="Times New Roman"/>
          <w:sz w:val="28"/>
          <w:szCs w:val="28"/>
        </w:rPr>
        <w:t>культуральный</w:t>
      </w:r>
      <w:proofErr w:type="spellEnd"/>
      <w:r w:rsidRPr="00126EBB">
        <w:rPr>
          <w:rFonts w:ascii="Times New Roman" w:eastAsia="Calibri" w:hAnsi="Times New Roman"/>
          <w:sz w:val="28"/>
          <w:szCs w:val="28"/>
        </w:rPr>
        <w:t xml:space="preserve"> метод - посев влагалищного содержимого на искусственные питательные среды. </w:t>
      </w:r>
      <w:proofErr w:type="spellStart"/>
      <w:r w:rsidRPr="00126EBB">
        <w:rPr>
          <w:rFonts w:ascii="Times New Roman" w:eastAsia="Calibri" w:hAnsi="Times New Roman"/>
          <w:sz w:val="28"/>
          <w:szCs w:val="28"/>
        </w:rPr>
        <w:t>Культуральное</w:t>
      </w:r>
      <w:proofErr w:type="spellEnd"/>
      <w:r w:rsidRPr="00126EBB">
        <w:rPr>
          <w:rFonts w:ascii="Times New Roman" w:eastAsia="Calibri" w:hAnsi="Times New Roman"/>
          <w:sz w:val="28"/>
          <w:szCs w:val="28"/>
        </w:rPr>
        <w:t xml:space="preserve"> исследование позволяет установить видовую принадлежность грибов, а также их чувствительность к антимикотическим препаратам.</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Микробиологическое исследование инфицированных ран.</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Микробиологические методы исследования, отделяемого открытых инфицированных ран</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lastRenderedPageBreak/>
        <w:t>При появлении гнойно-воспалительного процесса в ране раневое отделяемое, гной, кусочки инфицированных тканей (грануляции, мышцы и т.п.) подвергают микробиологическому исследованию. Возбудителями гнойно-воспалительных процессов могут быть представители различных родов, подавляющее большинство которых относят к так называемой "условно-патогенной" микрофлоре (аэробной, микроаэрофильной и анаэробной).</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Среди них чаще встречаются виды родов:</w:t>
      </w:r>
    </w:p>
    <w:p w:rsidR="00126EBB" w:rsidRPr="00126EBB" w:rsidRDefault="00126EBB" w:rsidP="00126EBB">
      <w:pPr>
        <w:spacing w:after="0"/>
        <w:jc w:val="both"/>
        <w:rPr>
          <w:rFonts w:ascii="Times New Roman" w:eastAsia="Calibri" w:hAnsi="Times New Roman"/>
          <w:sz w:val="28"/>
          <w:szCs w:val="28"/>
          <w:lang w:val="en-US"/>
        </w:rPr>
      </w:pPr>
      <w:r>
        <w:rPr>
          <w:rFonts w:ascii="Times New Roman" w:eastAsia="Calibri" w:hAnsi="Times New Roman"/>
          <w:sz w:val="28"/>
          <w:szCs w:val="28"/>
          <w:lang w:val="en-US"/>
        </w:rPr>
        <w:t>Staphylococcus,Streptococcus,Pseudomonas,Escherichia,ProteusCitrobacter,</w:t>
      </w:r>
      <w:r w:rsidRPr="00126EBB">
        <w:rPr>
          <w:rFonts w:ascii="Times New Roman" w:eastAsia="Calibri" w:hAnsi="Times New Roman"/>
          <w:sz w:val="28"/>
          <w:szCs w:val="28"/>
          <w:lang w:val="en-US"/>
        </w:rPr>
        <w:t xml:space="preserve"> Klebsiella</w:t>
      </w:r>
      <w:r>
        <w:rPr>
          <w:rFonts w:ascii="Times New Roman" w:eastAsia="Calibri" w:hAnsi="Times New Roman"/>
          <w:sz w:val="28"/>
          <w:szCs w:val="28"/>
          <w:lang w:val="en-US"/>
        </w:rPr>
        <w:t>,Enterobacter,Hafnia,Serratia,Aeromonas,Alcaligenes,Acetobacter,</w:t>
      </w:r>
      <w:r w:rsidRPr="00126EBB">
        <w:rPr>
          <w:rFonts w:ascii="Times New Roman" w:eastAsia="Calibri" w:hAnsi="Times New Roman"/>
          <w:sz w:val="28"/>
          <w:szCs w:val="28"/>
          <w:lang w:val="en-US"/>
        </w:rPr>
        <w:t xml:space="preserve"> </w:t>
      </w:r>
      <w:proofErr w:type="spellStart"/>
      <w:r>
        <w:rPr>
          <w:rFonts w:ascii="Times New Roman" w:eastAsia="Calibri" w:hAnsi="Times New Roman"/>
          <w:sz w:val="28"/>
          <w:szCs w:val="28"/>
          <w:lang w:val="en-US"/>
        </w:rPr>
        <w:t>Haemophilus</w:t>
      </w:r>
      <w:proofErr w:type="spellEnd"/>
      <w:r>
        <w:rPr>
          <w:rFonts w:ascii="Times New Roman" w:eastAsia="Calibri" w:hAnsi="Times New Roman"/>
          <w:sz w:val="28"/>
          <w:szCs w:val="28"/>
          <w:lang w:val="en-US"/>
        </w:rPr>
        <w:t>,</w:t>
      </w:r>
      <w:proofErr w:type="spellStart"/>
      <w:r>
        <w:rPr>
          <w:rFonts w:ascii="Times New Roman" w:eastAsia="Calibri" w:hAnsi="Times New Roman"/>
          <w:sz w:val="28"/>
          <w:szCs w:val="28"/>
          <w:lang w:val="en-US"/>
        </w:rPr>
        <w:t>PeptococcusBacillus</w:t>
      </w:r>
      <w:proofErr w:type="spellEnd"/>
      <w:r>
        <w:rPr>
          <w:rFonts w:ascii="Times New Roman" w:eastAsia="Calibri" w:hAnsi="Times New Roman"/>
          <w:sz w:val="28"/>
          <w:szCs w:val="28"/>
          <w:lang w:val="en-US"/>
        </w:rPr>
        <w:t>,Clostridium</w:t>
      </w:r>
      <w:r w:rsidRPr="00126EBB">
        <w:rPr>
          <w:rFonts w:ascii="Times New Roman" w:eastAsia="Calibri" w:hAnsi="Times New Roman"/>
          <w:sz w:val="28"/>
          <w:szCs w:val="28"/>
          <w:lang w:val="en-US"/>
        </w:rPr>
        <w:t xml:space="preserve"> ,Corynebacterium,</w:t>
      </w:r>
    </w:p>
    <w:p w:rsidR="00126EBB" w:rsidRPr="00126EBB" w:rsidRDefault="00126EBB" w:rsidP="00126EBB">
      <w:pPr>
        <w:spacing w:after="0"/>
        <w:jc w:val="both"/>
        <w:rPr>
          <w:rFonts w:ascii="Times New Roman" w:eastAsia="Calibri" w:hAnsi="Times New Roman"/>
          <w:sz w:val="28"/>
          <w:szCs w:val="28"/>
          <w:lang w:val="en-US"/>
        </w:rPr>
      </w:pPr>
      <w:proofErr w:type="spellStart"/>
      <w:r w:rsidRPr="00126EBB">
        <w:rPr>
          <w:rFonts w:ascii="Times New Roman" w:eastAsia="Calibri" w:hAnsi="Times New Roman"/>
          <w:sz w:val="28"/>
          <w:szCs w:val="28"/>
          <w:lang w:val="en-US"/>
        </w:rPr>
        <w:t>Propionobacterium</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Bacteroides,Nocardia</w:t>
      </w:r>
      <w:proofErr w:type="spellEnd"/>
      <w:r w:rsidRPr="00126EBB">
        <w:rPr>
          <w:rFonts w:ascii="Times New Roman" w:eastAsia="Calibri" w:hAnsi="Times New Roman"/>
          <w:sz w:val="28"/>
          <w:szCs w:val="28"/>
          <w:lang w:val="en-US"/>
        </w:rPr>
        <w:t>,</w:t>
      </w:r>
      <w:proofErr w:type="spellStart"/>
      <w:r w:rsidRPr="00126EBB">
        <w:rPr>
          <w:rFonts w:ascii="Times New Roman" w:eastAsia="Calibri" w:hAnsi="Times New Roman"/>
          <w:sz w:val="28"/>
          <w:szCs w:val="28"/>
          <w:lang w:val="en-US"/>
        </w:rPr>
        <w:t>Listeria,Fusobacterium</w:t>
      </w:r>
      <w:proofErr w:type="spellEnd"/>
      <w:r w:rsidRPr="00126EBB">
        <w:rPr>
          <w:rFonts w:ascii="Times New Roman" w:eastAsia="Calibri" w:hAnsi="Times New Roman"/>
          <w:sz w:val="28"/>
          <w:szCs w:val="28"/>
          <w:lang w:val="en-US"/>
        </w:rPr>
        <w:t>,</w:t>
      </w:r>
      <w:proofErr w:type="spellStart"/>
      <w:r w:rsidRPr="00126EBB">
        <w:rPr>
          <w:rFonts w:ascii="Times New Roman" w:eastAsia="Calibri" w:hAnsi="Times New Roman"/>
          <w:sz w:val="28"/>
          <w:szCs w:val="28"/>
          <w:lang w:val="en-US"/>
        </w:rPr>
        <w:t>Neisseria</w:t>
      </w:r>
      <w:proofErr w:type="spellEnd"/>
      <w:r w:rsidRPr="00126EBB">
        <w:rPr>
          <w:rFonts w:ascii="Times New Roman" w:eastAsia="Calibri" w:hAnsi="Times New Roman"/>
          <w:sz w:val="28"/>
          <w:szCs w:val="28"/>
          <w:lang w:val="en-US"/>
        </w:rPr>
        <w:t>,</w:t>
      </w:r>
    </w:p>
    <w:p w:rsidR="00126EBB" w:rsidRPr="00126EBB" w:rsidRDefault="00126EBB" w:rsidP="00126EBB">
      <w:pPr>
        <w:spacing w:after="0"/>
        <w:jc w:val="both"/>
        <w:rPr>
          <w:rFonts w:ascii="Times New Roman" w:eastAsia="Calibri" w:hAnsi="Times New Roman"/>
          <w:sz w:val="28"/>
          <w:szCs w:val="28"/>
          <w:lang w:val="en-US"/>
        </w:rPr>
      </w:pPr>
      <w:proofErr w:type="spellStart"/>
      <w:r>
        <w:rPr>
          <w:rFonts w:ascii="Times New Roman" w:eastAsia="Calibri" w:hAnsi="Times New Roman"/>
          <w:sz w:val="28"/>
          <w:szCs w:val="28"/>
          <w:lang w:val="en-US"/>
        </w:rPr>
        <w:t>Mycrococcus</w:t>
      </w:r>
      <w:proofErr w:type="spellEnd"/>
      <w:r>
        <w:rPr>
          <w:rFonts w:ascii="Times New Roman" w:eastAsia="Calibri" w:hAnsi="Times New Roman"/>
          <w:sz w:val="28"/>
          <w:szCs w:val="28"/>
          <w:lang w:val="en-US"/>
        </w:rPr>
        <w:t>,</w:t>
      </w:r>
      <w:r>
        <w:rPr>
          <w:rFonts w:ascii="Times New Roman" w:eastAsia="Calibri" w:hAnsi="Times New Roman"/>
          <w:sz w:val="28"/>
          <w:szCs w:val="28"/>
        </w:rPr>
        <w:t xml:space="preserve"> </w:t>
      </w:r>
      <w:r w:rsidRPr="00126EBB">
        <w:rPr>
          <w:rFonts w:ascii="Times New Roman" w:eastAsia="Calibri" w:hAnsi="Times New Roman"/>
          <w:sz w:val="28"/>
          <w:szCs w:val="28"/>
          <w:lang w:val="en-US"/>
        </w:rPr>
        <w:t>Mycoplasma.</w:t>
      </w:r>
    </w:p>
    <w:p w:rsidR="00126EBB" w:rsidRPr="00126EBB" w:rsidRDefault="00126EBB" w:rsidP="00126EBB">
      <w:pPr>
        <w:spacing w:after="0"/>
        <w:jc w:val="both"/>
        <w:rPr>
          <w:rFonts w:ascii="Times New Roman" w:eastAsia="Calibri" w:hAnsi="Times New Roman"/>
          <w:sz w:val="28"/>
          <w:szCs w:val="28"/>
          <w:lang w:val="en-US"/>
        </w:rPr>
      </w:pPr>
      <w:r w:rsidRPr="00126EBB">
        <w:rPr>
          <w:rFonts w:ascii="Times New Roman" w:eastAsia="Calibri" w:hAnsi="Times New Roman"/>
          <w:sz w:val="28"/>
          <w:szCs w:val="28"/>
        </w:rPr>
        <w:t>Реже</w:t>
      </w:r>
      <w:r w:rsidRPr="00126EBB">
        <w:rPr>
          <w:rFonts w:ascii="Times New Roman" w:eastAsia="Calibri" w:hAnsi="Times New Roman"/>
          <w:sz w:val="28"/>
          <w:szCs w:val="28"/>
          <w:lang w:val="en-US"/>
        </w:rPr>
        <w:t xml:space="preserve"> - </w:t>
      </w:r>
      <w:proofErr w:type="spellStart"/>
      <w:r w:rsidRPr="00126EBB">
        <w:rPr>
          <w:rFonts w:ascii="Times New Roman" w:eastAsia="Calibri" w:hAnsi="Times New Roman"/>
          <w:sz w:val="28"/>
          <w:szCs w:val="28"/>
          <w:lang w:val="en-US"/>
        </w:rPr>
        <w:t>Yersinia</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Ervinia</w:t>
      </w:r>
      <w:proofErr w:type="spellEnd"/>
      <w:r w:rsidRPr="00126EBB">
        <w:rPr>
          <w:rFonts w:ascii="Times New Roman" w:eastAsia="Calibri" w:hAnsi="Times New Roman"/>
          <w:sz w:val="28"/>
          <w:szCs w:val="28"/>
          <w:lang w:val="en-US"/>
        </w:rPr>
        <w:t xml:space="preserve">, Salmonella, </w:t>
      </w:r>
      <w:proofErr w:type="spellStart"/>
      <w:r w:rsidRPr="00126EBB">
        <w:rPr>
          <w:rFonts w:ascii="Times New Roman" w:eastAsia="Calibri" w:hAnsi="Times New Roman"/>
          <w:sz w:val="28"/>
          <w:szCs w:val="28"/>
          <w:lang w:val="en-US"/>
        </w:rPr>
        <w:t>Acinetobacter</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Moraxella</w:t>
      </w:r>
      <w:proofErr w:type="spellEnd"/>
      <w:r w:rsidRPr="00126EBB">
        <w:rPr>
          <w:rFonts w:ascii="Times New Roman" w:eastAsia="Calibri" w:hAnsi="Times New Roman"/>
          <w:sz w:val="28"/>
          <w:szCs w:val="28"/>
          <w:lang w:val="en-US"/>
        </w:rPr>
        <w:t xml:space="preserve">, </w:t>
      </w:r>
      <w:proofErr w:type="spellStart"/>
      <w:r w:rsidRPr="00126EBB">
        <w:rPr>
          <w:rFonts w:ascii="Times New Roman" w:eastAsia="Calibri" w:hAnsi="Times New Roman"/>
          <w:sz w:val="28"/>
          <w:szCs w:val="28"/>
          <w:lang w:val="en-US"/>
        </w:rPr>
        <w:t>Brucella</w:t>
      </w:r>
      <w:proofErr w:type="spellEnd"/>
      <w:r w:rsidRPr="00126EBB">
        <w:rPr>
          <w:rFonts w:ascii="Times New Roman" w:eastAsia="Calibri" w:hAnsi="Times New Roman"/>
          <w:sz w:val="28"/>
          <w:szCs w:val="28"/>
          <w:lang w:val="en-US"/>
        </w:rPr>
        <w:t xml:space="preserve">, Candida, </w:t>
      </w:r>
      <w:proofErr w:type="spellStart"/>
      <w:r w:rsidRPr="00126EBB">
        <w:rPr>
          <w:rFonts w:ascii="Times New Roman" w:eastAsia="Calibri" w:hAnsi="Times New Roman"/>
          <w:sz w:val="28"/>
          <w:szCs w:val="28"/>
          <w:lang w:val="en-US"/>
        </w:rPr>
        <w:t>Actinomyces</w:t>
      </w:r>
      <w:proofErr w:type="spellEnd"/>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микроорганизмы</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могут</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вызывать</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и</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поддерживать</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гнойный</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процесс</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как</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в</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монокультуре</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так</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и</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в</w:t>
      </w:r>
      <w:r w:rsidRPr="00126EBB">
        <w:rPr>
          <w:rFonts w:ascii="Times New Roman" w:eastAsia="Calibri" w:hAnsi="Times New Roman"/>
          <w:sz w:val="28"/>
          <w:szCs w:val="28"/>
          <w:lang w:val="en-US"/>
        </w:rPr>
        <w:t xml:space="preserve"> </w:t>
      </w:r>
      <w:r w:rsidRPr="00126EBB">
        <w:rPr>
          <w:rFonts w:ascii="Times New Roman" w:eastAsia="Calibri" w:hAnsi="Times New Roman"/>
          <w:sz w:val="28"/>
          <w:szCs w:val="28"/>
        </w:rPr>
        <w:t>ассоциации</w:t>
      </w:r>
      <w:r w:rsidRPr="00126EBB">
        <w:rPr>
          <w:rFonts w:ascii="Times New Roman" w:eastAsia="Calibri" w:hAnsi="Times New Roman"/>
          <w:sz w:val="28"/>
          <w:szCs w:val="28"/>
          <w:lang w:val="en-US"/>
        </w:rPr>
        <w:t>.</w:t>
      </w:r>
    </w:p>
    <w:p w:rsidR="00126EBB" w:rsidRPr="00126EBB" w:rsidRDefault="00126EBB" w:rsidP="00126EBB">
      <w:pPr>
        <w:spacing w:after="0"/>
        <w:jc w:val="center"/>
        <w:rPr>
          <w:rFonts w:ascii="Times New Roman" w:eastAsia="Calibri" w:hAnsi="Times New Roman"/>
          <w:b/>
          <w:sz w:val="28"/>
          <w:szCs w:val="28"/>
          <w:lang w:val="en-US"/>
        </w:rPr>
      </w:pPr>
    </w:p>
    <w:p w:rsidR="00126EBB" w:rsidRP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Взятие исследуемого материала</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Взятие материала производит лечащий врач при соблюдении правил асептики. При взятии материала из раны стерильным ватным тампоном кожу вокруг раны предварительно обрабатывают спиртом или другим антисептиком, некротические массы, детрит и гной удаляют стерильной салфеткой. Взятие материала стерильным тампоном производят круговыми вращательными движениями от центра к периферии поверхности раны. Материал берут двумя тампонами, один из которых используют для микроскопии, а другой - для посева.</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При наличии в ране дренажей для активной аспирации отделяемого, последнее отсасывают шприцем и в количестве 1-2 мл помещают в стерильную пробирку. Кусочки тканей, гной, промывную жидкость из дренажа также берут в стерильные пробирки при соблюдении всех правил асептики. Не более чем через 1 час после взятия весь материал доставляют в микробиологическую лабораторию для немедленного посева. При невозможности доставить материал в течение этого времени, он должен храниться в холодильнике, но не более двух часов.</w:t>
      </w:r>
    </w:p>
    <w:p w:rsidR="00126EBB" w:rsidRPr="00126EBB" w:rsidRDefault="00126EBB" w:rsidP="00126EBB">
      <w:pPr>
        <w:spacing w:after="0"/>
        <w:jc w:val="both"/>
        <w:rPr>
          <w:rFonts w:ascii="Times New Roman" w:eastAsia="Calibri" w:hAnsi="Times New Roman"/>
          <w:sz w:val="28"/>
          <w:szCs w:val="28"/>
        </w:rPr>
      </w:pPr>
    </w:p>
    <w:p w:rsidR="00126EBB" w:rsidRP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Микроскопия исследуемого материала</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Материал, взятый одним из стерильных ватных тампонов, "размазывают" по стерильному предметному стеклу, окрашивают по </w:t>
      </w:r>
      <w:proofErr w:type="spellStart"/>
      <w:r w:rsidRPr="00126EBB">
        <w:rPr>
          <w:rFonts w:ascii="Times New Roman" w:eastAsia="Calibri" w:hAnsi="Times New Roman"/>
          <w:sz w:val="28"/>
          <w:szCs w:val="28"/>
        </w:rPr>
        <w:t>Граму</w:t>
      </w:r>
      <w:proofErr w:type="spellEnd"/>
      <w:r w:rsidRPr="00126EBB">
        <w:rPr>
          <w:rFonts w:ascii="Times New Roman" w:eastAsia="Calibri" w:hAnsi="Times New Roman"/>
          <w:sz w:val="28"/>
          <w:szCs w:val="28"/>
        </w:rPr>
        <w:t xml:space="preserve"> и просматривают под микроскопом. При обнаружении микроорганизмов отмечают их морфологическую характеристику (грамположительные и грамотрицательные </w:t>
      </w:r>
      <w:r w:rsidRPr="00126EBB">
        <w:rPr>
          <w:rFonts w:ascii="Times New Roman" w:eastAsia="Calibri" w:hAnsi="Times New Roman"/>
          <w:sz w:val="28"/>
          <w:szCs w:val="28"/>
        </w:rPr>
        <w:lastRenderedPageBreak/>
        <w:t>палочки, кокки и др.) и степень обсемененности. В соответствии с результатами микроскопии могут быть внесены коррективы в ход бактериологического исследования.</w:t>
      </w:r>
    </w:p>
    <w:p w:rsidR="00126EBB" w:rsidRPr="00126EBB" w:rsidRDefault="00126EBB" w:rsidP="00126EBB">
      <w:pPr>
        <w:spacing w:after="0"/>
        <w:jc w:val="center"/>
        <w:rPr>
          <w:rFonts w:ascii="Times New Roman" w:eastAsia="Calibri" w:hAnsi="Times New Roman"/>
          <w:b/>
          <w:sz w:val="28"/>
          <w:szCs w:val="28"/>
        </w:rPr>
      </w:pPr>
    </w:p>
    <w:p w:rsidR="00126EBB" w:rsidRPr="00126EBB" w:rsidRDefault="00126EBB" w:rsidP="00126EBB">
      <w:pPr>
        <w:spacing w:after="0"/>
        <w:jc w:val="center"/>
        <w:rPr>
          <w:rFonts w:ascii="Times New Roman" w:eastAsia="Calibri" w:hAnsi="Times New Roman"/>
          <w:b/>
          <w:sz w:val="28"/>
          <w:szCs w:val="28"/>
        </w:rPr>
      </w:pPr>
      <w:r w:rsidRPr="00126EBB">
        <w:rPr>
          <w:rFonts w:ascii="Times New Roman" w:eastAsia="Calibri" w:hAnsi="Times New Roman"/>
          <w:b/>
          <w:sz w:val="28"/>
          <w:szCs w:val="28"/>
        </w:rPr>
        <w:t>Посев исследуемого материала</w:t>
      </w:r>
    </w:p>
    <w:p w:rsidR="00126EBB" w:rsidRPr="00126EBB"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Питательные среды. 1. 5% кровяной агар. Сахарный бульон. "Среда для контроля стерильности"</w:t>
      </w:r>
    </w:p>
    <w:p w:rsidR="00DD0BA2" w:rsidRDefault="00126EBB" w:rsidP="00126EBB">
      <w:pPr>
        <w:spacing w:after="0"/>
        <w:jc w:val="both"/>
        <w:rPr>
          <w:rFonts w:ascii="Times New Roman" w:eastAsia="Calibri" w:hAnsi="Times New Roman"/>
          <w:sz w:val="28"/>
          <w:szCs w:val="28"/>
        </w:rPr>
      </w:pPr>
      <w:r w:rsidRPr="00126EBB">
        <w:rPr>
          <w:rFonts w:ascii="Times New Roman" w:eastAsia="Calibri" w:hAnsi="Times New Roman"/>
          <w:sz w:val="28"/>
          <w:szCs w:val="28"/>
        </w:rPr>
        <w:t xml:space="preserve">Материал, взятый другим ватным стерильным тампоном из того же участка раны, засевают на чашку с 5% кровяным </w:t>
      </w:r>
      <w:proofErr w:type="spellStart"/>
      <w:r w:rsidRPr="00126EBB">
        <w:rPr>
          <w:rFonts w:ascii="Times New Roman" w:eastAsia="Calibri" w:hAnsi="Times New Roman"/>
          <w:sz w:val="28"/>
          <w:szCs w:val="28"/>
        </w:rPr>
        <w:t>агаром</w:t>
      </w:r>
      <w:proofErr w:type="spellEnd"/>
      <w:r w:rsidRPr="00126EBB">
        <w:rPr>
          <w:rFonts w:ascii="Times New Roman" w:eastAsia="Calibri" w:hAnsi="Times New Roman"/>
          <w:sz w:val="28"/>
          <w:szCs w:val="28"/>
        </w:rPr>
        <w:t xml:space="preserve">, на "среду для контроля стерильности" и сахарный бульон, а твердые кусочки тканей (секвестры, кусочки кожи, мышц и пр.) засевают на "среду для контроля стерильности" и сахарный бульон. Посев на чашку с </w:t>
      </w:r>
      <w:proofErr w:type="spellStart"/>
      <w:r w:rsidRPr="00126EBB">
        <w:rPr>
          <w:rFonts w:ascii="Times New Roman" w:eastAsia="Calibri" w:hAnsi="Times New Roman"/>
          <w:sz w:val="28"/>
          <w:szCs w:val="28"/>
        </w:rPr>
        <w:t>агаром</w:t>
      </w:r>
      <w:proofErr w:type="spellEnd"/>
      <w:r w:rsidRPr="00126EBB">
        <w:rPr>
          <w:rFonts w:ascii="Times New Roman" w:eastAsia="Calibri" w:hAnsi="Times New Roman"/>
          <w:sz w:val="28"/>
          <w:szCs w:val="28"/>
        </w:rPr>
        <w:t xml:space="preserve"> производят методом "тампон-петля": тампоном проводится "дорожка" по диаметру чашки, затем другой стороной тампона в обратном направлении засевается еще одна" дорожка", параллельная первой. После этого материал рассевают по чашке при помощи петли штрихами, перпендикулярными к "дорожкам". Такой посев позволяет выделить микроорганизмы в виде отдельных колониеобразующих единиц даже из ассоциации микроорганизмов. Засеянные жидкие и плотные питательные среды </w:t>
      </w:r>
      <w:proofErr w:type="spellStart"/>
      <w:r w:rsidRPr="00126EBB">
        <w:rPr>
          <w:rFonts w:ascii="Times New Roman" w:eastAsia="Calibri" w:hAnsi="Times New Roman"/>
          <w:sz w:val="28"/>
          <w:szCs w:val="28"/>
        </w:rPr>
        <w:t>термостатируют</w:t>
      </w:r>
      <w:proofErr w:type="spellEnd"/>
      <w:r w:rsidRPr="00126EBB">
        <w:rPr>
          <w:rFonts w:ascii="Times New Roman" w:eastAsia="Calibri" w:hAnsi="Times New Roman"/>
          <w:sz w:val="28"/>
          <w:szCs w:val="28"/>
        </w:rPr>
        <w:t xml:space="preserve"> при 37°С в течение 18-24 часов. При обнаружении роста производят отсев отдельных колоний на элективные среды с целью их идентификации. Отмечают, растут ли микроорганизмы в виде монокультуры или в ассоциации. При обнаружении ассоциации на плотной питательной среде отмечают преимущественный рост какого-либо представителя ассоциации (если это наблюдается). При отсутствии роста в первые сутки пос</w:t>
      </w:r>
      <w:r>
        <w:rPr>
          <w:rFonts w:ascii="Times New Roman" w:eastAsia="Calibri" w:hAnsi="Times New Roman"/>
          <w:sz w:val="28"/>
          <w:szCs w:val="28"/>
        </w:rPr>
        <w:t>евы оставляют в термостате, еже</w:t>
      </w:r>
      <w:r w:rsidRPr="00126EBB">
        <w:rPr>
          <w:rFonts w:ascii="Times New Roman" w:eastAsia="Calibri" w:hAnsi="Times New Roman"/>
          <w:sz w:val="28"/>
          <w:szCs w:val="28"/>
        </w:rPr>
        <w:t xml:space="preserve">дневно просматривают и при визуальном обнаружении роста также производят соответствующие отсевы. Ответ об отсутствии роста выдают через 5 суток </w:t>
      </w:r>
      <w:proofErr w:type="spellStart"/>
      <w:r w:rsidRPr="00126EBB">
        <w:rPr>
          <w:rFonts w:ascii="Times New Roman" w:eastAsia="Calibri" w:hAnsi="Times New Roman"/>
          <w:sz w:val="28"/>
          <w:szCs w:val="28"/>
        </w:rPr>
        <w:t>термостатирования</w:t>
      </w:r>
      <w:proofErr w:type="spellEnd"/>
      <w:r w:rsidRPr="00126EBB">
        <w:rPr>
          <w:rFonts w:ascii="Times New Roman" w:eastAsia="Calibri" w:hAnsi="Times New Roman"/>
          <w:sz w:val="28"/>
          <w:szCs w:val="28"/>
        </w:rPr>
        <w:t>. В ответе лаборатории указывают, какие виды микроорганизмов выделены, в каком количестве (слабый, умеренный или обильный рост на плотной питательной среде). При выделении ассоциации микроорганизмов в ответе перечисляют все виды микроорганизмов, входящие в ассоциацию, и отмечают, имеется ли преимущественный рост какого-либо из представителей ассоциации.</w:t>
      </w:r>
    </w:p>
    <w:p w:rsidR="00DD0BA2" w:rsidRDefault="00DD0BA2" w:rsidP="00DD0BA2">
      <w:pPr>
        <w:spacing w:after="0"/>
        <w:jc w:val="right"/>
        <w:rPr>
          <w:rFonts w:ascii="Times New Roman" w:eastAsia="Calibri" w:hAnsi="Times New Roman"/>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2029ED" w:rsidRDefault="002029ED" w:rsidP="002029ED">
      <w:pPr>
        <w:spacing w:after="0"/>
        <w:jc w:val="center"/>
        <w:rPr>
          <w:rFonts w:ascii="Times New Roman" w:eastAsia="Calibri" w:hAnsi="Times New Roman"/>
          <w:b/>
          <w:sz w:val="28"/>
          <w:szCs w:val="28"/>
        </w:rPr>
      </w:pPr>
    </w:p>
    <w:p w:rsidR="00DD0BA2" w:rsidRDefault="00DD0BA2" w:rsidP="002029ED">
      <w:pPr>
        <w:spacing w:after="0"/>
        <w:jc w:val="center"/>
        <w:rPr>
          <w:rFonts w:ascii="Times New Roman" w:eastAsia="Calibri" w:hAnsi="Times New Roman"/>
          <w:b/>
          <w:sz w:val="28"/>
          <w:szCs w:val="28"/>
        </w:rPr>
      </w:pPr>
      <w:r w:rsidRPr="00DD0BA2">
        <w:rPr>
          <w:rFonts w:ascii="Times New Roman" w:eastAsia="Calibri" w:hAnsi="Times New Roman"/>
          <w:b/>
          <w:sz w:val="28"/>
          <w:szCs w:val="28"/>
        </w:rPr>
        <w:t xml:space="preserve">5 </w:t>
      </w:r>
      <w:r>
        <w:rPr>
          <w:rFonts w:ascii="Times New Roman" w:eastAsia="Calibri" w:hAnsi="Times New Roman"/>
          <w:b/>
          <w:sz w:val="28"/>
          <w:szCs w:val="28"/>
        </w:rPr>
        <w:t>день 16.11.2020</w:t>
      </w:r>
    </w:p>
    <w:p w:rsidR="00DD0BA2" w:rsidRDefault="00DD0BA2" w:rsidP="00DD0BA2">
      <w:pPr>
        <w:spacing w:after="0"/>
        <w:jc w:val="center"/>
        <w:rPr>
          <w:rFonts w:ascii="Times New Roman" w:eastAsia="Calibri" w:hAnsi="Times New Roman"/>
          <w:b/>
          <w:sz w:val="28"/>
          <w:szCs w:val="28"/>
        </w:rPr>
      </w:pPr>
      <w:r w:rsidRPr="00DD0BA2">
        <w:rPr>
          <w:rFonts w:ascii="Times New Roman" w:eastAsia="Calibri" w:hAnsi="Times New Roman"/>
          <w:b/>
          <w:sz w:val="28"/>
          <w:szCs w:val="28"/>
        </w:rPr>
        <w:t>Проведение дезинфекции и стерилизации использованной лабораторной посуды, инструментария, средств защиты; утилизация отработанного материала</w:t>
      </w:r>
      <w:r>
        <w:rPr>
          <w:rFonts w:ascii="Times New Roman" w:eastAsia="Calibri" w:hAnsi="Times New Roman"/>
          <w:b/>
          <w:sz w:val="28"/>
          <w:szCs w:val="28"/>
        </w:rPr>
        <w:t>.</w:t>
      </w:r>
    </w:p>
    <w:p w:rsidR="00DD0BA2" w:rsidRDefault="00DD0BA2" w:rsidP="00DD0BA2">
      <w:pPr>
        <w:spacing w:after="0"/>
        <w:jc w:val="center"/>
        <w:rPr>
          <w:rFonts w:ascii="Times New Roman" w:eastAsia="Calibri" w:hAnsi="Times New Roman"/>
          <w:b/>
          <w:sz w:val="28"/>
          <w:szCs w:val="28"/>
        </w:rPr>
      </w:pPr>
    </w:p>
    <w:p w:rsidR="00DD0BA2" w:rsidRPr="00DD0BA2" w:rsidRDefault="00DD0BA2" w:rsidP="00DD0BA2">
      <w:pPr>
        <w:spacing w:after="0"/>
        <w:jc w:val="center"/>
        <w:rPr>
          <w:rFonts w:ascii="Times New Roman" w:eastAsia="Calibri" w:hAnsi="Times New Roman"/>
          <w:b/>
          <w:sz w:val="28"/>
          <w:szCs w:val="28"/>
        </w:rPr>
      </w:pPr>
      <w:r w:rsidRPr="00DD0BA2">
        <w:rPr>
          <w:rFonts w:ascii="Times New Roman" w:eastAsia="Calibri" w:hAnsi="Times New Roman"/>
          <w:b/>
          <w:sz w:val="28"/>
          <w:szCs w:val="28"/>
        </w:rPr>
        <w:t>Правила забора, хранения и транспортировки материала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Результаты микробиологической диагностики зависят от правильного выбора материла и соблюдения условий его забора, доставки, хранения и обработки.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Вид материала определяется клинической картиной заболевания и должен соответствовать локализации предполагаемого возбудителя с учетом патогенеза болезни.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Количество материала должно быть достаточным для проведения исследования и его повторения в случае необходимости.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Материал берут по возможности в начальном периоде болезни.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Взятие материала должно осуществляться до начала антибактериальной терапии или через определенный промежуток времени после ее назначения, необходимый для выведения препарата из организма.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Материал необходимо брать непосредственно из очага инфекции или исследовать соответствующее отделяемое (гной из фистулы, мочу, желчь и др.).</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Забор материала необходимо проводить во время наибольшего содержания в нем микробов.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Необходимо предупредить контаминацию материала нормальной микрофлорой больного и микробами окружающей среды.</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Следует предупредить возможность попадания в материал антимикробных препаратов (</w:t>
      </w:r>
      <w:proofErr w:type="spellStart"/>
      <w:r w:rsidRPr="00DD0BA2">
        <w:rPr>
          <w:rFonts w:ascii="Times New Roman" w:eastAsia="Calibri" w:hAnsi="Times New Roman"/>
          <w:sz w:val="28"/>
          <w:szCs w:val="28"/>
        </w:rPr>
        <w:t>дезинфектантов</w:t>
      </w:r>
      <w:proofErr w:type="spellEnd"/>
      <w:r w:rsidRPr="00DD0BA2">
        <w:rPr>
          <w:rFonts w:ascii="Times New Roman" w:eastAsia="Calibri" w:hAnsi="Times New Roman"/>
          <w:sz w:val="28"/>
          <w:szCs w:val="28"/>
        </w:rPr>
        <w:t xml:space="preserve">, </w:t>
      </w:r>
      <w:proofErr w:type="spellStart"/>
      <w:r w:rsidRPr="00DD0BA2">
        <w:rPr>
          <w:rFonts w:ascii="Times New Roman" w:eastAsia="Calibri" w:hAnsi="Times New Roman"/>
          <w:sz w:val="28"/>
          <w:szCs w:val="28"/>
        </w:rPr>
        <w:t>асептиков</w:t>
      </w:r>
      <w:proofErr w:type="spellEnd"/>
      <w:r w:rsidRPr="00DD0BA2">
        <w:rPr>
          <w:rFonts w:ascii="Times New Roman" w:eastAsia="Calibri" w:hAnsi="Times New Roman"/>
          <w:sz w:val="28"/>
          <w:szCs w:val="28"/>
        </w:rPr>
        <w:t xml:space="preserve">, антибиотиков), исключить контакт с </w:t>
      </w:r>
      <w:r w:rsidRPr="00DD0BA2">
        <w:rPr>
          <w:rFonts w:ascii="Times New Roman" w:eastAsia="Calibri" w:hAnsi="Times New Roman"/>
          <w:sz w:val="28"/>
          <w:szCs w:val="28"/>
        </w:rPr>
        <w:lastRenderedPageBreak/>
        <w:t>металлами, обладающими олигодинамическим свойством, с ватой, содержащей свободные жирные кислоты.</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Любой клинический материал должен рассматриваться как потенциально опасный для человека. Поэтому при его заборе, хранении, доставке, обработке во избежание заражения должны соблюдаться такие же меры техники безопасности, как при работе с патогенными микробами.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Транспортировку клинического образца в лабораторию следует производить в максимально короткие сроки.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К клиническому образцу, направляемому в лабораторию, прилагают сопроводительный документ, содержащий основные сведения, необходимые для проведения микробиологического исследования (характер материала, фамилию, имя и отчество больного, название учреждения или отделения, номер </w:t>
      </w:r>
      <w:proofErr w:type="spellStart"/>
      <w:r w:rsidRPr="00DD0BA2">
        <w:rPr>
          <w:rFonts w:ascii="Times New Roman" w:eastAsia="Calibri" w:hAnsi="Times New Roman"/>
          <w:sz w:val="28"/>
          <w:szCs w:val="28"/>
        </w:rPr>
        <w:t>истор</w:t>
      </w:r>
      <w:proofErr w:type="spellEnd"/>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предшествующую антимикробную терапию, дату и время взятия материала, подпись врача, направляющего материал на исследование).</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В процессе транспортировки материал следует оберегать от действия света, тепла, холода, механических повреждений.</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После исследования остатки материала подлежат уничтожению (автоклавированию или сжиганию), а посуда, контейнеры, инструменты - обеззараживанию.</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Результаты микробиологической диагностики зависят от правильного выбора материла и соблюдения условий его забора, доставки, хранения и обработки.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Вид материала определяется клинической картиной заболевания и должен соответствовать локализации предполагаемого возбудителя с учетом патогенеза болезни.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Количество материала должно быть достаточным для проведения исследования и его повторения в случае необходимости.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Материал берут по возможности в начальном периоде болезни.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lastRenderedPageBreak/>
        <w:t>Взятие материала должно осуществляться до начала антибактериальной терапии или через определенный промежуток времени после ее назначения, необходимый для выведения препарата из организма.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Материал необходимо брать непосредственно из очага инфекции или исследовать соответствующее отделяемое (гной из фистулы, мочу, желчь и др.).</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Забор материала необходимо проводить во время наибольшего содержания в нем микробов.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Необходимо предупредить контаминацию материала нормальной микрофлорой больного и микробами окружающей среды.</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Следует предупредить возможность попадания в материал антимикробных препаратов (</w:t>
      </w:r>
      <w:proofErr w:type="spellStart"/>
      <w:r w:rsidRPr="00DD0BA2">
        <w:rPr>
          <w:rFonts w:ascii="Times New Roman" w:eastAsia="Calibri" w:hAnsi="Times New Roman"/>
          <w:sz w:val="28"/>
          <w:szCs w:val="28"/>
        </w:rPr>
        <w:t>дезинфектантов</w:t>
      </w:r>
      <w:proofErr w:type="spellEnd"/>
      <w:r w:rsidRPr="00DD0BA2">
        <w:rPr>
          <w:rFonts w:ascii="Times New Roman" w:eastAsia="Calibri" w:hAnsi="Times New Roman"/>
          <w:sz w:val="28"/>
          <w:szCs w:val="28"/>
        </w:rPr>
        <w:t xml:space="preserve">, </w:t>
      </w:r>
      <w:proofErr w:type="spellStart"/>
      <w:r w:rsidRPr="00DD0BA2">
        <w:rPr>
          <w:rFonts w:ascii="Times New Roman" w:eastAsia="Calibri" w:hAnsi="Times New Roman"/>
          <w:sz w:val="28"/>
          <w:szCs w:val="28"/>
        </w:rPr>
        <w:t>асептиков</w:t>
      </w:r>
      <w:proofErr w:type="spellEnd"/>
      <w:r w:rsidRPr="00DD0BA2">
        <w:rPr>
          <w:rFonts w:ascii="Times New Roman" w:eastAsia="Calibri" w:hAnsi="Times New Roman"/>
          <w:sz w:val="28"/>
          <w:szCs w:val="28"/>
        </w:rPr>
        <w:t>, антибиотиков), исключить контакт с металлами, обладающими олигодинамическим свойством, с ватой, содержащей свободные жирные кислоты.</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Любой клинический материал должен рассматриваться как потенциально опасный для человека. Поэтому при его заборе, хранении, доставке, обработке во избежание заражения должны соблюдаться такие же меры техники безопасности, как при работе с патогенными микробами.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Транспортировку клинического образца в лабораторию следует производить в максимально короткие сроки.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К клиническому образцу, направляемому в лабораторию, прилагают сопроводительный документ, содержащий основные сведения, необходимые для проведения микробиологического исследования (характер материала, фамилию, имя и отчество больного, название учреждения или отделения, номер истории болезни, предположительный диагноз заболевания, предшествующую антимикробную терапию, дату и время взятия материала, подпись врача, направляющего материал на исследование).</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В процессе транспортировки материал следует оберегать от действия света, тепла, холода, механических повреждений.</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lastRenderedPageBreak/>
        <w:t>После исследования остатки материала подлежат уничтожению (автоклавированию или сжиганию), а посуда, контейнеры, инструменты - обеззараживанию.</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Гной, серозно-гнойный экссудат, некротические массы берут из закрытых очагов пункцией шприцем, из открытых – пипеткой, шприцем, сухим тампоном, ложечкой </w:t>
      </w:r>
      <w:proofErr w:type="spellStart"/>
      <w:r w:rsidRPr="00DD0BA2">
        <w:rPr>
          <w:rFonts w:ascii="Times New Roman" w:eastAsia="Calibri" w:hAnsi="Times New Roman"/>
          <w:sz w:val="28"/>
          <w:szCs w:val="28"/>
        </w:rPr>
        <w:t>Фолькмана</w:t>
      </w:r>
      <w:proofErr w:type="spellEnd"/>
      <w:r w:rsidRPr="00DD0BA2">
        <w:rPr>
          <w:rFonts w:ascii="Times New Roman" w:eastAsia="Calibri" w:hAnsi="Times New Roman"/>
          <w:sz w:val="28"/>
          <w:szCs w:val="28"/>
        </w:rPr>
        <w:t>, желательно из глубины патологического очага, после очистки от поверхностных масс. Гной лучше брать в пробирку с МПБ, можно просто в стерильную пробирку, в количестве 1 мл (при подозрении на анаэробную инфекцию желательно взять 8–15 мл). Из гноя сразу же делается мазок и посев во избежание лизиса бактерий.</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Слизь из зева и носа исследуют при подозрении на дифтерию, менингококковую инфекцию, ангину, коклюш или другие респираторные заболевания. Материал берут стерильным тампоном.</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Мазок из зева берут натощак или не ранее, чем через 2 часа после полоскания, питья или еды под визуальным контролем с использованием шпателя. Корень языка придавливают книзу и кпереди шпателем, держа его левой рукой, а правой рукой осторожно вводят в ротовую полость тампон и снимают налёт, не касаясь тампоном слизистых оболочек рта, языка, зубов. Лучше всего снять налёт или слизь на границе поражённого участка, где возбудителей больше и жизнеспособность их выше.</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Перед взятием слизи из носа необходимо предложить больному высморкаться или очистить нос сухим ватным фитилем и удалить корки. Тампон вводят в каждую ноздрю, плотно прикасаясь всеми сторонами его к стенкам и перегородке носа. Полученный материал с тампона немедленно высевают на плотные питательные среды, а также наносят на предметное стекло, подсушивают и направляют в лабораторию.</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Мокроту забирают на раннем этапе болезни, утром, натощак. Если мокроты выделяется мало, секрецию её можно усилить ингаляцией тёплого гипертонического или щелочного раствора, назначением </w:t>
      </w:r>
      <w:proofErr w:type="spellStart"/>
      <w:r w:rsidRPr="00DD0BA2">
        <w:rPr>
          <w:rFonts w:ascii="Times New Roman" w:eastAsia="Calibri" w:hAnsi="Times New Roman"/>
          <w:sz w:val="28"/>
          <w:szCs w:val="28"/>
        </w:rPr>
        <w:t>бронхолитиков</w:t>
      </w:r>
      <w:proofErr w:type="spellEnd"/>
      <w:r w:rsidRPr="00DD0BA2">
        <w:rPr>
          <w:rFonts w:ascii="Times New Roman" w:eastAsia="Calibri" w:hAnsi="Times New Roman"/>
          <w:sz w:val="28"/>
          <w:szCs w:val="28"/>
        </w:rPr>
        <w:t>. Для снижения контаминации мокроты микрофлорой глотки и полости рта их многократно прополаскивают стерильной водой или физ.-раствором. После этого больной откашливает мокроту в стерильную банку и сразу же закрывает её стерильной крышкой.</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lastRenderedPageBreak/>
        <w:t xml:space="preserve">При поступлении на исследование мокроты особое внимание следует обратить на оценку качества доставленного образца. Критериями пригодности мокроты для бактериологического исследования является наличие более 25 сегментоядерных лейкоцитов и не более 10 эпителиальных клеток в поле зрения при просмотре, как минимум, 20 полей зрения мазка, окрашенного по </w:t>
      </w:r>
      <w:proofErr w:type="spellStart"/>
      <w:r w:rsidRPr="00DD0BA2">
        <w:rPr>
          <w:rFonts w:ascii="Times New Roman" w:eastAsia="Calibri" w:hAnsi="Times New Roman"/>
          <w:sz w:val="28"/>
          <w:szCs w:val="28"/>
        </w:rPr>
        <w:t>Граму</w:t>
      </w:r>
      <w:proofErr w:type="spellEnd"/>
      <w:r w:rsidRPr="00DD0BA2">
        <w:rPr>
          <w:rFonts w:ascii="Times New Roman" w:eastAsia="Calibri" w:hAnsi="Times New Roman"/>
          <w:sz w:val="28"/>
          <w:szCs w:val="28"/>
        </w:rPr>
        <w:t>.</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Промывные воды бронхов забирают специально или в сочетании с лечебными процедурами. Больной тщательно ополаскивает глотку и полость</w:t>
      </w: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рта стерильной водой или физ.-раствором. Под контролем гортанного зеркала в дыхательные пути вводят 4 мл физ.-раствора. Откашливаемое содержимое собирают в стерильные широкогорлые банки.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Кровь исследуют при отсутствии или неясности локальных очагов, исследование лучше проводить в начале болезни или в разгаре. При транзиторной бактериемии выявить возбудителя в крови с помощью бак. посева иногда не удаётся. Для повышения </w:t>
      </w:r>
      <w:proofErr w:type="spellStart"/>
      <w:r w:rsidRPr="00DD0BA2">
        <w:rPr>
          <w:rFonts w:ascii="Times New Roman" w:eastAsia="Calibri" w:hAnsi="Times New Roman"/>
          <w:sz w:val="28"/>
          <w:szCs w:val="28"/>
        </w:rPr>
        <w:t>выявляемости</w:t>
      </w:r>
      <w:proofErr w:type="spellEnd"/>
      <w:r w:rsidRPr="00DD0BA2">
        <w:rPr>
          <w:rFonts w:ascii="Times New Roman" w:eastAsia="Calibri" w:hAnsi="Times New Roman"/>
          <w:sz w:val="28"/>
          <w:szCs w:val="28"/>
        </w:rPr>
        <w:t xml:space="preserve"> возбудителя кровь следует брать во время озноба или на высоте лихорадки. Следует помнить, что озноб и лихорадка – наиболее частые явления, побуждающие к выделению </w:t>
      </w:r>
      <w:proofErr w:type="spellStart"/>
      <w:r w:rsidRPr="00DD0BA2">
        <w:rPr>
          <w:rFonts w:ascii="Times New Roman" w:eastAsia="Calibri" w:hAnsi="Times New Roman"/>
          <w:sz w:val="28"/>
          <w:szCs w:val="28"/>
        </w:rPr>
        <w:t>гемокультуры</w:t>
      </w:r>
      <w:proofErr w:type="spellEnd"/>
      <w:r w:rsidRPr="00DD0BA2">
        <w:rPr>
          <w:rFonts w:ascii="Times New Roman" w:eastAsia="Calibri" w:hAnsi="Times New Roman"/>
          <w:sz w:val="28"/>
          <w:szCs w:val="28"/>
        </w:rPr>
        <w:t>, обычно запаздывают на 30–90 мин по отношению к эпизоду бактериемии, поэтому исследование должно проводиться неоднократно.</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Сыворотка или плазма крови для серологического исследования берется натощак. Накануне взятия крови необходимо исключить физические нагрузки, приём алкоголя, жирной пищи и психологические стрессы. За час до взятия крови исключается курение. Во время взятия обследуемый должен находиться в положении сидя или лёжа.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Для серологического исследования достаточно 1 мл сыворотки (плазмы) или 2 мл крови.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Кровь берут в чистую, сухую, пластмассовую или стеклянную пробирку. При необходимости транспортировки отделяют сыворотку или плазму, которые тотчас замораживают. При постановке серологических реакций возможны повторные замораживания и оттаивания сывороток до 3 раз при хранении их при -200С. После размораживания сыворотку или плазму следует тщательно перемешать.</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lastRenderedPageBreak/>
        <w:t>Ликвор (8–10 мл) берут при спинномозговой пункции в две пробирки: для биохимического анализа и для бактериологического исследования при подозрении на менингит, нейросифилис.</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Рвотные массы собирают в стерильные банки с притёртыми крышками и нейтрализуют 10% Na2CO3.</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Промывные воды желудка (20–50 мл) собираются в стерильную ёмкость после промывания желудка стерильным физ.-раствором без добавления антисептиков (натрия гидрокарбоната, калия перманганата и др.).</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Испражнения исследуют при подозрении на кишечные инфекции (брюшной тиф, паратифы А и В, дизентерию, </w:t>
      </w:r>
      <w:proofErr w:type="spellStart"/>
      <w:r w:rsidRPr="00DD0BA2">
        <w:rPr>
          <w:rFonts w:ascii="Times New Roman" w:eastAsia="Calibri" w:hAnsi="Times New Roman"/>
          <w:sz w:val="28"/>
          <w:szCs w:val="28"/>
        </w:rPr>
        <w:t>сальмонеллёзы</w:t>
      </w:r>
      <w:proofErr w:type="spellEnd"/>
      <w:r w:rsidRPr="00DD0BA2">
        <w:rPr>
          <w:rFonts w:ascii="Times New Roman" w:eastAsia="Calibri" w:hAnsi="Times New Roman"/>
          <w:sz w:val="28"/>
          <w:szCs w:val="28"/>
        </w:rPr>
        <w:t xml:space="preserve">, </w:t>
      </w:r>
      <w:proofErr w:type="spellStart"/>
      <w:r w:rsidRPr="00DD0BA2">
        <w:rPr>
          <w:rFonts w:ascii="Times New Roman" w:eastAsia="Calibri" w:hAnsi="Times New Roman"/>
          <w:sz w:val="28"/>
          <w:szCs w:val="28"/>
        </w:rPr>
        <w:t>эшерихиозы</w:t>
      </w:r>
      <w:proofErr w:type="spellEnd"/>
      <w:r w:rsidRPr="00DD0BA2">
        <w:rPr>
          <w:rFonts w:ascii="Times New Roman" w:eastAsia="Calibri" w:hAnsi="Times New Roman"/>
          <w:sz w:val="28"/>
          <w:szCs w:val="28"/>
        </w:rPr>
        <w:t xml:space="preserve"> и др.). Испражнения (2–3 г) берут стерильным деревянным шпателем или стеклянной палочкой из судна, горшка или непосредственно из прямой кишки с помощью ватных тампонов, металлических петель или через трубку ректоскопа. В судне или горшке не должно оставаться следов </w:t>
      </w:r>
      <w:proofErr w:type="spellStart"/>
      <w:r w:rsidRPr="00DD0BA2">
        <w:rPr>
          <w:rFonts w:ascii="Times New Roman" w:eastAsia="Calibri" w:hAnsi="Times New Roman"/>
          <w:sz w:val="28"/>
          <w:szCs w:val="28"/>
        </w:rPr>
        <w:t>дезинфектанта</w:t>
      </w:r>
      <w:proofErr w:type="spellEnd"/>
      <w:r w:rsidRPr="00DD0BA2">
        <w:rPr>
          <w:rFonts w:ascii="Times New Roman" w:eastAsia="Calibri" w:hAnsi="Times New Roman"/>
          <w:sz w:val="28"/>
          <w:szCs w:val="28"/>
        </w:rPr>
        <w:t xml:space="preserve">, для чего их необходимо тщательно промыть горячей водой. Нужно стремиться взять слизь, гной, </w:t>
      </w:r>
      <w:proofErr w:type="spellStart"/>
      <w:r w:rsidRPr="00DD0BA2">
        <w:rPr>
          <w:rFonts w:ascii="Times New Roman" w:eastAsia="Calibri" w:hAnsi="Times New Roman"/>
          <w:sz w:val="28"/>
          <w:szCs w:val="28"/>
        </w:rPr>
        <w:t>фибринные</w:t>
      </w:r>
      <w:proofErr w:type="spellEnd"/>
      <w:r w:rsidRPr="00DD0BA2">
        <w:rPr>
          <w:rFonts w:ascii="Times New Roman" w:eastAsia="Calibri" w:hAnsi="Times New Roman"/>
          <w:sz w:val="28"/>
          <w:szCs w:val="28"/>
        </w:rPr>
        <w:t xml:space="preserve"> плёнки и избегать примесей крови в связи с её бактерицидным действием. Взятие материала из не зависит от числа дефекаций и может быть проведено в любой момент. Больного просят лечь на бок с приведёнными к животу бёдрами и ладонями развести ягодицы. Петля или тампон осторожным движением вводитс</w:t>
      </w:r>
      <w:r>
        <w:rPr>
          <w:rFonts w:ascii="Times New Roman" w:eastAsia="Calibri" w:hAnsi="Times New Roman"/>
          <w:sz w:val="28"/>
          <w:szCs w:val="28"/>
        </w:rPr>
        <w:t>я в задний проход на глубину 5–</w:t>
      </w:r>
      <w:r w:rsidRPr="00DD0BA2">
        <w:rPr>
          <w:rFonts w:ascii="Times New Roman" w:eastAsia="Calibri" w:hAnsi="Times New Roman"/>
          <w:sz w:val="28"/>
          <w:szCs w:val="28"/>
        </w:rPr>
        <w:t>6 см и также осторожно вынимается. Лучше всего сразу же сделать посев материала на питательную среду. Если это невозможно, материал с петли или тампона смывают в пробирку со стерильным физ.-раствором и отправляют в лабораторию.</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Желчь (10–20 мл) забирают во время дуоденального зондирования. В отдельные пробирки собирают все три порции желчи (А, В и С). Конец зонда предварительно обрабатывают спиртом, затем после выделения 1–2 мл желчи (для исследования не используется) наполняют пробирки непосредственно через зонд или с помощью стерильного шприца. При наличии кислой реакции (примеси желудочного сока), хлопьев, белесоватого оттенка жидкости материал считается непригодным.</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Мочу (20–30 мл) собирают в стерильную, плотно закрывающуюся посуду при помощи стерильного катетера после предварительного обмывания половых органов с мылом и ополаскивания их стерильным физ.-раствором.</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У мужчин допустим сбор мочи при естественном мочеиспускании после туалета наружных половых органов. Для посева используется вторая порция мочи. Мочу, взятую при естественном мочеиспускании, засевают только на элективные среды.</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center"/>
        <w:rPr>
          <w:rFonts w:ascii="Times New Roman" w:eastAsia="Calibri" w:hAnsi="Times New Roman"/>
          <w:b/>
          <w:sz w:val="28"/>
          <w:szCs w:val="28"/>
        </w:rPr>
      </w:pPr>
      <w:r w:rsidRPr="00DD0BA2">
        <w:rPr>
          <w:rFonts w:ascii="Times New Roman" w:eastAsia="Calibri" w:hAnsi="Times New Roman"/>
          <w:b/>
          <w:sz w:val="28"/>
          <w:szCs w:val="28"/>
        </w:rPr>
        <w:t>Выделения из половых органов.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У мужчин исследуют отделяемое уретры (выделения из мочеиспускательного канала и пара уретральных ходов), а также </w:t>
      </w:r>
      <w:proofErr w:type="spellStart"/>
      <w:r w:rsidRPr="00DD0BA2">
        <w:rPr>
          <w:rFonts w:ascii="Times New Roman" w:eastAsia="Calibri" w:hAnsi="Times New Roman"/>
          <w:sz w:val="28"/>
          <w:szCs w:val="28"/>
        </w:rPr>
        <w:t>центрифугат</w:t>
      </w:r>
      <w:proofErr w:type="spellEnd"/>
      <w:r w:rsidRPr="00DD0BA2">
        <w:rPr>
          <w:rFonts w:ascii="Times New Roman" w:eastAsia="Calibri" w:hAnsi="Times New Roman"/>
          <w:sz w:val="28"/>
          <w:szCs w:val="28"/>
        </w:rPr>
        <w:t xml:space="preserve"> свеже выпущенной первой порции мочи.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Перед взятием материала из мочеиспускательного канала больной не должен мочиться в течение 4–5 часов для накопления в уретре достаточного количества отделяемого слизистой оболочки. Головку полового члена в области наружного отверстия уретры протирают стерильным ватным тампоном, смоченным стерильным изотоническим раствором хлорида натрия. Так как в свободно стекающей капле из уретры возбудителей можно обнаружить не всегда, первые капли свободно стекающих выделений, появляющихся при надавливании на уретру, удаляют, а последующие наносят на предметные стекла и делают мазки или используют для посева на питательную среду. При скудных выделениях или при их отсутствии предварительно проводят массаж уретры, а затем - соскоб со слизистой её </w:t>
      </w:r>
      <w:proofErr w:type="spellStart"/>
      <w:r w:rsidRPr="00DD0BA2">
        <w:rPr>
          <w:rFonts w:ascii="Times New Roman" w:eastAsia="Calibri" w:hAnsi="Times New Roman"/>
          <w:sz w:val="28"/>
          <w:szCs w:val="28"/>
        </w:rPr>
        <w:t>передне</w:t>
      </w:r>
      <w:proofErr w:type="spellEnd"/>
      <w:r w:rsidRPr="00DD0BA2">
        <w:rPr>
          <w:rFonts w:ascii="Times New Roman" w:eastAsia="Calibri" w:hAnsi="Times New Roman"/>
          <w:sz w:val="28"/>
          <w:szCs w:val="28"/>
        </w:rPr>
        <w:t xml:space="preserve"> - боковых стенок с помощью ложки </w:t>
      </w:r>
      <w:proofErr w:type="spellStart"/>
      <w:r w:rsidRPr="00DD0BA2">
        <w:rPr>
          <w:rFonts w:ascii="Times New Roman" w:eastAsia="Calibri" w:hAnsi="Times New Roman"/>
          <w:sz w:val="28"/>
          <w:szCs w:val="28"/>
        </w:rPr>
        <w:t>Фолькмана</w:t>
      </w:r>
      <w:proofErr w:type="spellEnd"/>
      <w:r w:rsidRPr="00DD0BA2">
        <w:rPr>
          <w:rFonts w:ascii="Times New Roman" w:eastAsia="Calibri" w:hAnsi="Times New Roman"/>
          <w:sz w:val="28"/>
          <w:szCs w:val="28"/>
        </w:rPr>
        <w:t xml:space="preserve">, тупой ушной ложки или </w:t>
      </w:r>
      <w:proofErr w:type="spellStart"/>
      <w:r w:rsidRPr="00DD0BA2">
        <w:rPr>
          <w:rFonts w:ascii="Times New Roman" w:eastAsia="Calibri" w:hAnsi="Times New Roman"/>
          <w:sz w:val="28"/>
          <w:szCs w:val="28"/>
        </w:rPr>
        <w:t>желобоватого</w:t>
      </w:r>
      <w:proofErr w:type="spellEnd"/>
      <w:r w:rsidRPr="00DD0BA2">
        <w:rPr>
          <w:rFonts w:ascii="Times New Roman" w:eastAsia="Calibri" w:hAnsi="Times New Roman"/>
          <w:sz w:val="28"/>
          <w:szCs w:val="28"/>
        </w:rPr>
        <w:t xml:space="preserve"> зонда, а для посева - с помощью бактериологической петли. Для этого дистальная часть полового члена берётся между третьим и четвёртым пальцами левой руки, указательным и большим той же руки раздвигаются губки наружного отверстия уретры. Тупая ложка или петля вводится в мочеиспускательный канал примерно на 3–4 см и лёгким поскабливанием берётся соскоб. Материал из </w:t>
      </w:r>
      <w:proofErr w:type="spellStart"/>
      <w:r w:rsidRPr="00DD0BA2">
        <w:rPr>
          <w:rFonts w:ascii="Times New Roman" w:eastAsia="Calibri" w:hAnsi="Times New Roman"/>
          <w:sz w:val="28"/>
          <w:szCs w:val="28"/>
        </w:rPr>
        <w:t>парауретральных</w:t>
      </w:r>
      <w:proofErr w:type="spellEnd"/>
      <w:r w:rsidRPr="00DD0BA2">
        <w:rPr>
          <w:rFonts w:ascii="Times New Roman" w:eastAsia="Calibri" w:hAnsi="Times New Roman"/>
          <w:sz w:val="28"/>
          <w:szCs w:val="28"/>
        </w:rPr>
        <w:t xml:space="preserve"> ходов (при их поражении) получают при надавливании на них.</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У женщин исследуют соскобы со стенок влагалища в области заднего свода, переднебоковых стенок</w:t>
      </w:r>
      <w:r>
        <w:rPr>
          <w:rFonts w:ascii="Times New Roman" w:eastAsia="Calibri" w:hAnsi="Times New Roman"/>
          <w:sz w:val="28"/>
          <w:szCs w:val="28"/>
        </w:rPr>
        <w:t xml:space="preserve"> уретры, отделяемое шейки матки </w:t>
      </w:r>
      <w:r w:rsidRPr="00DD0BA2">
        <w:rPr>
          <w:rFonts w:ascii="Times New Roman" w:eastAsia="Calibri" w:hAnsi="Times New Roman"/>
          <w:sz w:val="28"/>
          <w:szCs w:val="28"/>
        </w:rPr>
        <w:t xml:space="preserve">(цервикального канала). Из </w:t>
      </w:r>
      <w:proofErr w:type="spellStart"/>
      <w:r w:rsidRPr="00DD0BA2">
        <w:rPr>
          <w:rFonts w:ascii="Times New Roman" w:eastAsia="Calibri" w:hAnsi="Times New Roman"/>
          <w:sz w:val="28"/>
          <w:szCs w:val="28"/>
        </w:rPr>
        <w:t>парауретральных</w:t>
      </w:r>
      <w:proofErr w:type="spellEnd"/>
      <w:r w:rsidRPr="00DD0BA2">
        <w:rPr>
          <w:rFonts w:ascii="Times New Roman" w:eastAsia="Calibri" w:hAnsi="Times New Roman"/>
          <w:sz w:val="28"/>
          <w:szCs w:val="28"/>
        </w:rPr>
        <w:t xml:space="preserve"> ходов и больших вестибулярных желез материал забирают по показаниям.</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Перед взятием мазков область уретры и </w:t>
      </w:r>
      <w:proofErr w:type="spellStart"/>
      <w:r w:rsidRPr="00DD0BA2">
        <w:rPr>
          <w:rFonts w:ascii="Times New Roman" w:eastAsia="Calibri" w:hAnsi="Times New Roman"/>
          <w:sz w:val="28"/>
          <w:szCs w:val="28"/>
        </w:rPr>
        <w:t>парауретральных</w:t>
      </w:r>
      <w:proofErr w:type="spellEnd"/>
      <w:r w:rsidRPr="00DD0BA2">
        <w:rPr>
          <w:rFonts w:ascii="Times New Roman" w:eastAsia="Calibri" w:hAnsi="Times New Roman"/>
          <w:sz w:val="28"/>
          <w:szCs w:val="28"/>
        </w:rPr>
        <w:t xml:space="preserve"> ходов вытирают сухим стерильным тампоном. Затем уретру массируют пальцем со стороны </w:t>
      </w:r>
      <w:r w:rsidRPr="00DD0BA2">
        <w:rPr>
          <w:rFonts w:ascii="Times New Roman" w:eastAsia="Calibri" w:hAnsi="Times New Roman"/>
          <w:sz w:val="28"/>
          <w:szCs w:val="28"/>
        </w:rPr>
        <w:lastRenderedPageBreak/>
        <w:t xml:space="preserve">влагалища, прижимая её к лобковой кости. Ложку </w:t>
      </w:r>
      <w:proofErr w:type="spellStart"/>
      <w:r w:rsidRPr="00DD0BA2">
        <w:rPr>
          <w:rFonts w:ascii="Times New Roman" w:eastAsia="Calibri" w:hAnsi="Times New Roman"/>
          <w:sz w:val="28"/>
          <w:szCs w:val="28"/>
        </w:rPr>
        <w:t>Фолькмана</w:t>
      </w:r>
      <w:proofErr w:type="spellEnd"/>
      <w:r w:rsidRPr="00DD0BA2">
        <w:rPr>
          <w:rFonts w:ascii="Times New Roman" w:eastAsia="Calibri" w:hAnsi="Times New Roman"/>
          <w:sz w:val="28"/>
          <w:szCs w:val="28"/>
        </w:rPr>
        <w:t>, тупую ушную ложку или желобоватый зонд вводят вглубь уретры на 1,5–2 см, стараясь получить отделяемое лёгким поскабливанием передней и боковых стенок уретры. Манипуляцию проводят осторожно, чтобы не поранить слизистую.</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После того, как шейка матки открыта в зеркалах и протерта сухим ватным тампоном, отделяемое забирают длинным гинекологическим пинцетом, вводя его в цервикальный канал на глубину 1 см и захватывая отделяемое со стенок канала.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Если при надавливании на переднюю часть уретры появится отделяемое из </w:t>
      </w:r>
      <w:proofErr w:type="spellStart"/>
      <w:r w:rsidRPr="00DD0BA2">
        <w:rPr>
          <w:rFonts w:ascii="Times New Roman" w:eastAsia="Calibri" w:hAnsi="Times New Roman"/>
          <w:sz w:val="28"/>
          <w:szCs w:val="28"/>
        </w:rPr>
        <w:t>парауретральных</w:t>
      </w:r>
      <w:proofErr w:type="spellEnd"/>
      <w:r w:rsidRPr="00DD0BA2">
        <w:rPr>
          <w:rFonts w:ascii="Times New Roman" w:eastAsia="Calibri" w:hAnsi="Times New Roman"/>
          <w:sz w:val="28"/>
          <w:szCs w:val="28"/>
        </w:rPr>
        <w:t xml:space="preserve"> ходов, его собирают ложечкой </w:t>
      </w:r>
      <w:proofErr w:type="spellStart"/>
      <w:r w:rsidRPr="00DD0BA2">
        <w:rPr>
          <w:rFonts w:ascii="Times New Roman" w:eastAsia="Calibri" w:hAnsi="Times New Roman"/>
          <w:sz w:val="28"/>
          <w:szCs w:val="28"/>
        </w:rPr>
        <w:t>Фолькмана</w:t>
      </w:r>
      <w:proofErr w:type="spellEnd"/>
      <w:r w:rsidRPr="00DD0BA2">
        <w:rPr>
          <w:rFonts w:ascii="Times New Roman" w:eastAsia="Calibri" w:hAnsi="Times New Roman"/>
          <w:sz w:val="28"/>
          <w:szCs w:val="28"/>
        </w:rPr>
        <w:t xml:space="preserve"> и делают мазки. Секрет для изготовления мазков из большой вестибулярной железы осторожно выдавливают пальцами, один из которых введен во влагалище, а другой располагается снаружи на нижней трети большой половой губы.</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Во второй половине беременности материал из цервикального канала берут без ввода пинцета в канал.</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У девочек исследуют отделяемое слизистой оболочки уретры, влагалища и прямой кишки. Методика взятия материала та же, что и у женщин, только материал из влагалища берут осторожно, без зеркал, ушной ложкой или </w:t>
      </w:r>
      <w:proofErr w:type="spellStart"/>
      <w:r w:rsidRPr="00DD0BA2">
        <w:rPr>
          <w:rFonts w:ascii="Times New Roman" w:eastAsia="Calibri" w:hAnsi="Times New Roman"/>
          <w:sz w:val="28"/>
          <w:szCs w:val="28"/>
        </w:rPr>
        <w:t>желобоватым</w:t>
      </w:r>
      <w:proofErr w:type="spellEnd"/>
      <w:r w:rsidRPr="00DD0BA2">
        <w:rPr>
          <w:rFonts w:ascii="Times New Roman" w:eastAsia="Calibri" w:hAnsi="Times New Roman"/>
          <w:sz w:val="28"/>
          <w:szCs w:val="28"/>
        </w:rPr>
        <w:t xml:space="preserve"> зондом через </w:t>
      </w:r>
      <w:proofErr w:type="spellStart"/>
      <w:r w:rsidRPr="00DD0BA2">
        <w:rPr>
          <w:rFonts w:ascii="Times New Roman" w:eastAsia="Calibri" w:hAnsi="Times New Roman"/>
          <w:sz w:val="28"/>
          <w:szCs w:val="28"/>
        </w:rPr>
        <w:t>гименальное</w:t>
      </w:r>
      <w:proofErr w:type="spellEnd"/>
      <w:r w:rsidRPr="00DD0BA2">
        <w:rPr>
          <w:rFonts w:ascii="Times New Roman" w:eastAsia="Calibri" w:hAnsi="Times New Roman"/>
          <w:sz w:val="28"/>
          <w:szCs w:val="28"/>
        </w:rPr>
        <w:t xml:space="preserve"> отверстие.</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Значительно повышают </w:t>
      </w:r>
      <w:proofErr w:type="spellStart"/>
      <w:r w:rsidRPr="00DD0BA2">
        <w:rPr>
          <w:rFonts w:ascii="Times New Roman" w:eastAsia="Calibri" w:hAnsi="Times New Roman"/>
          <w:sz w:val="28"/>
          <w:szCs w:val="28"/>
        </w:rPr>
        <w:t>выявляемость</w:t>
      </w:r>
      <w:proofErr w:type="spellEnd"/>
      <w:r w:rsidRPr="00DD0BA2">
        <w:rPr>
          <w:rFonts w:ascii="Times New Roman" w:eastAsia="Calibri" w:hAnsi="Times New Roman"/>
          <w:sz w:val="28"/>
          <w:szCs w:val="28"/>
        </w:rPr>
        <w:t xml:space="preserve"> возбудителей </w:t>
      </w:r>
      <w:proofErr w:type="spellStart"/>
      <w:r w:rsidRPr="00DD0BA2">
        <w:rPr>
          <w:rFonts w:ascii="Times New Roman" w:eastAsia="Calibri" w:hAnsi="Times New Roman"/>
          <w:sz w:val="28"/>
          <w:szCs w:val="28"/>
        </w:rPr>
        <w:t>урогенитальных</w:t>
      </w:r>
      <w:proofErr w:type="spellEnd"/>
      <w:r w:rsidRPr="00DD0BA2">
        <w:rPr>
          <w:rFonts w:ascii="Times New Roman" w:eastAsia="Calibri" w:hAnsi="Times New Roman"/>
          <w:sz w:val="28"/>
          <w:szCs w:val="28"/>
        </w:rPr>
        <w:t xml:space="preserve"> инфекций повторные анализы, особенно с использованием провокаций, а также применение </w:t>
      </w:r>
      <w:proofErr w:type="spellStart"/>
      <w:r w:rsidRPr="00DD0BA2">
        <w:rPr>
          <w:rFonts w:ascii="Times New Roman" w:eastAsia="Calibri" w:hAnsi="Times New Roman"/>
          <w:sz w:val="28"/>
          <w:szCs w:val="28"/>
        </w:rPr>
        <w:t>культурального</w:t>
      </w:r>
      <w:proofErr w:type="spellEnd"/>
      <w:r w:rsidRPr="00DD0BA2">
        <w:rPr>
          <w:rFonts w:ascii="Times New Roman" w:eastAsia="Calibri" w:hAnsi="Times New Roman"/>
          <w:sz w:val="28"/>
          <w:szCs w:val="28"/>
        </w:rPr>
        <w:t xml:space="preserve"> метода в комплексе с другими методами исследования. Обследование женщин лучше проводить во время менструации, или за 2–3 дня до её начала, или через 2–3 дня после её окончания, так как менструация является физиологической провокацией и вероятность обнаружения возбудителей в этот период возрастает.</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При хронических воспалительных процессах необходимо делать мазок-соскоб со слизистых мочеполового тракта (для исследования на хламидии, </w:t>
      </w:r>
      <w:proofErr w:type="spellStart"/>
      <w:r w:rsidRPr="00DD0BA2">
        <w:rPr>
          <w:rFonts w:ascii="Times New Roman" w:eastAsia="Calibri" w:hAnsi="Times New Roman"/>
          <w:sz w:val="28"/>
          <w:szCs w:val="28"/>
        </w:rPr>
        <w:t>микоплазмы</w:t>
      </w:r>
      <w:proofErr w:type="spellEnd"/>
      <w:r w:rsidRPr="00DD0BA2">
        <w:rPr>
          <w:rFonts w:ascii="Times New Roman" w:eastAsia="Calibri" w:hAnsi="Times New Roman"/>
          <w:sz w:val="28"/>
          <w:szCs w:val="28"/>
        </w:rPr>
        <w:t xml:space="preserve">, </w:t>
      </w:r>
      <w:proofErr w:type="spellStart"/>
      <w:r w:rsidRPr="00DD0BA2">
        <w:rPr>
          <w:rFonts w:ascii="Times New Roman" w:eastAsia="Calibri" w:hAnsi="Times New Roman"/>
          <w:sz w:val="28"/>
          <w:szCs w:val="28"/>
        </w:rPr>
        <w:t>уреаплазмы</w:t>
      </w:r>
      <w:proofErr w:type="spellEnd"/>
      <w:r w:rsidRPr="00DD0BA2">
        <w:rPr>
          <w:rFonts w:ascii="Times New Roman" w:eastAsia="Calibri" w:hAnsi="Times New Roman"/>
          <w:sz w:val="28"/>
          <w:szCs w:val="28"/>
        </w:rPr>
        <w:t>). Мазки, в которых обнаружены возбудители, должны сохраняться в лаборатории 3 месяца.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При показаниях (указание на ректально-генитальный или урогенитальный контакт) исследуют материал из прямой кишки, глотки и миндалин. Из </w:t>
      </w:r>
      <w:r w:rsidRPr="00DD0BA2">
        <w:rPr>
          <w:rFonts w:ascii="Times New Roman" w:eastAsia="Calibri" w:hAnsi="Times New Roman"/>
          <w:sz w:val="28"/>
          <w:szCs w:val="28"/>
        </w:rPr>
        <w:lastRenderedPageBreak/>
        <w:t xml:space="preserve">анального канала прямой кишки материал для лабораторного исследования берут путём соскоба со слизистой оболочки и её складок с помощью тупой ложки </w:t>
      </w:r>
      <w:proofErr w:type="spellStart"/>
      <w:r w:rsidRPr="00DD0BA2">
        <w:rPr>
          <w:rFonts w:ascii="Times New Roman" w:eastAsia="Calibri" w:hAnsi="Times New Roman"/>
          <w:sz w:val="28"/>
          <w:szCs w:val="28"/>
        </w:rPr>
        <w:t>Фолькмана</w:t>
      </w:r>
      <w:proofErr w:type="spellEnd"/>
      <w:r w:rsidRPr="00DD0BA2">
        <w:rPr>
          <w:rFonts w:ascii="Times New Roman" w:eastAsia="Calibri" w:hAnsi="Times New Roman"/>
          <w:sz w:val="28"/>
          <w:szCs w:val="28"/>
        </w:rPr>
        <w:t xml:space="preserve">. Можно использовать и метод промывных вод: через катетер с двойным током, введенный на глубину 4–6 см, нижний отдел прямой кишки промывают водой комнатной температуры или изотоническим раствором натрия хлорида </w:t>
      </w:r>
      <w:r>
        <w:rPr>
          <w:rFonts w:ascii="Times New Roman" w:eastAsia="Calibri" w:hAnsi="Times New Roman"/>
          <w:sz w:val="28"/>
          <w:szCs w:val="28"/>
        </w:rPr>
        <w:t xml:space="preserve">(60–80 мл). Из воды вылавливают </w:t>
      </w:r>
      <w:r w:rsidRPr="00DD0BA2">
        <w:rPr>
          <w:rFonts w:ascii="Times New Roman" w:eastAsia="Calibri" w:hAnsi="Times New Roman"/>
          <w:sz w:val="28"/>
          <w:szCs w:val="28"/>
        </w:rPr>
        <w:t>комочки гноя и слизи, которые затем наносят на одно предметное стекло и растирают другим, либо производят посев.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proofErr w:type="spellStart"/>
      <w:r w:rsidRPr="00DD0BA2">
        <w:rPr>
          <w:rFonts w:ascii="Times New Roman" w:eastAsia="Calibri" w:hAnsi="Times New Roman"/>
          <w:sz w:val="28"/>
          <w:szCs w:val="28"/>
        </w:rPr>
        <w:t>Биоптаты</w:t>
      </w:r>
      <w:proofErr w:type="spellEnd"/>
      <w:r w:rsidRPr="00DD0BA2">
        <w:rPr>
          <w:rFonts w:ascii="Times New Roman" w:eastAsia="Calibri" w:hAnsi="Times New Roman"/>
          <w:sz w:val="28"/>
          <w:szCs w:val="28"/>
        </w:rPr>
        <w:t xml:space="preserve"> тканей. Их исследование актуально при гранулематозном воспалении, связанном, например, с туберкулёзом или бластомикозом.</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Секционный материал забирается при вскрытии, вид его определяется нозологической формой. Поверхность внутренних органов прижигают раскалённым пинцетом, затем вырезают кусочки органов 1–2 см3. Взятие и транспортировку материала при подозрении на ООИ (холера, чума и др.) производят по специальной инструкции.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Особенности взятия материала при подозрении на анаэробную инфекцию.</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Этиологическую роль облигатных анаэробов предполагают при наличии следующих признаков: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Pr>
          <w:rFonts w:ascii="Times New Roman" w:eastAsia="Calibri" w:hAnsi="Times New Roman"/>
          <w:sz w:val="28"/>
          <w:szCs w:val="28"/>
        </w:rPr>
        <w:t>1.</w:t>
      </w:r>
      <w:r w:rsidRPr="00DD0BA2">
        <w:rPr>
          <w:rFonts w:ascii="Times New Roman" w:eastAsia="Calibri" w:hAnsi="Times New Roman"/>
          <w:sz w:val="28"/>
          <w:szCs w:val="28"/>
        </w:rPr>
        <w:t xml:space="preserve"> неприятный запах отделяемого вследствие продукции анаэробами летучих жирных кислот (описывают как фекальный, для </w:t>
      </w:r>
      <w:proofErr w:type="spellStart"/>
      <w:r w:rsidRPr="00DD0BA2">
        <w:rPr>
          <w:rFonts w:ascii="Times New Roman" w:eastAsia="Calibri" w:hAnsi="Times New Roman"/>
          <w:sz w:val="28"/>
          <w:szCs w:val="28"/>
        </w:rPr>
        <w:t>клостридий</w:t>
      </w:r>
      <w:proofErr w:type="spellEnd"/>
      <w:r w:rsidRPr="00DD0BA2">
        <w:rPr>
          <w:rFonts w:ascii="Times New Roman" w:eastAsia="Calibri" w:hAnsi="Times New Roman"/>
          <w:sz w:val="28"/>
          <w:szCs w:val="28"/>
        </w:rPr>
        <w:t xml:space="preserve"> характерен запах прогорклого масла);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Pr>
          <w:rFonts w:ascii="Times New Roman" w:eastAsia="Calibri" w:hAnsi="Times New Roman"/>
          <w:sz w:val="28"/>
          <w:szCs w:val="28"/>
        </w:rPr>
        <w:t>2.</w:t>
      </w:r>
      <w:r w:rsidRPr="00DD0BA2">
        <w:rPr>
          <w:rFonts w:ascii="Times New Roman" w:eastAsia="Calibri" w:hAnsi="Times New Roman"/>
          <w:sz w:val="28"/>
          <w:szCs w:val="28"/>
        </w:rPr>
        <w:t xml:space="preserve"> гнилостный характер поражения (мёртвые ткани в виде бесструктурного детрита серого или серо-зелёного цвета);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Pr>
          <w:rFonts w:ascii="Times New Roman" w:eastAsia="Calibri" w:hAnsi="Times New Roman"/>
          <w:sz w:val="28"/>
          <w:szCs w:val="28"/>
        </w:rPr>
        <w:t>3.</w:t>
      </w:r>
      <w:r w:rsidRPr="00DD0BA2">
        <w:rPr>
          <w:rFonts w:ascii="Times New Roman" w:eastAsia="Calibri" w:hAnsi="Times New Roman"/>
          <w:sz w:val="28"/>
          <w:szCs w:val="28"/>
        </w:rPr>
        <w:t xml:space="preserve"> экссудат серо-зелёный или чёрный, содержит маленькие капельки жира;</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Pr>
          <w:rFonts w:ascii="Times New Roman" w:eastAsia="Calibri" w:hAnsi="Times New Roman"/>
          <w:sz w:val="28"/>
          <w:szCs w:val="28"/>
        </w:rPr>
        <w:t>4.</w:t>
      </w:r>
      <w:r w:rsidRPr="00DD0BA2">
        <w:rPr>
          <w:rFonts w:ascii="Times New Roman" w:eastAsia="Calibri" w:hAnsi="Times New Roman"/>
          <w:sz w:val="28"/>
          <w:szCs w:val="28"/>
        </w:rPr>
        <w:t xml:space="preserve"> наличие газа в тканях (синдром крепитации);</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Pr>
          <w:rFonts w:ascii="Times New Roman" w:eastAsia="Calibri" w:hAnsi="Times New Roman"/>
          <w:sz w:val="28"/>
          <w:szCs w:val="28"/>
        </w:rPr>
        <w:t>5.</w:t>
      </w:r>
      <w:r w:rsidRPr="00DD0BA2">
        <w:rPr>
          <w:rFonts w:ascii="Times New Roman" w:eastAsia="Calibri" w:hAnsi="Times New Roman"/>
          <w:sz w:val="28"/>
          <w:szCs w:val="28"/>
        </w:rPr>
        <w:t xml:space="preserve"> развитие инфекции на фоне лечения </w:t>
      </w:r>
      <w:proofErr w:type="spellStart"/>
      <w:r w:rsidRPr="00DD0BA2">
        <w:rPr>
          <w:rFonts w:ascii="Times New Roman" w:eastAsia="Calibri" w:hAnsi="Times New Roman"/>
          <w:sz w:val="28"/>
          <w:szCs w:val="28"/>
        </w:rPr>
        <w:t>аминогликозидами</w:t>
      </w:r>
      <w:proofErr w:type="spellEnd"/>
      <w:r w:rsidRPr="00DD0BA2">
        <w:rPr>
          <w:rFonts w:ascii="Times New Roman" w:eastAsia="Calibri" w:hAnsi="Times New Roman"/>
          <w:sz w:val="28"/>
          <w:szCs w:val="28"/>
        </w:rPr>
        <w:t>;</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Pr>
          <w:rFonts w:ascii="Times New Roman" w:eastAsia="Calibri" w:hAnsi="Times New Roman"/>
          <w:sz w:val="28"/>
          <w:szCs w:val="28"/>
        </w:rPr>
        <w:t>6.</w:t>
      </w:r>
      <w:r w:rsidRPr="00DD0BA2">
        <w:rPr>
          <w:rFonts w:ascii="Times New Roman" w:eastAsia="Calibri" w:hAnsi="Times New Roman"/>
          <w:sz w:val="28"/>
          <w:szCs w:val="28"/>
        </w:rPr>
        <w:t xml:space="preserve"> близость очага к местам естественного обитания анаэробов.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lastRenderedPageBreak/>
        <w:t>При подозрении на анаэробную инфекцию следует учитывать, что неправильное взятие материала приведёт к искажению результата исследования. Материал лучше брать до начала химиотерапии, во время вскрытия или дренирования очага. Вегетативные формы анаэробов погибают при доступе кислорода, поэтому биологический материал берут в строго анаэробных условиях, исключительно из пораженных инфекционным процессом зон. Содержимое замкнутых полостей пунктируют стерильным шприцем и 3–5 мл материала вносят, путём прокола резиновой пробки, во флакон с бескислородной газовой смесью (80% азота, 10% водорода, 10% углекислого газа) либо в специальную транспортную среду для анаэробов. При отсутствии транспортных флаконов материал забирают в большем количестве, например, гной берут в объёме 8–15 мл, немедленно доставляют в лабораторию и сразу же исследуют.</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При подозрении на анаэробную бактериемию на высоте лихорадки берут 8–10 мл крови и, прокалывая резиновую пробку, вносят в 80–100 мл среды для анаэробов.</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Неприемлемыми для анаэробного культивирования являются пробы, отобранные тампонами, собранные с поверхности кожи и слизистых, с поверхности ран, отхаркиваемая мокрота, моча, выделения из половых органов, желудочное и кишечное содержимое.</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Для транспортировки исследуемого материала используют транспортные среды, предотвращающие токсическое действие кислорода (</w:t>
      </w:r>
      <w:proofErr w:type="spellStart"/>
      <w:r w:rsidRPr="00DD0BA2">
        <w:rPr>
          <w:rFonts w:ascii="Times New Roman" w:eastAsia="Calibri" w:hAnsi="Times New Roman"/>
          <w:sz w:val="28"/>
          <w:szCs w:val="28"/>
        </w:rPr>
        <w:t>Amies</w:t>
      </w:r>
      <w:proofErr w:type="spellEnd"/>
      <w:r w:rsidRPr="00DD0BA2">
        <w:rPr>
          <w:rFonts w:ascii="Times New Roman" w:eastAsia="Calibri" w:hAnsi="Times New Roman"/>
          <w:sz w:val="28"/>
          <w:szCs w:val="28"/>
        </w:rPr>
        <w:t>, Cary&amp;Blair, Stuart).</w:t>
      </w:r>
    </w:p>
    <w:p w:rsidR="00DD0BA2" w:rsidRPr="00DD0BA2" w:rsidRDefault="00DD0BA2" w:rsidP="00DD0BA2">
      <w:pPr>
        <w:spacing w:after="0"/>
        <w:jc w:val="both"/>
        <w:rPr>
          <w:rFonts w:ascii="Times New Roman" w:eastAsia="Calibri" w:hAnsi="Times New Roman"/>
          <w:sz w:val="28"/>
          <w:szCs w:val="28"/>
        </w:rPr>
      </w:pPr>
    </w:p>
    <w:p w:rsidR="00DD0BA2" w:rsidRP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Достоверность результатов определяется не только качеством работы лаборатории, но и соблюдением правил взятия материала и его доставки. К сожалению, далеко не всегда с помощью лабораторных методов удается выявить ошибки, допущенные на этом этапе исследований, но иногда это возможно. Например, обнаружение в пробе мокроты при микроскопии </w:t>
      </w:r>
      <w:proofErr w:type="spellStart"/>
      <w:r w:rsidRPr="00DD0BA2">
        <w:rPr>
          <w:rFonts w:ascii="Times New Roman" w:eastAsia="Calibri" w:hAnsi="Times New Roman"/>
          <w:sz w:val="28"/>
          <w:szCs w:val="28"/>
        </w:rPr>
        <w:t>букального</w:t>
      </w:r>
      <w:proofErr w:type="spellEnd"/>
      <w:r w:rsidRPr="00DD0BA2">
        <w:rPr>
          <w:rFonts w:ascii="Times New Roman" w:eastAsia="Calibri" w:hAnsi="Times New Roman"/>
          <w:sz w:val="28"/>
          <w:szCs w:val="28"/>
        </w:rPr>
        <w:t xml:space="preserve"> эпителия и отсутствие лейкоцитов, указывает на примесь значительного количества слюны. Бактериологическое исследование такого образца не целесообразно.</w:t>
      </w:r>
    </w:p>
    <w:p w:rsidR="00DD0BA2" w:rsidRPr="00DD0BA2" w:rsidRDefault="00DD0BA2" w:rsidP="00DD0BA2">
      <w:pPr>
        <w:spacing w:after="0"/>
        <w:jc w:val="both"/>
        <w:rPr>
          <w:rFonts w:ascii="Times New Roman" w:eastAsia="Calibri" w:hAnsi="Times New Roman"/>
          <w:sz w:val="28"/>
          <w:szCs w:val="28"/>
        </w:rPr>
      </w:pPr>
    </w:p>
    <w:p w:rsidR="00DD0BA2" w:rsidRDefault="00DD0BA2" w:rsidP="00DD0BA2">
      <w:pPr>
        <w:spacing w:after="0"/>
        <w:jc w:val="both"/>
        <w:rPr>
          <w:rFonts w:ascii="Times New Roman" w:eastAsia="Calibri" w:hAnsi="Times New Roman"/>
          <w:sz w:val="28"/>
          <w:szCs w:val="28"/>
        </w:rPr>
      </w:pPr>
      <w:r w:rsidRPr="00DD0BA2">
        <w:rPr>
          <w:rFonts w:ascii="Times New Roman" w:eastAsia="Calibri" w:hAnsi="Times New Roman"/>
          <w:sz w:val="28"/>
          <w:szCs w:val="28"/>
        </w:rPr>
        <w:t xml:space="preserve">Внутренний контроль качества должен непрерывно проводится в лаборатории и призван оградить пациента и лечащего врача от ложноположительных или ложноотрицательных результатов исследования, возникающих вследствие </w:t>
      </w:r>
      <w:r w:rsidRPr="00DD0BA2">
        <w:rPr>
          <w:rFonts w:ascii="Times New Roman" w:eastAsia="Calibri" w:hAnsi="Times New Roman"/>
          <w:sz w:val="28"/>
          <w:szCs w:val="28"/>
        </w:rPr>
        <w:lastRenderedPageBreak/>
        <w:t>допущенных в ходе работы ошибок, неисправностей в работе оборудования, применения некачественных реактивов. Он осуществляется путем проведения входного контроля реактивов и питательных сред, использования эталонных штаммов микроорганизмов, исследования заведомо положительных и отрицательных проб и т.д. В ряде случаев исследование контрольных образцов проводится параллельно с исследованием каждой пробы. В этом случае учет результатов опыта осуществляют только при соответствующим ожидаемым результатам контролей.</w:t>
      </w:r>
    </w:p>
    <w:p w:rsidR="00DD0BA2" w:rsidRDefault="00DD0BA2" w:rsidP="00DD0BA2">
      <w:pPr>
        <w:spacing w:after="0"/>
        <w:jc w:val="both"/>
        <w:rPr>
          <w:rFonts w:ascii="Times New Roman" w:eastAsia="Calibri" w:hAnsi="Times New Roman"/>
          <w:sz w:val="28"/>
          <w:szCs w:val="28"/>
        </w:rPr>
      </w:pPr>
    </w:p>
    <w:p w:rsidR="002029ED" w:rsidRDefault="002029ED" w:rsidP="00DD0BA2">
      <w:pPr>
        <w:spacing w:after="0"/>
        <w:jc w:val="right"/>
        <w:rPr>
          <w:rFonts w:ascii="Times New Roman" w:eastAsia="Calibri" w:hAnsi="Times New Roman"/>
          <w:b/>
          <w:sz w:val="28"/>
          <w:szCs w:val="28"/>
        </w:rPr>
      </w:pPr>
    </w:p>
    <w:p w:rsidR="00DD0BA2" w:rsidRDefault="00DD0BA2" w:rsidP="002029ED">
      <w:pPr>
        <w:spacing w:after="0"/>
        <w:jc w:val="center"/>
        <w:rPr>
          <w:rFonts w:ascii="Times New Roman" w:eastAsia="Calibri" w:hAnsi="Times New Roman"/>
          <w:b/>
          <w:sz w:val="28"/>
          <w:szCs w:val="28"/>
        </w:rPr>
      </w:pPr>
      <w:r>
        <w:rPr>
          <w:rFonts w:ascii="Times New Roman" w:eastAsia="Calibri" w:hAnsi="Times New Roman"/>
          <w:b/>
          <w:sz w:val="28"/>
          <w:szCs w:val="28"/>
        </w:rPr>
        <w:t>6 день 17.11.2020</w:t>
      </w:r>
    </w:p>
    <w:p w:rsidR="00DD0BA2" w:rsidRDefault="00DD0BA2" w:rsidP="00DD0BA2">
      <w:pPr>
        <w:spacing w:after="0"/>
        <w:jc w:val="center"/>
        <w:rPr>
          <w:rFonts w:ascii="Times New Roman" w:eastAsia="Calibri" w:hAnsi="Times New Roman"/>
          <w:b/>
          <w:sz w:val="28"/>
          <w:szCs w:val="28"/>
        </w:rPr>
      </w:pPr>
      <w:r>
        <w:rPr>
          <w:rFonts w:ascii="Times New Roman" w:eastAsia="Calibri" w:hAnsi="Times New Roman"/>
          <w:b/>
          <w:sz w:val="28"/>
          <w:szCs w:val="28"/>
        </w:rPr>
        <w:t>Дифференциальный зачет.</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r w:rsidRPr="00AC0667">
        <w:rPr>
          <w:rFonts w:ascii="Times New Roman" w:hAnsi="Times New Roman"/>
          <w:sz w:val="28"/>
          <w:szCs w:val="28"/>
          <w:lang w:eastAsia="ru-RU"/>
        </w:rPr>
        <w:t xml:space="preserve">1.В микробиологическую лабораторию поступил материал – </w:t>
      </w:r>
      <w:proofErr w:type="spellStart"/>
      <w:r w:rsidRPr="00AC0667">
        <w:rPr>
          <w:rFonts w:ascii="Times New Roman" w:hAnsi="Times New Roman"/>
          <w:sz w:val="28"/>
          <w:szCs w:val="28"/>
          <w:lang w:eastAsia="ru-RU"/>
        </w:rPr>
        <w:t>биоптат</w:t>
      </w:r>
      <w:proofErr w:type="spellEnd"/>
      <w:r w:rsidRPr="00AC0667">
        <w:rPr>
          <w:rFonts w:ascii="Times New Roman" w:hAnsi="Times New Roman"/>
          <w:sz w:val="28"/>
          <w:szCs w:val="28"/>
          <w:lang w:eastAsia="ru-RU"/>
        </w:rPr>
        <w:t xml:space="preserve">  со слизистой желудка с клиническим  диагнозом: язвенный гастродуоденит. При посеве исследуемого материала была выделен -  H. PYLORI. Опишите факторы, способствующие сохранению и колонизации H. </w:t>
      </w:r>
      <w:proofErr w:type="spellStart"/>
      <w:r w:rsidRPr="00AC0667">
        <w:rPr>
          <w:rFonts w:ascii="Times New Roman" w:hAnsi="Times New Roman"/>
          <w:sz w:val="28"/>
          <w:szCs w:val="28"/>
          <w:lang w:eastAsia="ru-RU"/>
        </w:rPr>
        <w:t>Pylori</w:t>
      </w:r>
      <w:proofErr w:type="spellEnd"/>
      <w:r w:rsidRPr="00AC0667">
        <w:rPr>
          <w:rFonts w:ascii="Times New Roman" w:hAnsi="Times New Roman"/>
          <w:sz w:val="28"/>
          <w:szCs w:val="28"/>
          <w:lang w:eastAsia="ru-RU"/>
        </w:rPr>
        <w:t xml:space="preserve"> на слизистой желудка. Микробиологическая диагностика </w:t>
      </w:r>
      <w:proofErr w:type="spellStart"/>
      <w:r w:rsidRPr="00AC0667">
        <w:rPr>
          <w:rFonts w:ascii="Times New Roman" w:hAnsi="Times New Roman"/>
          <w:sz w:val="28"/>
          <w:szCs w:val="28"/>
          <w:lang w:eastAsia="ru-RU"/>
        </w:rPr>
        <w:t>хеликобактеров</w:t>
      </w:r>
      <w:proofErr w:type="spellEnd"/>
      <w:r w:rsidRPr="00AC0667">
        <w:rPr>
          <w:rFonts w:ascii="Times New Roman" w:hAnsi="Times New Roman"/>
          <w:sz w:val="28"/>
          <w:szCs w:val="28"/>
          <w:lang w:eastAsia="ru-RU"/>
        </w:rPr>
        <w:t>.</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r w:rsidRPr="00AC0667">
        <w:rPr>
          <w:rFonts w:ascii="Times New Roman" w:hAnsi="Times New Roman"/>
          <w:sz w:val="28"/>
          <w:szCs w:val="28"/>
          <w:lang w:eastAsia="ru-RU"/>
        </w:rPr>
        <w:t xml:space="preserve">Способность H. </w:t>
      </w:r>
      <w:proofErr w:type="spellStart"/>
      <w:r w:rsidRPr="00AC0667">
        <w:rPr>
          <w:rFonts w:ascii="Times New Roman" w:hAnsi="Times New Roman"/>
          <w:sz w:val="28"/>
          <w:szCs w:val="28"/>
          <w:lang w:eastAsia="ru-RU"/>
        </w:rPr>
        <w:t>pylori</w:t>
      </w:r>
      <w:proofErr w:type="spellEnd"/>
      <w:r w:rsidRPr="00AC0667">
        <w:rPr>
          <w:rFonts w:ascii="Times New Roman" w:hAnsi="Times New Roman"/>
          <w:sz w:val="28"/>
          <w:szCs w:val="28"/>
          <w:lang w:eastAsia="ru-RU"/>
        </w:rPr>
        <w:t xml:space="preserve"> колонизировать слизистую желудка и вызывать гастрит либо язву желудка зависит не только от состояния иммунитета организма хозяина, но и от индивидуальных особенностей конкретного штамма бактерии.</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r w:rsidRPr="00AC0667">
        <w:rPr>
          <w:rFonts w:ascii="Times New Roman" w:hAnsi="Times New Roman"/>
          <w:sz w:val="28"/>
          <w:szCs w:val="28"/>
          <w:lang w:eastAsia="ru-RU"/>
        </w:rPr>
        <w:t xml:space="preserve">Одним из важных факторов вирулентности </w:t>
      </w:r>
      <w:proofErr w:type="spellStart"/>
      <w:r w:rsidRPr="00AC0667">
        <w:rPr>
          <w:rFonts w:ascii="Times New Roman" w:hAnsi="Times New Roman"/>
          <w:sz w:val="28"/>
          <w:szCs w:val="28"/>
          <w:lang w:eastAsia="ru-RU"/>
        </w:rPr>
        <w:t>хеликобактера</w:t>
      </w:r>
      <w:proofErr w:type="spellEnd"/>
      <w:r w:rsidRPr="00AC0667">
        <w:rPr>
          <w:rFonts w:ascii="Times New Roman" w:hAnsi="Times New Roman"/>
          <w:sz w:val="28"/>
          <w:szCs w:val="28"/>
          <w:lang w:eastAsia="ru-RU"/>
        </w:rPr>
        <w:t xml:space="preserve"> является наличие у него жгутиков, благодаря которым обеспечивается быстрое движение микроорганизма в слое густой слизи, защищающей слизистую желудка от воздействия кислоты, её хемотаксис в места скопления других бактерий этого вида и быстрая колонизация слизистой.</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proofErr w:type="spellStart"/>
      <w:r w:rsidRPr="00AC0667">
        <w:rPr>
          <w:rFonts w:ascii="Times New Roman" w:hAnsi="Times New Roman"/>
          <w:sz w:val="28"/>
          <w:szCs w:val="28"/>
          <w:lang w:eastAsia="ru-RU"/>
        </w:rPr>
        <w:t>Липополисахариды</w:t>
      </w:r>
      <w:proofErr w:type="spellEnd"/>
      <w:r w:rsidRPr="00AC0667">
        <w:rPr>
          <w:rFonts w:ascii="Times New Roman" w:hAnsi="Times New Roman"/>
          <w:sz w:val="28"/>
          <w:szCs w:val="28"/>
          <w:lang w:eastAsia="ru-RU"/>
        </w:rPr>
        <w:t xml:space="preserve"> и белки наружной оболочки бактерии обладают свойством </w:t>
      </w:r>
      <w:proofErr w:type="spellStart"/>
      <w:r w:rsidRPr="00AC0667">
        <w:rPr>
          <w:rFonts w:ascii="Times New Roman" w:hAnsi="Times New Roman"/>
          <w:sz w:val="28"/>
          <w:szCs w:val="28"/>
          <w:lang w:eastAsia="ru-RU"/>
        </w:rPr>
        <w:t>адгезии</w:t>
      </w:r>
      <w:proofErr w:type="spellEnd"/>
      <w:r w:rsidRPr="00AC0667">
        <w:rPr>
          <w:rFonts w:ascii="Times New Roman" w:hAnsi="Times New Roman"/>
          <w:sz w:val="28"/>
          <w:szCs w:val="28"/>
          <w:lang w:eastAsia="ru-RU"/>
        </w:rPr>
        <w:t xml:space="preserve"> к наружной оболочке мембран клеток слизистой желудка. Кроме того, </w:t>
      </w:r>
      <w:proofErr w:type="spellStart"/>
      <w:r w:rsidRPr="00AC0667">
        <w:rPr>
          <w:rFonts w:ascii="Times New Roman" w:hAnsi="Times New Roman"/>
          <w:sz w:val="28"/>
          <w:szCs w:val="28"/>
          <w:lang w:eastAsia="ru-RU"/>
        </w:rPr>
        <w:t>липополисахариды</w:t>
      </w:r>
      <w:proofErr w:type="spellEnd"/>
      <w:r w:rsidRPr="00AC0667">
        <w:rPr>
          <w:rFonts w:ascii="Times New Roman" w:hAnsi="Times New Roman"/>
          <w:sz w:val="28"/>
          <w:szCs w:val="28"/>
          <w:lang w:eastAsia="ru-RU"/>
        </w:rPr>
        <w:t xml:space="preserve"> наружной оболочки H. </w:t>
      </w:r>
      <w:proofErr w:type="spellStart"/>
      <w:r w:rsidRPr="00AC0667">
        <w:rPr>
          <w:rFonts w:ascii="Times New Roman" w:hAnsi="Times New Roman"/>
          <w:sz w:val="28"/>
          <w:szCs w:val="28"/>
          <w:lang w:eastAsia="ru-RU"/>
        </w:rPr>
        <w:t>pylori</w:t>
      </w:r>
      <w:proofErr w:type="spellEnd"/>
      <w:r w:rsidRPr="00AC0667">
        <w:rPr>
          <w:rFonts w:ascii="Times New Roman" w:hAnsi="Times New Roman"/>
          <w:sz w:val="28"/>
          <w:szCs w:val="28"/>
          <w:lang w:eastAsia="ru-RU"/>
        </w:rPr>
        <w:t xml:space="preserve"> вызывают иммунный ответ организма хозяина и развитие воспаления слизистой.</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proofErr w:type="spellStart"/>
      <w:r w:rsidRPr="00AC0667">
        <w:rPr>
          <w:rFonts w:ascii="Times New Roman" w:hAnsi="Times New Roman"/>
          <w:sz w:val="28"/>
          <w:szCs w:val="28"/>
          <w:lang w:eastAsia="ru-RU"/>
        </w:rPr>
        <w:t>Секретируемые</w:t>
      </w:r>
      <w:proofErr w:type="spellEnd"/>
      <w:r w:rsidRPr="00AC0667">
        <w:rPr>
          <w:rFonts w:ascii="Times New Roman" w:hAnsi="Times New Roman"/>
          <w:sz w:val="28"/>
          <w:szCs w:val="28"/>
          <w:lang w:eastAsia="ru-RU"/>
        </w:rPr>
        <w:t xml:space="preserve"> бактерией во внешнюю среду </w:t>
      </w:r>
      <w:proofErr w:type="spellStart"/>
      <w:r w:rsidRPr="00AC0667">
        <w:rPr>
          <w:rFonts w:ascii="Times New Roman" w:hAnsi="Times New Roman"/>
          <w:sz w:val="28"/>
          <w:szCs w:val="28"/>
          <w:lang w:eastAsia="ru-RU"/>
        </w:rPr>
        <w:t>литические</w:t>
      </w:r>
      <w:proofErr w:type="spellEnd"/>
      <w:r w:rsidRPr="00AC0667">
        <w:rPr>
          <w:rFonts w:ascii="Times New Roman" w:hAnsi="Times New Roman"/>
          <w:sz w:val="28"/>
          <w:szCs w:val="28"/>
          <w:lang w:eastAsia="ru-RU"/>
        </w:rPr>
        <w:t xml:space="preserve"> ферменты — </w:t>
      </w:r>
      <w:proofErr w:type="spellStart"/>
      <w:r w:rsidRPr="00AC0667">
        <w:rPr>
          <w:rFonts w:ascii="Times New Roman" w:hAnsi="Times New Roman"/>
          <w:sz w:val="28"/>
          <w:szCs w:val="28"/>
          <w:lang w:eastAsia="ru-RU"/>
        </w:rPr>
        <w:t>муциназа</w:t>
      </w:r>
      <w:proofErr w:type="spellEnd"/>
      <w:r w:rsidRPr="00AC0667">
        <w:rPr>
          <w:rFonts w:ascii="Times New Roman" w:hAnsi="Times New Roman"/>
          <w:sz w:val="28"/>
          <w:szCs w:val="28"/>
          <w:lang w:eastAsia="ru-RU"/>
        </w:rPr>
        <w:t>, протеаза, липаза — вызывают деполимеризацию и растворение защитной слизи (состоящей в основном из муцина) и повреждение слизистой желудка.</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r w:rsidRPr="00AC0667">
        <w:rPr>
          <w:rFonts w:ascii="Times New Roman" w:hAnsi="Times New Roman"/>
          <w:sz w:val="28"/>
          <w:szCs w:val="28"/>
          <w:lang w:eastAsia="ru-RU"/>
        </w:rPr>
        <w:lastRenderedPageBreak/>
        <w:t xml:space="preserve">При количественном посеве мочи по секторам на кровяной агар, на секторе А –выросло очень большое количество колоний; сектор I – 25, сектор II – роста нет, сектор III – роста нет. Определите степень </w:t>
      </w:r>
      <w:proofErr w:type="spellStart"/>
      <w:r w:rsidRPr="00AC0667">
        <w:rPr>
          <w:rFonts w:ascii="Times New Roman" w:hAnsi="Times New Roman"/>
          <w:sz w:val="28"/>
          <w:szCs w:val="28"/>
          <w:lang w:eastAsia="ru-RU"/>
        </w:rPr>
        <w:t>бактериурии</w:t>
      </w:r>
      <w:proofErr w:type="spellEnd"/>
      <w:r w:rsidRPr="00AC0667">
        <w:rPr>
          <w:rFonts w:ascii="Times New Roman" w:hAnsi="Times New Roman"/>
          <w:sz w:val="28"/>
          <w:szCs w:val="28"/>
          <w:lang w:eastAsia="ru-RU"/>
        </w:rPr>
        <w:t xml:space="preserve"> мочи.</w:t>
      </w: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r w:rsidRPr="00AC0667">
        <w:rPr>
          <w:rFonts w:ascii="Times New Roman" w:hAnsi="Times New Roman"/>
          <w:sz w:val="28"/>
          <w:szCs w:val="28"/>
          <w:lang w:eastAsia="ru-RU"/>
        </w:rPr>
        <w:t xml:space="preserve"> Степень </w:t>
      </w:r>
      <w:proofErr w:type="spellStart"/>
      <w:r w:rsidRPr="00AC0667">
        <w:rPr>
          <w:rFonts w:ascii="Times New Roman" w:hAnsi="Times New Roman"/>
          <w:sz w:val="28"/>
          <w:szCs w:val="28"/>
          <w:lang w:eastAsia="ru-RU"/>
        </w:rPr>
        <w:t>бактериурии</w:t>
      </w:r>
      <w:proofErr w:type="spellEnd"/>
      <w:r w:rsidRPr="00AC0667">
        <w:rPr>
          <w:rFonts w:ascii="Times New Roman" w:hAnsi="Times New Roman"/>
          <w:sz w:val="28"/>
          <w:szCs w:val="28"/>
          <w:lang w:eastAsia="ru-RU"/>
        </w:rPr>
        <w:t xml:space="preserve">  </w:t>
      </w:r>
      <w:proofErr w:type="spellStart"/>
      <w:r w:rsidRPr="00AC0667">
        <w:rPr>
          <w:rFonts w:ascii="Times New Roman" w:hAnsi="Times New Roman"/>
          <w:sz w:val="28"/>
          <w:szCs w:val="28"/>
          <w:lang w:eastAsia="ru-RU"/>
        </w:rPr>
        <w:t>500тысяч</w:t>
      </w:r>
      <w:proofErr w:type="spellEnd"/>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p>
    <w:p w:rsidR="00AC0667" w:rsidRPr="00AC0667" w:rsidRDefault="00AC0667" w:rsidP="00AC0667">
      <w:pPr>
        <w:pBdr>
          <w:top w:val="nil"/>
          <w:left w:val="nil"/>
          <w:bottom w:val="nil"/>
          <w:right w:val="nil"/>
          <w:between w:val="nil"/>
        </w:pBdr>
        <w:spacing w:after="0"/>
        <w:jc w:val="both"/>
        <w:rPr>
          <w:rFonts w:ascii="Times New Roman" w:hAnsi="Times New Roman"/>
          <w:sz w:val="28"/>
          <w:szCs w:val="28"/>
          <w:lang w:eastAsia="ru-RU"/>
        </w:rPr>
      </w:pPr>
      <w:r w:rsidRPr="00AC0667">
        <w:rPr>
          <w:rFonts w:ascii="Times New Roman" w:hAnsi="Times New Roman"/>
          <w:sz w:val="28"/>
          <w:szCs w:val="28"/>
          <w:lang w:eastAsia="ru-RU"/>
        </w:rPr>
        <w:t xml:space="preserve"> </w:t>
      </w:r>
    </w:p>
    <w:p w:rsidR="00DD0BA2" w:rsidRPr="00AC0667" w:rsidRDefault="00DD0BA2" w:rsidP="00DD0BA2">
      <w:pPr>
        <w:spacing w:after="0"/>
        <w:jc w:val="center"/>
        <w:rPr>
          <w:rFonts w:ascii="Times New Roman" w:eastAsia="Calibri" w:hAnsi="Times New Roman"/>
          <w:bCs/>
          <w:sz w:val="28"/>
          <w:szCs w:val="28"/>
        </w:rPr>
      </w:pPr>
    </w:p>
    <w:sectPr w:rsidR="00DD0BA2" w:rsidRPr="00AC0667" w:rsidSect="0095613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49B1" w:rsidRDefault="004C49B1" w:rsidP="00454816">
      <w:pPr>
        <w:spacing w:after="0" w:line="240" w:lineRule="auto"/>
      </w:pPr>
      <w:r>
        <w:separator/>
      </w:r>
    </w:p>
  </w:endnote>
  <w:endnote w:type="continuationSeparator" w:id="0">
    <w:p w:rsidR="004C49B1" w:rsidRDefault="004C49B1" w:rsidP="0045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295" w:rsidRDefault="00D61295">
    <w:pPr>
      <w:pStyle w:val="a7"/>
      <w:jc w:val="right"/>
    </w:pPr>
    <w:r>
      <w:fldChar w:fldCharType="begin"/>
    </w:r>
    <w:r>
      <w:instrText xml:space="preserve"> PAGE   \* MERGEFORMAT </w:instrText>
    </w:r>
    <w:r>
      <w:fldChar w:fldCharType="separate"/>
    </w:r>
    <w:r w:rsidR="00DD0BA2">
      <w:rPr>
        <w:noProof/>
      </w:rPr>
      <w:t>11</w:t>
    </w:r>
    <w:r>
      <w:fldChar w:fldCharType="end"/>
    </w:r>
  </w:p>
  <w:p w:rsidR="00D61295" w:rsidRDefault="00D612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49B1" w:rsidRDefault="004C49B1" w:rsidP="00454816">
      <w:pPr>
        <w:spacing w:after="0" w:line="240" w:lineRule="auto"/>
      </w:pPr>
      <w:r>
        <w:separator/>
      </w:r>
    </w:p>
  </w:footnote>
  <w:footnote w:type="continuationSeparator" w:id="0">
    <w:p w:rsidR="004C49B1" w:rsidRDefault="004C49B1" w:rsidP="0045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10F95"/>
    <w:multiLevelType w:val="hybridMultilevel"/>
    <w:tmpl w:val="093803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F416A3"/>
    <w:multiLevelType w:val="hybridMultilevel"/>
    <w:tmpl w:val="4D423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B7301"/>
    <w:multiLevelType w:val="hybridMultilevel"/>
    <w:tmpl w:val="9C24A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632838"/>
    <w:multiLevelType w:val="hybridMultilevel"/>
    <w:tmpl w:val="2666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E7A34"/>
    <w:multiLevelType w:val="hybridMultilevel"/>
    <w:tmpl w:val="B864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5624B"/>
    <w:multiLevelType w:val="hybridMultilevel"/>
    <w:tmpl w:val="40BAB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0164274"/>
    <w:multiLevelType w:val="hybridMultilevel"/>
    <w:tmpl w:val="1AA6B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F2372C"/>
    <w:multiLevelType w:val="multilevel"/>
    <w:tmpl w:val="D8EEBC9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CE5904"/>
    <w:multiLevelType w:val="hybridMultilevel"/>
    <w:tmpl w:val="0C4E5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E278B7"/>
    <w:multiLevelType w:val="hybridMultilevel"/>
    <w:tmpl w:val="D35E6706"/>
    <w:lvl w:ilvl="0" w:tplc="6748CB24">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1" w15:restartNumberingAfterBreak="0">
    <w:nsid w:val="28F042DA"/>
    <w:multiLevelType w:val="hybridMultilevel"/>
    <w:tmpl w:val="2146E712"/>
    <w:lvl w:ilvl="0" w:tplc="B9E8B2F2">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C863CB4"/>
    <w:multiLevelType w:val="hybridMultilevel"/>
    <w:tmpl w:val="9188A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7267E8B"/>
    <w:multiLevelType w:val="hybridMultilevel"/>
    <w:tmpl w:val="DDA80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A8E1205"/>
    <w:multiLevelType w:val="hybridMultilevel"/>
    <w:tmpl w:val="151E6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E980756"/>
    <w:multiLevelType w:val="hybridMultilevel"/>
    <w:tmpl w:val="56ECE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28116D1"/>
    <w:multiLevelType w:val="hybridMultilevel"/>
    <w:tmpl w:val="E666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7963A6"/>
    <w:multiLevelType w:val="hybridMultilevel"/>
    <w:tmpl w:val="66902F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A19603D"/>
    <w:multiLevelType w:val="hybridMultilevel"/>
    <w:tmpl w:val="A19E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513718"/>
    <w:multiLevelType w:val="hybridMultilevel"/>
    <w:tmpl w:val="B314B0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C966A60"/>
    <w:multiLevelType w:val="hybridMultilevel"/>
    <w:tmpl w:val="744AB32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15:restartNumberingAfterBreak="0">
    <w:nsid w:val="4EE62037"/>
    <w:multiLevelType w:val="hybridMultilevel"/>
    <w:tmpl w:val="3E2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24E0E"/>
    <w:multiLevelType w:val="hybridMultilevel"/>
    <w:tmpl w:val="62BC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206D9"/>
    <w:multiLevelType w:val="hybridMultilevel"/>
    <w:tmpl w:val="D58883A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15:restartNumberingAfterBreak="0">
    <w:nsid w:val="57040D88"/>
    <w:multiLevelType w:val="hybridMultilevel"/>
    <w:tmpl w:val="4FF4B70C"/>
    <w:lvl w:ilvl="0" w:tplc="B8B6B61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15:restartNumberingAfterBreak="0">
    <w:nsid w:val="5EF05782"/>
    <w:multiLevelType w:val="multilevel"/>
    <w:tmpl w:val="55C60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0003B06"/>
    <w:multiLevelType w:val="hybridMultilevel"/>
    <w:tmpl w:val="4754B8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773695A"/>
    <w:multiLevelType w:val="hybridMultilevel"/>
    <w:tmpl w:val="FD44C50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15:restartNumberingAfterBreak="0">
    <w:nsid w:val="6B200127"/>
    <w:multiLevelType w:val="hybridMultilevel"/>
    <w:tmpl w:val="A71EA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E41DA7"/>
    <w:multiLevelType w:val="hybridMultilevel"/>
    <w:tmpl w:val="72905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EF0445A"/>
    <w:multiLevelType w:val="hybridMultilevel"/>
    <w:tmpl w:val="0C882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DBA1CC9"/>
    <w:multiLevelType w:val="hybridMultilevel"/>
    <w:tmpl w:val="892A753E"/>
    <w:lvl w:ilvl="0" w:tplc="7466109C">
      <w:start w:val="1"/>
      <w:numFmt w:val="decimal"/>
      <w:lvlText w:val="%1."/>
      <w:lvlJc w:val="left"/>
      <w:pPr>
        <w:ind w:left="360" w:hanging="360"/>
      </w:pPr>
      <w:rPr>
        <w:rFonts w:hint="default"/>
      </w:rPr>
    </w:lvl>
    <w:lvl w:ilvl="1" w:tplc="93186954" w:tentative="1">
      <w:start w:val="1"/>
      <w:numFmt w:val="lowerLetter"/>
      <w:lvlText w:val="%2."/>
      <w:lvlJc w:val="left"/>
      <w:pPr>
        <w:ind w:left="1080" w:hanging="360"/>
      </w:pPr>
    </w:lvl>
    <w:lvl w:ilvl="2" w:tplc="2BBE8CE2" w:tentative="1">
      <w:start w:val="1"/>
      <w:numFmt w:val="lowerRoman"/>
      <w:lvlText w:val="%3."/>
      <w:lvlJc w:val="right"/>
      <w:pPr>
        <w:ind w:left="1800" w:hanging="180"/>
      </w:pPr>
    </w:lvl>
    <w:lvl w:ilvl="3" w:tplc="5D3415FA" w:tentative="1">
      <w:start w:val="1"/>
      <w:numFmt w:val="decimal"/>
      <w:lvlText w:val="%4."/>
      <w:lvlJc w:val="left"/>
      <w:pPr>
        <w:ind w:left="2520" w:hanging="360"/>
      </w:pPr>
    </w:lvl>
    <w:lvl w:ilvl="4" w:tplc="5CA46F50" w:tentative="1">
      <w:start w:val="1"/>
      <w:numFmt w:val="lowerLetter"/>
      <w:lvlText w:val="%5."/>
      <w:lvlJc w:val="left"/>
      <w:pPr>
        <w:ind w:left="3240" w:hanging="360"/>
      </w:pPr>
    </w:lvl>
    <w:lvl w:ilvl="5" w:tplc="B944EC08" w:tentative="1">
      <w:start w:val="1"/>
      <w:numFmt w:val="lowerRoman"/>
      <w:lvlText w:val="%6."/>
      <w:lvlJc w:val="right"/>
      <w:pPr>
        <w:ind w:left="3960" w:hanging="180"/>
      </w:pPr>
    </w:lvl>
    <w:lvl w:ilvl="6" w:tplc="6DB64D54" w:tentative="1">
      <w:start w:val="1"/>
      <w:numFmt w:val="decimal"/>
      <w:lvlText w:val="%7."/>
      <w:lvlJc w:val="left"/>
      <w:pPr>
        <w:ind w:left="4680" w:hanging="360"/>
      </w:pPr>
    </w:lvl>
    <w:lvl w:ilvl="7" w:tplc="07E2C762" w:tentative="1">
      <w:start w:val="1"/>
      <w:numFmt w:val="lowerLetter"/>
      <w:lvlText w:val="%8."/>
      <w:lvlJc w:val="left"/>
      <w:pPr>
        <w:ind w:left="5400" w:hanging="360"/>
      </w:pPr>
    </w:lvl>
    <w:lvl w:ilvl="8" w:tplc="78F03410" w:tentative="1">
      <w:start w:val="1"/>
      <w:numFmt w:val="lowerRoman"/>
      <w:lvlText w:val="%9."/>
      <w:lvlJc w:val="right"/>
      <w:pPr>
        <w:ind w:left="6120" w:hanging="180"/>
      </w:pPr>
    </w:lvl>
  </w:abstractNum>
  <w:num w:numId="1">
    <w:abstractNumId w:val="0"/>
  </w:num>
  <w:num w:numId="2">
    <w:abstractNumId w:val="14"/>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4"/>
  </w:num>
  <w:num w:numId="11">
    <w:abstractNumId w:val="20"/>
  </w:num>
  <w:num w:numId="12">
    <w:abstractNumId w:val="27"/>
  </w:num>
  <w:num w:numId="13">
    <w:abstractNumId w:val="8"/>
  </w:num>
  <w:num w:numId="14">
    <w:abstractNumId w:val="31"/>
  </w:num>
  <w:num w:numId="15">
    <w:abstractNumId w:val="7"/>
  </w:num>
  <w:num w:numId="16">
    <w:abstractNumId w:val="1"/>
  </w:num>
  <w:num w:numId="17">
    <w:abstractNumId w:val="15"/>
  </w:num>
  <w:num w:numId="18">
    <w:abstractNumId w:val="13"/>
  </w:num>
  <w:num w:numId="19">
    <w:abstractNumId w:val="17"/>
  </w:num>
  <w:num w:numId="20">
    <w:abstractNumId w:val="9"/>
  </w:num>
  <w:num w:numId="21">
    <w:abstractNumId w:val="2"/>
  </w:num>
  <w:num w:numId="22">
    <w:abstractNumId w:val="3"/>
  </w:num>
  <w:num w:numId="23">
    <w:abstractNumId w:val="16"/>
  </w:num>
  <w:num w:numId="24">
    <w:abstractNumId w:val="19"/>
  </w:num>
  <w:num w:numId="25">
    <w:abstractNumId w:val="6"/>
  </w:num>
  <w:num w:numId="26">
    <w:abstractNumId w:val="28"/>
  </w:num>
  <w:num w:numId="27">
    <w:abstractNumId w:val="32"/>
  </w:num>
  <w:num w:numId="28">
    <w:abstractNumId w:val="21"/>
  </w:num>
  <w:num w:numId="29">
    <w:abstractNumId w:val="23"/>
  </w:num>
  <w:num w:numId="30">
    <w:abstractNumId w:val="30"/>
  </w:num>
  <w:num w:numId="31">
    <w:abstractNumId w:val="29"/>
  </w:num>
  <w:num w:numId="32">
    <w:abstractNumId w:val="22"/>
  </w:num>
  <w:num w:numId="33">
    <w:abstractNumId w:val="25"/>
  </w:num>
  <w:num w:numId="3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9"/>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25"/>
    <w:rsid w:val="0000694A"/>
    <w:rsid w:val="0001108B"/>
    <w:rsid w:val="00021A63"/>
    <w:rsid w:val="000329C5"/>
    <w:rsid w:val="000431C7"/>
    <w:rsid w:val="000447FD"/>
    <w:rsid w:val="000479AD"/>
    <w:rsid w:val="00054686"/>
    <w:rsid w:val="00057A13"/>
    <w:rsid w:val="000614F2"/>
    <w:rsid w:val="00061CEA"/>
    <w:rsid w:val="000636C6"/>
    <w:rsid w:val="000705BF"/>
    <w:rsid w:val="00071E60"/>
    <w:rsid w:val="00081482"/>
    <w:rsid w:val="00087A15"/>
    <w:rsid w:val="00095A09"/>
    <w:rsid w:val="00096B2A"/>
    <w:rsid w:val="000A2CF2"/>
    <w:rsid w:val="000A31F0"/>
    <w:rsid w:val="000B7AD1"/>
    <w:rsid w:val="000C052A"/>
    <w:rsid w:val="000C5FC8"/>
    <w:rsid w:val="000C7279"/>
    <w:rsid w:val="000D2A6E"/>
    <w:rsid w:val="000D51FE"/>
    <w:rsid w:val="000E77BC"/>
    <w:rsid w:val="001034FA"/>
    <w:rsid w:val="001037A9"/>
    <w:rsid w:val="00107AE8"/>
    <w:rsid w:val="001116BC"/>
    <w:rsid w:val="00114EAD"/>
    <w:rsid w:val="00120DE8"/>
    <w:rsid w:val="00126EBB"/>
    <w:rsid w:val="001359F8"/>
    <w:rsid w:val="0013696C"/>
    <w:rsid w:val="00137575"/>
    <w:rsid w:val="00143ACF"/>
    <w:rsid w:val="00151DE4"/>
    <w:rsid w:val="0015292E"/>
    <w:rsid w:val="00155ACE"/>
    <w:rsid w:val="00161596"/>
    <w:rsid w:val="00163BD2"/>
    <w:rsid w:val="0017564F"/>
    <w:rsid w:val="001809BF"/>
    <w:rsid w:val="001814F0"/>
    <w:rsid w:val="00181A1B"/>
    <w:rsid w:val="0018229B"/>
    <w:rsid w:val="00191183"/>
    <w:rsid w:val="0019172F"/>
    <w:rsid w:val="00193B53"/>
    <w:rsid w:val="00195F05"/>
    <w:rsid w:val="001963E3"/>
    <w:rsid w:val="00196605"/>
    <w:rsid w:val="001B4DC8"/>
    <w:rsid w:val="001B7D18"/>
    <w:rsid w:val="001C1B2B"/>
    <w:rsid w:val="001C1BCF"/>
    <w:rsid w:val="001C5E1A"/>
    <w:rsid w:val="001C654D"/>
    <w:rsid w:val="001C789C"/>
    <w:rsid w:val="001D0D7C"/>
    <w:rsid w:val="001D28A0"/>
    <w:rsid w:val="001F53BC"/>
    <w:rsid w:val="001F73A8"/>
    <w:rsid w:val="001F78A4"/>
    <w:rsid w:val="002029ED"/>
    <w:rsid w:val="002037F5"/>
    <w:rsid w:val="00205FDE"/>
    <w:rsid w:val="00216007"/>
    <w:rsid w:val="0021600D"/>
    <w:rsid w:val="00221DF3"/>
    <w:rsid w:val="00221E66"/>
    <w:rsid w:val="002251F1"/>
    <w:rsid w:val="00227A40"/>
    <w:rsid w:val="00233221"/>
    <w:rsid w:val="00237401"/>
    <w:rsid w:val="0024775A"/>
    <w:rsid w:val="00250008"/>
    <w:rsid w:val="0026087C"/>
    <w:rsid w:val="0026555D"/>
    <w:rsid w:val="00267AD1"/>
    <w:rsid w:val="002731A3"/>
    <w:rsid w:val="002753C4"/>
    <w:rsid w:val="00297042"/>
    <w:rsid w:val="002976B8"/>
    <w:rsid w:val="002A2BBB"/>
    <w:rsid w:val="002A4477"/>
    <w:rsid w:val="002A4692"/>
    <w:rsid w:val="002E2752"/>
    <w:rsid w:val="002E304E"/>
    <w:rsid w:val="002F11B3"/>
    <w:rsid w:val="002F2C41"/>
    <w:rsid w:val="002F5537"/>
    <w:rsid w:val="00300C1D"/>
    <w:rsid w:val="00301412"/>
    <w:rsid w:val="003171F5"/>
    <w:rsid w:val="00325C8D"/>
    <w:rsid w:val="00327785"/>
    <w:rsid w:val="003329CD"/>
    <w:rsid w:val="0034074A"/>
    <w:rsid w:val="00347290"/>
    <w:rsid w:val="00350CE7"/>
    <w:rsid w:val="00355705"/>
    <w:rsid w:val="00360EC6"/>
    <w:rsid w:val="00374CE5"/>
    <w:rsid w:val="0038031A"/>
    <w:rsid w:val="003803DC"/>
    <w:rsid w:val="003830DF"/>
    <w:rsid w:val="003850C8"/>
    <w:rsid w:val="003860EE"/>
    <w:rsid w:val="003976E1"/>
    <w:rsid w:val="003B06F0"/>
    <w:rsid w:val="003B0B3C"/>
    <w:rsid w:val="003B473C"/>
    <w:rsid w:val="003B77BF"/>
    <w:rsid w:val="003C0CF1"/>
    <w:rsid w:val="003E2171"/>
    <w:rsid w:val="003F0198"/>
    <w:rsid w:val="003F05D2"/>
    <w:rsid w:val="003F1440"/>
    <w:rsid w:val="003F2155"/>
    <w:rsid w:val="004005C3"/>
    <w:rsid w:val="00400BD8"/>
    <w:rsid w:val="00403A11"/>
    <w:rsid w:val="0040522B"/>
    <w:rsid w:val="00405FF3"/>
    <w:rsid w:val="0040689C"/>
    <w:rsid w:val="00412275"/>
    <w:rsid w:val="00420D83"/>
    <w:rsid w:val="00420F9C"/>
    <w:rsid w:val="004213BA"/>
    <w:rsid w:val="00425C2B"/>
    <w:rsid w:val="00431238"/>
    <w:rsid w:val="00432C29"/>
    <w:rsid w:val="00437361"/>
    <w:rsid w:val="004377A4"/>
    <w:rsid w:val="0044222A"/>
    <w:rsid w:val="004425A0"/>
    <w:rsid w:val="00446222"/>
    <w:rsid w:val="004500E6"/>
    <w:rsid w:val="004541A4"/>
    <w:rsid w:val="00454816"/>
    <w:rsid w:val="00461D82"/>
    <w:rsid w:val="00462BD6"/>
    <w:rsid w:val="00470AE1"/>
    <w:rsid w:val="00477C5C"/>
    <w:rsid w:val="004851C0"/>
    <w:rsid w:val="0049122A"/>
    <w:rsid w:val="004A39A6"/>
    <w:rsid w:val="004A46AF"/>
    <w:rsid w:val="004A5271"/>
    <w:rsid w:val="004A6D0D"/>
    <w:rsid w:val="004B0EDC"/>
    <w:rsid w:val="004B5D58"/>
    <w:rsid w:val="004C31E8"/>
    <w:rsid w:val="004C49B1"/>
    <w:rsid w:val="004D2A7F"/>
    <w:rsid w:val="004D42BF"/>
    <w:rsid w:val="004D4E68"/>
    <w:rsid w:val="004D69E1"/>
    <w:rsid w:val="004E1AF4"/>
    <w:rsid w:val="004E3503"/>
    <w:rsid w:val="004E3C1D"/>
    <w:rsid w:val="004E5C43"/>
    <w:rsid w:val="004E7159"/>
    <w:rsid w:val="004F19CC"/>
    <w:rsid w:val="004F264E"/>
    <w:rsid w:val="004F3414"/>
    <w:rsid w:val="004F5FFC"/>
    <w:rsid w:val="005008A3"/>
    <w:rsid w:val="00506385"/>
    <w:rsid w:val="00507792"/>
    <w:rsid w:val="00510154"/>
    <w:rsid w:val="005155D8"/>
    <w:rsid w:val="00520A4D"/>
    <w:rsid w:val="00523086"/>
    <w:rsid w:val="00524B35"/>
    <w:rsid w:val="00526914"/>
    <w:rsid w:val="00527AA3"/>
    <w:rsid w:val="00536918"/>
    <w:rsid w:val="00552E0A"/>
    <w:rsid w:val="005531AF"/>
    <w:rsid w:val="005534C8"/>
    <w:rsid w:val="00553884"/>
    <w:rsid w:val="00557A76"/>
    <w:rsid w:val="00563DA6"/>
    <w:rsid w:val="00564318"/>
    <w:rsid w:val="00570994"/>
    <w:rsid w:val="005724A9"/>
    <w:rsid w:val="00586426"/>
    <w:rsid w:val="00594774"/>
    <w:rsid w:val="00594A5C"/>
    <w:rsid w:val="00596CED"/>
    <w:rsid w:val="005A3C41"/>
    <w:rsid w:val="005A3ED0"/>
    <w:rsid w:val="005A4D4D"/>
    <w:rsid w:val="005B3332"/>
    <w:rsid w:val="005C3412"/>
    <w:rsid w:val="005C4774"/>
    <w:rsid w:val="005D1104"/>
    <w:rsid w:val="005D1E2B"/>
    <w:rsid w:val="005D3411"/>
    <w:rsid w:val="005D697A"/>
    <w:rsid w:val="005D6B54"/>
    <w:rsid w:val="005E012E"/>
    <w:rsid w:val="005E7537"/>
    <w:rsid w:val="005F01EF"/>
    <w:rsid w:val="005F3B1F"/>
    <w:rsid w:val="00600278"/>
    <w:rsid w:val="00602946"/>
    <w:rsid w:val="00605A9F"/>
    <w:rsid w:val="00612551"/>
    <w:rsid w:val="00615A8C"/>
    <w:rsid w:val="0062160B"/>
    <w:rsid w:val="006252A1"/>
    <w:rsid w:val="00626B5B"/>
    <w:rsid w:val="0063686F"/>
    <w:rsid w:val="0064022F"/>
    <w:rsid w:val="006473CF"/>
    <w:rsid w:val="00651C1E"/>
    <w:rsid w:val="0065295A"/>
    <w:rsid w:val="0065384C"/>
    <w:rsid w:val="00653D92"/>
    <w:rsid w:val="00657E87"/>
    <w:rsid w:val="00667F30"/>
    <w:rsid w:val="006711ED"/>
    <w:rsid w:val="0067360B"/>
    <w:rsid w:val="00674561"/>
    <w:rsid w:val="00676B7F"/>
    <w:rsid w:val="006830B5"/>
    <w:rsid w:val="006832F7"/>
    <w:rsid w:val="00694C6A"/>
    <w:rsid w:val="00694F5D"/>
    <w:rsid w:val="006A0A19"/>
    <w:rsid w:val="006A50DB"/>
    <w:rsid w:val="006B290C"/>
    <w:rsid w:val="006B44AA"/>
    <w:rsid w:val="006B62B9"/>
    <w:rsid w:val="006B7688"/>
    <w:rsid w:val="006B7BCC"/>
    <w:rsid w:val="006C3FD6"/>
    <w:rsid w:val="006C65CA"/>
    <w:rsid w:val="006C6B4D"/>
    <w:rsid w:val="006E0795"/>
    <w:rsid w:val="006E1580"/>
    <w:rsid w:val="006E4910"/>
    <w:rsid w:val="006E7968"/>
    <w:rsid w:val="006E7D7C"/>
    <w:rsid w:val="006F271B"/>
    <w:rsid w:val="0070024D"/>
    <w:rsid w:val="00714C5A"/>
    <w:rsid w:val="007162D4"/>
    <w:rsid w:val="00717E15"/>
    <w:rsid w:val="00726E68"/>
    <w:rsid w:val="00727523"/>
    <w:rsid w:val="0073295F"/>
    <w:rsid w:val="0073366D"/>
    <w:rsid w:val="00742958"/>
    <w:rsid w:val="007432AF"/>
    <w:rsid w:val="00743528"/>
    <w:rsid w:val="00747CE0"/>
    <w:rsid w:val="0075085E"/>
    <w:rsid w:val="00750D96"/>
    <w:rsid w:val="00756F82"/>
    <w:rsid w:val="00763987"/>
    <w:rsid w:val="00772CD9"/>
    <w:rsid w:val="00775632"/>
    <w:rsid w:val="00775F51"/>
    <w:rsid w:val="0077792F"/>
    <w:rsid w:val="00780956"/>
    <w:rsid w:val="0078285F"/>
    <w:rsid w:val="00791CB7"/>
    <w:rsid w:val="007A1B6F"/>
    <w:rsid w:val="007A245A"/>
    <w:rsid w:val="007A316D"/>
    <w:rsid w:val="007A5048"/>
    <w:rsid w:val="007A6471"/>
    <w:rsid w:val="007A668B"/>
    <w:rsid w:val="007B6695"/>
    <w:rsid w:val="007C107F"/>
    <w:rsid w:val="007C2DC4"/>
    <w:rsid w:val="007C3EA5"/>
    <w:rsid w:val="007C51F0"/>
    <w:rsid w:val="007D053F"/>
    <w:rsid w:val="007D0F1E"/>
    <w:rsid w:val="007D2A10"/>
    <w:rsid w:val="007D32F2"/>
    <w:rsid w:val="007D63BF"/>
    <w:rsid w:val="007D78DD"/>
    <w:rsid w:val="007D7D39"/>
    <w:rsid w:val="007E0ED3"/>
    <w:rsid w:val="007E50C9"/>
    <w:rsid w:val="007F198D"/>
    <w:rsid w:val="00800BEF"/>
    <w:rsid w:val="00803308"/>
    <w:rsid w:val="0081178A"/>
    <w:rsid w:val="00812AF5"/>
    <w:rsid w:val="00821659"/>
    <w:rsid w:val="008242C0"/>
    <w:rsid w:val="00832EDC"/>
    <w:rsid w:val="00835950"/>
    <w:rsid w:val="00841FAF"/>
    <w:rsid w:val="0084452C"/>
    <w:rsid w:val="00845842"/>
    <w:rsid w:val="0087018B"/>
    <w:rsid w:val="008732E4"/>
    <w:rsid w:val="00877961"/>
    <w:rsid w:val="00886601"/>
    <w:rsid w:val="00891886"/>
    <w:rsid w:val="00893F83"/>
    <w:rsid w:val="008955BE"/>
    <w:rsid w:val="00896AAF"/>
    <w:rsid w:val="008A19B2"/>
    <w:rsid w:val="008A21FA"/>
    <w:rsid w:val="008B0F71"/>
    <w:rsid w:val="008B2FA2"/>
    <w:rsid w:val="008B3C30"/>
    <w:rsid w:val="008D0813"/>
    <w:rsid w:val="008D13C6"/>
    <w:rsid w:val="008D1F28"/>
    <w:rsid w:val="008D5D32"/>
    <w:rsid w:val="008D6358"/>
    <w:rsid w:val="008E2F2C"/>
    <w:rsid w:val="008E4EDF"/>
    <w:rsid w:val="008E7146"/>
    <w:rsid w:val="008F4508"/>
    <w:rsid w:val="00907ABF"/>
    <w:rsid w:val="00915074"/>
    <w:rsid w:val="009169F2"/>
    <w:rsid w:val="00917AC1"/>
    <w:rsid w:val="0092226A"/>
    <w:rsid w:val="00923380"/>
    <w:rsid w:val="009300AE"/>
    <w:rsid w:val="0094048D"/>
    <w:rsid w:val="009437D8"/>
    <w:rsid w:val="0095153B"/>
    <w:rsid w:val="0095613E"/>
    <w:rsid w:val="0095660B"/>
    <w:rsid w:val="00961D82"/>
    <w:rsid w:val="00973D13"/>
    <w:rsid w:val="00974E05"/>
    <w:rsid w:val="0097520D"/>
    <w:rsid w:val="00975CC3"/>
    <w:rsid w:val="0098239A"/>
    <w:rsid w:val="00985792"/>
    <w:rsid w:val="00991632"/>
    <w:rsid w:val="009945C0"/>
    <w:rsid w:val="00996CDF"/>
    <w:rsid w:val="00997CF8"/>
    <w:rsid w:val="009A0D23"/>
    <w:rsid w:val="009A0D2E"/>
    <w:rsid w:val="009A2130"/>
    <w:rsid w:val="009A4E95"/>
    <w:rsid w:val="009B7C29"/>
    <w:rsid w:val="009D1425"/>
    <w:rsid w:val="009D1674"/>
    <w:rsid w:val="009D2AEB"/>
    <w:rsid w:val="009D54A5"/>
    <w:rsid w:val="009D5974"/>
    <w:rsid w:val="009E5887"/>
    <w:rsid w:val="009F3096"/>
    <w:rsid w:val="00A00BEF"/>
    <w:rsid w:val="00A03A90"/>
    <w:rsid w:val="00A15C50"/>
    <w:rsid w:val="00A163CD"/>
    <w:rsid w:val="00A2118C"/>
    <w:rsid w:val="00A228BC"/>
    <w:rsid w:val="00A235B6"/>
    <w:rsid w:val="00A25209"/>
    <w:rsid w:val="00A305F2"/>
    <w:rsid w:val="00A33EEC"/>
    <w:rsid w:val="00A35F80"/>
    <w:rsid w:val="00A40F74"/>
    <w:rsid w:val="00A44BD7"/>
    <w:rsid w:val="00A50057"/>
    <w:rsid w:val="00A50F55"/>
    <w:rsid w:val="00A51D92"/>
    <w:rsid w:val="00A570DB"/>
    <w:rsid w:val="00A57F18"/>
    <w:rsid w:val="00A60DE0"/>
    <w:rsid w:val="00A668EB"/>
    <w:rsid w:val="00A73B6E"/>
    <w:rsid w:val="00A750DF"/>
    <w:rsid w:val="00A9026D"/>
    <w:rsid w:val="00A90470"/>
    <w:rsid w:val="00A90675"/>
    <w:rsid w:val="00A94CEA"/>
    <w:rsid w:val="00AA0F1D"/>
    <w:rsid w:val="00AA4BBE"/>
    <w:rsid w:val="00AA63D6"/>
    <w:rsid w:val="00AA6BA5"/>
    <w:rsid w:val="00AB29FD"/>
    <w:rsid w:val="00AC0667"/>
    <w:rsid w:val="00AC12D7"/>
    <w:rsid w:val="00AC6D57"/>
    <w:rsid w:val="00AD016A"/>
    <w:rsid w:val="00AD1ABA"/>
    <w:rsid w:val="00AD1E31"/>
    <w:rsid w:val="00AE1559"/>
    <w:rsid w:val="00AE3D46"/>
    <w:rsid w:val="00AE72F8"/>
    <w:rsid w:val="00AF1E1E"/>
    <w:rsid w:val="00AF515B"/>
    <w:rsid w:val="00B00089"/>
    <w:rsid w:val="00B02D64"/>
    <w:rsid w:val="00B04DC2"/>
    <w:rsid w:val="00B135BB"/>
    <w:rsid w:val="00B173C1"/>
    <w:rsid w:val="00B256CF"/>
    <w:rsid w:val="00B26AC3"/>
    <w:rsid w:val="00B332C4"/>
    <w:rsid w:val="00B33548"/>
    <w:rsid w:val="00B33D27"/>
    <w:rsid w:val="00B3412D"/>
    <w:rsid w:val="00B35FD9"/>
    <w:rsid w:val="00B44C24"/>
    <w:rsid w:val="00B47920"/>
    <w:rsid w:val="00B51014"/>
    <w:rsid w:val="00B52DB5"/>
    <w:rsid w:val="00B53202"/>
    <w:rsid w:val="00B54110"/>
    <w:rsid w:val="00B550CB"/>
    <w:rsid w:val="00B610C4"/>
    <w:rsid w:val="00B62F14"/>
    <w:rsid w:val="00B71B5C"/>
    <w:rsid w:val="00B756AD"/>
    <w:rsid w:val="00B7583B"/>
    <w:rsid w:val="00B84CFD"/>
    <w:rsid w:val="00B866C5"/>
    <w:rsid w:val="00B9412A"/>
    <w:rsid w:val="00BA0193"/>
    <w:rsid w:val="00BA31D8"/>
    <w:rsid w:val="00BA596B"/>
    <w:rsid w:val="00BC467F"/>
    <w:rsid w:val="00BD41F8"/>
    <w:rsid w:val="00BD7A69"/>
    <w:rsid w:val="00BE293F"/>
    <w:rsid w:val="00BE5DE5"/>
    <w:rsid w:val="00BF2582"/>
    <w:rsid w:val="00BF6549"/>
    <w:rsid w:val="00C050A3"/>
    <w:rsid w:val="00C055AB"/>
    <w:rsid w:val="00C05F7B"/>
    <w:rsid w:val="00C101C2"/>
    <w:rsid w:val="00C103A8"/>
    <w:rsid w:val="00C1488A"/>
    <w:rsid w:val="00C227D1"/>
    <w:rsid w:val="00C27606"/>
    <w:rsid w:val="00C2782D"/>
    <w:rsid w:val="00C319DF"/>
    <w:rsid w:val="00C32163"/>
    <w:rsid w:val="00C36533"/>
    <w:rsid w:val="00C5377B"/>
    <w:rsid w:val="00C6185F"/>
    <w:rsid w:val="00C63422"/>
    <w:rsid w:val="00C63AB2"/>
    <w:rsid w:val="00C648FA"/>
    <w:rsid w:val="00C73DD0"/>
    <w:rsid w:val="00C74A84"/>
    <w:rsid w:val="00C84FAB"/>
    <w:rsid w:val="00C97880"/>
    <w:rsid w:val="00CA58C9"/>
    <w:rsid w:val="00CA7825"/>
    <w:rsid w:val="00CA7B66"/>
    <w:rsid w:val="00CB37C1"/>
    <w:rsid w:val="00CB3917"/>
    <w:rsid w:val="00CB5610"/>
    <w:rsid w:val="00CC3749"/>
    <w:rsid w:val="00CC7857"/>
    <w:rsid w:val="00CC7E97"/>
    <w:rsid w:val="00CF0238"/>
    <w:rsid w:val="00CF46AB"/>
    <w:rsid w:val="00CF7483"/>
    <w:rsid w:val="00D03DB6"/>
    <w:rsid w:val="00D07ECF"/>
    <w:rsid w:val="00D11069"/>
    <w:rsid w:val="00D16ED0"/>
    <w:rsid w:val="00D171FD"/>
    <w:rsid w:val="00D2592C"/>
    <w:rsid w:val="00D25B2E"/>
    <w:rsid w:val="00D32210"/>
    <w:rsid w:val="00D3331F"/>
    <w:rsid w:val="00D40A3B"/>
    <w:rsid w:val="00D42379"/>
    <w:rsid w:val="00D47F42"/>
    <w:rsid w:val="00D54DAA"/>
    <w:rsid w:val="00D5515E"/>
    <w:rsid w:val="00D61295"/>
    <w:rsid w:val="00D62070"/>
    <w:rsid w:val="00D67FE0"/>
    <w:rsid w:val="00D72423"/>
    <w:rsid w:val="00D74DDD"/>
    <w:rsid w:val="00D75EE7"/>
    <w:rsid w:val="00D80EB2"/>
    <w:rsid w:val="00D829AA"/>
    <w:rsid w:val="00D8381D"/>
    <w:rsid w:val="00D840E9"/>
    <w:rsid w:val="00D870A7"/>
    <w:rsid w:val="00DA3320"/>
    <w:rsid w:val="00DB44C4"/>
    <w:rsid w:val="00DB4BB6"/>
    <w:rsid w:val="00DB4EEB"/>
    <w:rsid w:val="00DB6341"/>
    <w:rsid w:val="00DC7570"/>
    <w:rsid w:val="00DC7B3E"/>
    <w:rsid w:val="00DC7BF0"/>
    <w:rsid w:val="00DC7CDF"/>
    <w:rsid w:val="00DD0BA2"/>
    <w:rsid w:val="00DD0DD1"/>
    <w:rsid w:val="00DD3278"/>
    <w:rsid w:val="00DD41BE"/>
    <w:rsid w:val="00DD4D27"/>
    <w:rsid w:val="00DE2397"/>
    <w:rsid w:val="00DE5D8C"/>
    <w:rsid w:val="00DF5B47"/>
    <w:rsid w:val="00DF7AEA"/>
    <w:rsid w:val="00E00FD6"/>
    <w:rsid w:val="00E04B5D"/>
    <w:rsid w:val="00E07870"/>
    <w:rsid w:val="00E16B2C"/>
    <w:rsid w:val="00E2106A"/>
    <w:rsid w:val="00E22083"/>
    <w:rsid w:val="00E2652B"/>
    <w:rsid w:val="00E52EDF"/>
    <w:rsid w:val="00E54407"/>
    <w:rsid w:val="00E54E53"/>
    <w:rsid w:val="00E60FFD"/>
    <w:rsid w:val="00E702E9"/>
    <w:rsid w:val="00E80D9E"/>
    <w:rsid w:val="00E92C7E"/>
    <w:rsid w:val="00E93E85"/>
    <w:rsid w:val="00E94022"/>
    <w:rsid w:val="00E94693"/>
    <w:rsid w:val="00EC3A0F"/>
    <w:rsid w:val="00EC403E"/>
    <w:rsid w:val="00EC4222"/>
    <w:rsid w:val="00ED4326"/>
    <w:rsid w:val="00EF0310"/>
    <w:rsid w:val="00EF69A1"/>
    <w:rsid w:val="00F00F17"/>
    <w:rsid w:val="00F07F38"/>
    <w:rsid w:val="00F115CD"/>
    <w:rsid w:val="00F13212"/>
    <w:rsid w:val="00F23FD1"/>
    <w:rsid w:val="00F34BCA"/>
    <w:rsid w:val="00F404EA"/>
    <w:rsid w:val="00F40FC4"/>
    <w:rsid w:val="00F41F84"/>
    <w:rsid w:val="00F43E51"/>
    <w:rsid w:val="00F44C03"/>
    <w:rsid w:val="00F44E2C"/>
    <w:rsid w:val="00F47976"/>
    <w:rsid w:val="00F47D0D"/>
    <w:rsid w:val="00F5000B"/>
    <w:rsid w:val="00F5049B"/>
    <w:rsid w:val="00F543DA"/>
    <w:rsid w:val="00F5497D"/>
    <w:rsid w:val="00F576DB"/>
    <w:rsid w:val="00F623B9"/>
    <w:rsid w:val="00F628E2"/>
    <w:rsid w:val="00F71123"/>
    <w:rsid w:val="00F71B19"/>
    <w:rsid w:val="00F74711"/>
    <w:rsid w:val="00F82882"/>
    <w:rsid w:val="00F828EA"/>
    <w:rsid w:val="00FA1975"/>
    <w:rsid w:val="00FB2A42"/>
    <w:rsid w:val="00FC1F59"/>
    <w:rsid w:val="00FD1427"/>
    <w:rsid w:val="00FD338C"/>
    <w:rsid w:val="00FE112D"/>
    <w:rsid w:val="00FE11C7"/>
    <w:rsid w:val="00FE5953"/>
    <w:rsid w:val="00FF4C7D"/>
    <w:rsid w:val="00FF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D1CB94"/>
  <w15:chartTrackingRefBased/>
  <w15:docId w15:val="{591A45BB-22DF-3647-9596-10EAB76B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25"/>
    <w:pPr>
      <w:spacing w:after="200" w:line="276" w:lineRule="auto"/>
    </w:pPr>
    <w:rPr>
      <w:sz w:val="22"/>
      <w:szCs w:val="22"/>
      <w:lang w:eastAsia="en-US"/>
    </w:rPr>
  </w:style>
  <w:style w:type="paragraph" w:styleId="1">
    <w:name w:val="heading 1"/>
    <w:basedOn w:val="a"/>
    <w:next w:val="a"/>
    <w:link w:val="10"/>
    <w:uiPriority w:val="99"/>
    <w:qFormat/>
    <w:rsid w:val="00CA7825"/>
    <w:pPr>
      <w:keepNext/>
      <w:spacing w:after="0" w:line="240" w:lineRule="auto"/>
      <w:ind w:firstLine="567"/>
      <w:jc w:val="center"/>
      <w:outlineLvl w:val="0"/>
    </w:pPr>
    <w:rPr>
      <w:rFonts w:ascii="Times New Roman" w:hAnsi="Times New Roman"/>
      <w:b/>
      <w:sz w:val="20"/>
      <w:szCs w:val="20"/>
      <w:lang w:val="x-none" w:eastAsia="ru-RU"/>
    </w:rPr>
  </w:style>
  <w:style w:type="paragraph" w:styleId="20">
    <w:name w:val="heading 2"/>
    <w:basedOn w:val="a"/>
    <w:next w:val="a"/>
    <w:link w:val="21"/>
    <w:uiPriority w:val="99"/>
    <w:qFormat/>
    <w:rsid w:val="00CA7825"/>
    <w:pPr>
      <w:keepNext/>
      <w:spacing w:after="0" w:line="240" w:lineRule="auto"/>
      <w:ind w:firstLine="567"/>
      <w:jc w:val="both"/>
      <w:outlineLvl w:val="1"/>
    </w:pPr>
    <w:rPr>
      <w:rFonts w:ascii="Times New Roman" w:hAnsi="Times New Roman"/>
      <w:sz w:val="20"/>
      <w:szCs w:val="20"/>
      <w:lang w:val="x-none" w:eastAsia="ru-RU"/>
    </w:rPr>
  </w:style>
  <w:style w:type="paragraph" w:styleId="3">
    <w:name w:val="heading 3"/>
    <w:basedOn w:val="a"/>
    <w:next w:val="a"/>
    <w:link w:val="30"/>
    <w:uiPriority w:val="99"/>
    <w:qFormat/>
    <w:rsid w:val="00CA7825"/>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val="x-none" w:eastAsia="ru-RU"/>
    </w:rPr>
  </w:style>
  <w:style w:type="paragraph" w:styleId="4">
    <w:name w:val="heading 4"/>
    <w:basedOn w:val="a"/>
    <w:next w:val="a"/>
    <w:link w:val="40"/>
    <w:uiPriority w:val="99"/>
    <w:qFormat/>
    <w:rsid w:val="00CA7825"/>
    <w:pPr>
      <w:keepNext/>
      <w:spacing w:before="240" w:after="60" w:line="240" w:lineRule="auto"/>
      <w:outlineLvl w:val="3"/>
    </w:pPr>
    <w:rPr>
      <w:rFonts w:ascii="Times New Roman" w:hAnsi="Times New Roman"/>
      <w:b/>
      <w:bCs/>
      <w:sz w:val="28"/>
      <w:szCs w:val="28"/>
      <w:lang w:val="x-none" w:eastAsia="ru-RU"/>
    </w:rPr>
  </w:style>
  <w:style w:type="paragraph" w:styleId="5">
    <w:name w:val="heading 5"/>
    <w:basedOn w:val="a"/>
    <w:next w:val="a"/>
    <w:link w:val="50"/>
    <w:uiPriority w:val="99"/>
    <w:qFormat/>
    <w:rsid w:val="00CA7825"/>
    <w:pPr>
      <w:spacing w:before="240" w:after="60" w:line="240" w:lineRule="auto"/>
      <w:outlineLvl w:val="4"/>
    </w:pPr>
    <w:rPr>
      <w:rFonts w:ascii="Times New Roman" w:hAnsi="Times New Roman"/>
      <w:b/>
      <w:bCs/>
      <w:i/>
      <w:iCs/>
      <w:sz w:val="26"/>
      <w:szCs w:val="26"/>
      <w:lang w:val="x-none" w:eastAsia="ru-RU"/>
    </w:rPr>
  </w:style>
  <w:style w:type="paragraph" w:styleId="6">
    <w:name w:val="heading 6"/>
    <w:basedOn w:val="a"/>
    <w:next w:val="a"/>
    <w:link w:val="60"/>
    <w:uiPriority w:val="99"/>
    <w:qFormat/>
    <w:rsid w:val="00CA7825"/>
    <w:pPr>
      <w:spacing w:before="240" w:after="60" w:line="240" w:lineRule="auto"/>
      <w:outlineLvl w:val="5"/>
    </w:pPr>
    <w:rPr>
      <w:rFonts w:ascii="Times New Roman" w:hAnsi="Times New Roman"/>
      <w:b/>
      <w:bCs/>
      <w:sz w:val="20"/>
      <w:szCs w:val="20"/>
      <w:lang w:val="x-none" w:eastAsia="ru-RU"/>
    </w:rPr>
  </w:style>
  <w:style w:type="paragraph" w:styleId="7">
    <w:name w:val="heading 7"/>
    <w:basedOn w:val="a"/>
    <w:next w:val="a"/>
    <w:link w:val="70"/>
    <w:uiPriority w:val="99"/>
    <w:qFormat/>
    <w:rsid w:val="00CA7825"/>
    <w:pPr>
      <w:keepNext/>
      <w:shd w:val="clear" w:color="auto" w:fill="FFFFFF"/>
      <w:spacing w:after="0" w:line="240" w:lineRule="auto"/>
      <w:jc w:val="center"/>
      <w:outlineLvl w:val="6"/>
    </w:pPr>
    <w:rPr>
      <w:rFonts w:ascii="Times New Roman" w:hAnsi="Times New Roman"/>
      <w:b/>
      <w:color w:val="000000"/>
      <w:sz w:val="20"/>
      <w:szCs w:val="20"/>
      <w:lang w:val="x-none" w:eastAsia="ru-RU"/>
    </w:rPr>
  </w:style>
  <w:style w:type="paragraph" w:styleId="8">
    <w:name w:val="heading 8"/>
    <w:basedOn w:val="a"/>
    <w:next w:val="a"/>
    <w:link w:val="80"/>
    <w:uiPriority w:val="99"/>
    <w:qFormat/>
    <w:rsid w:val="00CA7825"/>
    <w:pPr>
      <w:keepNext/>
      <w:shd w:val="clear" w:color="auto" w:fill="FFFFFF"/>
      <w:spacing w:after="0" w:line="240" w:lineRule="auto"/>
      <w:jc w:val="center"/>
      <w:outlineLvl w:val="7"/>
    </w:pPr>
    <w:rPr>
      <w:rFonts w:ascii="Times New Roman" w:hAnsi="Times New Roman"/>
      <w:b/>
      <w:sz w:val="20"/>
      <w:szCs w:val="20"/>
      <w:lang w:val="x-none" w:eastAsia="ru-RU"/>
    </w:rPr>
  </w:style>
  <w:style w:type="paragraph" w:styleId="9">
    <w:name w:val="heading 9"/>
    <w:basedOn w:val="a"/>
    <w:next w:val="a"/>
    <w:link w:val="90"/>
    <w:qFormat/>
    <w:rsid w:val="001F78A4"/>
    <w:p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7825"/>
    <w:rPr>
      <w:rFonts w:ascii="Times New Roman" w:hAnsi="Times New Roman" w:cs="Times New Roman"/>
      <w:b/>
      <w:sz w:val="20"/>
      <w:szCs w:val="20"/>
      <w:lang w:eastAsia="ru-RU"/>
    </w:rPr>
  </w:style>
  <w:style w:type="character" w:customStyle="1" w:styleId="21">
    <w:name w:val="Заголовок 2 Знак"/>
    <w:link w:val="20"/>
    <w:uiPriority w:val="99"/>
    <w:locked/>
    <w:rsid w:val="00CA7825"/>
    <w:rPr>
      <w:rFonts w:ascii="Times New Roman" w:hAnsi="Times New Roman" w:cs="Times New Roman"/>
      <w:sz w:val="20"/>
      <w:szCs w:val="20"/>
      <w:lang w:eastAsia="ru-RU"/>
    </w:rPr>
  </w:style>
  <w:style w:type="character" w:customStyle="1" w:styleId="30">
    <w:name w:val="Заголовок 3 Знак"/>
    <w:link w:val="3"/>
    <w:uiPriority w:val="99"/>
    <w:locked/>
    <w:rsid w:val="00CA7825"/>
    <w:rPr>
      <w:rFonts w:ascii="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link w:val="4"/>
    <w:uiPriority w:val="99"/>
    <w:locked/>
    <w:rsid w:val="00CA7825"/>
    <w:rPr>
      <w:rFonts w:ascii="Times New Roman" w:hAnsi="Times New Roman" w:cs="Times New Roman"/>
      <w:b/>
      <w:bCs/>
      <w:sz w:val="28"/>
      <w:szCs w:val="28"/>
      <w:lang w:eastAsia="ru-RU"/>
    </w:rPr>
  </w:style>
  <w:style w:type="character" w:customStyle="1" w:styleId="50">
    <w:name w:val="Заголовок 5 Знак"/>
    <w:link w:val="5"/>
    <w:uiPriority w:val="99"/>
    <w:locked/>
    <w:rsid w:val="00CA7825"/>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CA7825"/>
    <w:rPr>
      <w:rFonts w:ascii="Times New Roman" w:hAnsi="Times New Roman" w:cs="Times New Roman"/>
      <w:b/>
      <w:bCs/>
      <w:lang w:eastAsia="ru-RU"/>
    </w:rPr>
  </w:style>
  <w:style w:type="character" w:customStyle="1" w:styleId="70">
    <w:name w:val="Заголовок 7 Знак"/>
    <w:link w:val="7"/>
    <w:uiPriority w:val="99"/>
    <w:locked/>
    <w:rsid w:val="00CA7825"/>
    <w:rPr>
      <w:rFonts w:ascii="Times New Roman" w:hAnsi="Times New Roman" w:cs="Times New Roman"/>
      <w:b/>
      <w:color w:val="000000"/>
      <w:sz w:val="20"/>
      <w:szCs w:val="20"/>
      <w:shd w:val="clear" w:color="auto" w:fill="FFFFFF"/>
      <w:lang w:eastAsia="ru-RU"/>
    </w:rPr>
  </w:style>
  <w:style w:type="character" w:customStyle="1" w:styleId="80">
    <w:name w:val="Заголовок 8 Знак"/>
    <w:link w:val="8"/>
    <w:uiPriority w:val="99"/>
    <w:locked/>
    <w:rsid w:val="00CA7825"/>
    <w:rPr>
      <w:rFonts w:ascii="Times New Roman" w:hAnsi="Times New Roman" w:cs="Times New Roman"/>
      <w:b/>
      <w:sz w:val="20"/>
      <w:szCs w:val="20"/>
      <w:shd w:val="clear" w:color="auto" w:fill="FFFFFF"/>
      <w:lang w:eastAsia="ru-RU"/>
    </w:rPr>
  </w:style>
  <w:style w:type="paragraph" w:styleId="a3">
    <w:name w:val="header"/>
    <w:basedOn w:val="a"/>
    <w:link w:val="a4"/>
    <w:rsid w:val="00CA7825"/>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val="x-none" w:eastAsia="ru-RU"/>
    </w:rPr>
  </w:style>
  <w:style w:type="character" w:customStyle="1" w:styleId="a4">
    <w:name w:val="Верхний колонтитул Знак"/>
    <w:link w:val="a3"/>
    <w:locked/>
    <w:rsid w:val="00CA7825"/>
    <w:rPr>
      <w:rFonts w:ascii="Times New Roman" w:hAnsi="Times New Roman" w:cs="Times New Roman"/>
      <w:sz w:val="20"/>
      <w:szCs w:val="20"/>
      <w:lang w:eastAsia="ru-RU"/>
    </w:rPr>
  </w:style>
  <w:style w:type="paragraph" w:styleId="a5">
    <w:name w:val="Balloon Text"/>
    <w:basedOn w:val="a"/>
    <w:link w:val="a6"/>
    <w:uiPriority w:val="99"/>
    <w:semiHidden/>
    <w:rsid w:val="00CA7825"/>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locked/>
    <w:rsid w:val="00CA7825"/>
    <w:rPr>
      <w:rFonts w:ascii="Tahoma" w:hAnsi="Tahoma" w:cs="Tahoma"/>
      <w:sz w:val="16"/>
      <w:szCs w:val="16"/>
    </w:rPr>
  </w:style>
  <w:style w:type="paragraph" w:styleId="a7">
    <w:name w:val="footer"/>
    <w:basedOn w:val="a"/>
    <w:link w:val="a8"/>
    <w:uiPriority w:val="99"/>
    <w:rsid w:val="00CA7825"/>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CA7825"/>
    <w:rPr>
      <w:rFonts w:ascii="Calibri" w:hAnsi="Calibri" w:cs="Times New Roman"/>
    </w:rPr>
  </w:style>
  <w:style w:type="character" w:styleId="a9">
    <w:name w:val="page number"/>
    <w:uiPriority w:val="99"/>
    <w:rsid w:val="00CA7825"/>
    <w:rPr>
      <w:rFonts w:cs="Times New Roman"/>
    </w:rPr>
  </w:style>
  <w:style w:type="paragraph" w:styleId="aa">
    <w:name w:val="Body Text Indent"/>
    <w:basedOn w:val="a"/>
    <w:link w:val="ab"/>
    <w:uiPriority w:val="99"/>
    <w:rsid w:val="00CA7825"/>
    <w:pPr>
      <w:spacing w:after="0" w:line="240" w:lineRule="auto"/>
      <w:ind w:left="5245" w:hanging="4678"/>
      <w:jc w:val="both"/>
    </w:pPr>
    <w:rPr>
      <w:rFonts w:ascii="Times New Roman" w:hAnsi="Times New Roman"/>
      <w:sz w:val="20"/>
      <w:szCs w:val="20"/>
      <w:lang w:val="x-none" w:eastAsia="ru-RU"/>
    </w:rPr>
  </w:style>
  <w:style w:type="character" w:customStyle="1" w:styleId="ab">
    <w:name w:val="Основной текст с отступом Знак"/>
    <w:link w:val="aa"/>
    <w:uiPriority w:val="99"/>
    <w:locked/>
    <w:rsid w:val="00CA7825"/>
    <w:rPr>
      <w:rFonts w:ascii="Times New Roman" w:hAnsi="Times New Roman" w:cs="Times New Roman"/>
      <w:sz w:val="20"/>
      <w:szCs w:val="20"/>
      <w:lang w:eastAsia="ru-RU"/>
    </w:rPr>
  </w:style>
  <w:style w:type="paragraph" w:styleId="22">
    <w:name w:val="Body Text 2"/>
    <w:basedOn w:val="a"/>
    <w:link w:val="23"/>
    <w:uiPriority w:val="99"/>
    <w:rsid w:val="00CA7825"/>
    <w:pPr>
      <w:spacing w:after="120" w:line="480" w:lineRule="auto"/>
    </w:pPr>
    <w:rPr>
      <w:rFonts w:ascii="Times New Roman" w:hAnsi="Times New Roman"/>
      <w:sz w:val="24"/>
      <w:szCs w:val="24"/>
      <w:lang w:val="x-none" w:eastAsia="ru-RU"/>
    </w:rPr>
  </w:style>
  <w:style w:type="character" w:customStyle="1" w:styleId="23">
    <w:name w:val="Основной текст 2 Знак"/>
    <w:link w:val="22"/>
    <w:uiPriority w:val="99"/>
    <w:locked/>
    <w:rsid w:val="00CA7825"/>
    <w:rPr>
      <w:rFonts w:ascii="Times New Roman" w:hAnsi="Times New Roman" w:cs="Times New Roman"/>
      <w:sz w:val="24"/>
      <w:szCs w:val="24"/>
      <w:lang w:eastAsia="ru-RU"/>
    </w:rPr>
  </w:style>
  <w:style w:type="paragraph" w:styleId="ac">
    <w:name w:val="Body Text"/>
    <w:basedOn w:val="a"/>
    <w:link w:val="ad"/>
    <w:rsid w:val="00CA7825"/>
    <w:pPr>
      <w:spacing w:after="120" w:line="240" w:lineRule="auto"/>
    </w:pPr>
    <w:rPr>
      <w:rFonts w:ascii="Times New Roman" w:hAnsi="Times New Roman"/>
      <w:sz w:val="24"/>
      <w:szCs w:val="24"/>
      <w:lang w:val="x-none" w:eastAsia="ru-RU"/>
    </w:rPr>
  </w:style>
  <w:style w:type="character" w:customStyle="1" w:styleId="ad">
    <w:name w:val="Основной текст Знак"/>
    <w:link w:val="ac"/>
    <w:locked/>
    <w:rsid w:val="00CA7825"/>
    <w:rPr>
      <w:rFonts w:ascii="Times New Roman" w:hAnsi="Times New Roman" w:cs="Times New Roman"/>
      <w:sz w:val="24"/>
      <w:szCs w:val="24"/>
      <w:lang w:eastAsia="ru-RU"/>
    </w:rPr>
  </w:style>
  <w:style w:type="character" w:customStyle="1" w:styleId="BodyTextIndent2Char">
    <w:name w:val="Body Text Indent 2 Char"/>
    <w:uiPriority w:val="99"/>
    <w:semiHidden/>
    <w:locked/>
    <w:rsid w:val="00CA7825"/>
    <w:rPr>
      <w:rFonts w:ascii="Times New Roman" w:hAnsi="Times New Roman"/>
      <w:sz w:val="24"/>
    </w:rPr>
  </w:style>
  <w:style w:type="paragraph" w:styleId="24">
    <w:name w:val="Body Text Indent 2"/>
    <w:basedOn w:val="a"/>
    <w:link w:val="25"/>
    <w:uiPriority w:val="99"/>
    <w:semiHidden/>
    <w:rsid w:val="00CA7825"/>
    <w:pPr>
      <w:spacing w:after="120" w:line="480" w:lineRule="auto"/>
      <w:ind w:left="283"/>
    </w:pPr>
    <w:rPr>
      <w:sz w:val="20"/>
      <w:szCs w:val="20"/>
      <w:lang w:val="x-none" w:eastAsia="x-none"/>
    </w:rPr>
  </w:style>
  <w:style w:type="character" w:customStyle="1" w:styleId="25">
    <w:name w:val="Основной текст с отступом 2 Знак"/>
    <w:link w:val="24"/>
    <w:uiPriority w:val="99"/>
    <w:semiHidden/>
    <w:locked/>
    <w:rsid w:val="00CA7825"/>
    <w:rPr>
      <w:rFonts w:ascii="Calibri" w:hAnsi="Calibri" w:cs="Times New Roman"/>
    </w:rPr>
  </w:style>
  <w:style w:type="character" w:customStyle="1" w:styleId="BodyText3Char">
    <w:name w:val="Body Text 3 Char"/>
    <w:uiPriority w:val="99"/>
    <w:semiHidden/>
    <w:locked/>
    <w:rsid w:val="00CA7825"/>
    <w:rPr>
      <w:rFonts w:ascii="Times New Roman" w:hAnsi="Times New Roman"/>
      <w:sz w:val="16"/>
    </w:rPr>
  </w:style>
  <w:style w:type="paragraph" w:styleId="31">
    <w:name w:val="Body Text 3"/>
    <w:basedOn w:val="a"/>
    <w:link w:val="32"/>
    <w:uiPriority w:val="99"/>
    <w:semiHidden/>
    <w:rsid w:val="00CA7825"/>
    <w:pPr>
      <w:spacing w:after="120" w:line="240" w:lineRule="auto"/>
    </w:pPr>
    <w:rPr>
      <w:sz w:val="16"/>
      <w:szCs w:val="16"/>
      <w:lang w:val="x-none" w:eastAsia="x-none"/>
    </w:rPr>
  </w:style>
  <w:style w:type="character" w:customStyle="1" w:styleId="32">
    <w:name w:val="Основной текст 3 Знак"/>
    <w:link w:val="31"/>
    <w:uiPriority w:val="99"/>
    <w:semiHidden/>
    <w:locked/>
    <w:rsid w:val="00CA7825"/>
    <w:rPr>
      <w:rFonts w:ascii="Calibri" w:hAnsi="Calibri" w:cs="Times New Roman"/>
      <w:sz w:val="16"/>
      <w:szCs w:val="16"/>
    </w:rPr>
  </w:style>
  <w:style w:type="paragraph" w:customStyle="1" w:styleId="ae">
    <w:name w:val="список с точками"/>
    <w:basedOn w:val="a"/>
    <w:uiPriority w:val="99"/>
    <w:rsid w:val="00CA7825"/>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CA7825"/>
    <w:pPr>
      <w:spacing w:after="0" w:line="240" w:lineRule="auto"/>
    </w:pPr>
    <w:rPr>
      <w:rFonts w:ascii="Times New Roman" w:hAnsi="Times New Roman"/>
      <w:sz w:val="24"/>
      <w:szCs w:val="24"/>
      <w:lang w:eastAsia="ru-RU"/>
    </w:rPr>
  </w:style>
  <w:style w:type="paragraph" w:customStyle="1" w:styleId="af0">
    <w:name w:val="Обычный (веб)"/>
    <w:basedOn w:val="a"/>
    <w:uiPriority w:val="99"/>
    <w:rsid w:val="00CA7825"/>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CA7825"/>
    <w:pPr>
      <w:spacing w:after="0" w:line="240" w:lineRule="auto"/>
    </w:pPr>
    <w:rPr>
      <w:rFonts w:ascii="Times New Roman" w:hAnsi="Times New Roman"/>
      <w:sz w:val="20"/>
      <w:szCs w:val="20"/>
      <w:lang w:val="x-none" w:eastAsia="ru-RU"/>
    </w:rPr>
  </w:style>
  <w:style w:type="character" w:customStyle="1" w:styleId="af2">
    <w:name w:val="Текст примечания Знак"/>
    <w:link w:val="af1"/>
    <w:uiPriority w:val="99"/>
    <w:semiHidden/>
    <w:locked/>
    <w:rsid w:val="00CA7825"/>
    <w:rPr>
      <w:rFonts w:ascii="Times New Roman" w:hAnsi="Times New Roman" w:cs="Times New Roman"/>
      <w:sz w:val="20"/>
      <w:szCs w:val="20"/>
      <w:lang w:eastAsia="ru-RU"/>
    </w:rPr>
  </w:style>
  <w:style w:type="paragraph" w:customStyle="1" w:styleId="ListParagraph1">
    <w:name w:val="List Paragraph1"/>
    <w:basedOn w:val="a"/>
    <w:uiPriority w:val="99"/>
    <w:rsid w:val="00CA7825"/>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A7825"/>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CA7825"/>
    <w:rPr>
      <w:rFonts w:ascii="Times New Roman" w:hAnsi="Times New Roman"/>
      <w:spacing w:val="10"/>
      <w:sz w:val="20"/>
    </w:rPr>
  </w:style>
  <w:style w:type="character" w:customStyle="1" w:styleId="BodyTextIndent3Char">
    <w:name w:val="Body Text Indent 3 Char"/>
    <w:uiPriority w:val="99"/>
    <w:semiHidden/>
    <w:locked/>
    <w:rsid w:val="00CA7825"/>
    <w:rPr>
      <w:rFonts w:ascii="Times New Roman" w:hAnsi="Times New Roman"/>
      <w:sz w:val="16"/>
    </w:rPr>
  </w:style>
  <w:style w:type="paragraph" w:styleId="33">
    <w:name w:val="Body Text Indent 3"/>
    <w:basedOn w:val="a"/>
    <w:link w:val="34"/>
    <w:uiPriority w:val="99"/>
    <w:semiHidden/>
    <w:rsid w:val="00CA7825"/>
    <w:pPr>
      <w:spacing w:after="120" w:line="240" w:lineRule="auto"/>
      <w:ind w:left="283"/>
    </w:pPr>
    <w:rPr>
      <w:sz w:val="16"/>
      <w:szCs w:val="16"/>
      <w:lang w:val="x-none" w:eastAsia="x-none"/>
    </w:rPr>
  </w:style>
  <w:style w:type="character" w:customStyle="1" w:styleId="34">
    <w:name w:val="Основной текст с отступом 3 Знак"/>
    <w:link w:val="33"/>
    <w:uiPriority w:val="99"/>
    <w:semiHidden/>
    <w:locked/>
    <w:rsid w:val="00CA7825"/>
    <w:rPr>
      <w:rFonts w:ascii="Calibri" w:hAnsi="Calibri" w:cs="Times New Roman"/>
      <w:sz w:val="16"/>
      <w:szCs w:val="16"/>
    </w:rPr>
  </w:style>
  <w:style w:type="character" w:styleId="af3">
    <w:name w:val="Hyperlink"/>
    <w:uiPriority w:val="99"/>
    <w:rsid w:val="00CA7825"/>
    <w:rPr>
      <w:rFonts w:cs="Times New Roman"/>
      <w:color w:val="0066CC"/>
      <w:u w:val="single"/>
    </w:rPr>
  </w:style>
  <w:style w:type="paragraph" w:customStyle="1" w:styleId="NoSpacing1">
    <w:name w:val="No Spacing1"/>
    <w:uiPriority w:val="99"/>
    <w:rsid w:val="00CA7825"/>
    <w:rPr>
      <w:rFonts w:ascii="Times New Roman" w:hAnsi="Times New Roman"/>
      <w:sz w:val="24"/>
      <w:szCs w:val="24"/>
    </w:rPr>
  </w:style>
  <w:style w:type="paragraph" w:customStyle="1" w:styleId="11">
    <w:name w:val="Обычный1"/>
    <w:uiPriority w:val="99"/>
    <w:rsid w:val="00CA7825"/>
    <w:pPr>
      <w:widowControl w:val="0"/>
      <w:tabs>
        <w:tab w:val="num" w:pos="643"/>
      </w:tabs>
      <w:snapToGrid w:val="0"/>
    </w:pPr>
    <w:rPr>
      <w:rFonts w:ascii="Times New Roman" w:hAnsi="Times New Roman"/>
    </w:rPr>
  </w:style>
  <w:style w:type="paragraph" w:customStyle="1" w:styleId="FR2">
    <w:name w:val="FR2"/>
    <w:uiPriority w:val="99"/>
    <w:rsid w:val="00CA7825"/>
    <w:pPr>
      <w:widowControl w:val="0"/>
      <w:spacing w:line="300" w:lineRule="auto"/>
      <w:ind w:firstLine="720"/>
      <w:jc w:val="both"/>
    </w:pPr>
    <w:rPr>
      <w:rFonts w:ascii="Times New Roman" w:hAnsi="Times New Roman"/>
      <w:sz w:val="28"/>
    </w:rPr>
  </w:style>
  <w:style w:type="paragraph" w:customStyle="1" w:styleId="26">
    <w:name w:val="Обычный2"/>
    <w:uiPriority w:val="99"/>
    <w:rsid w:val="00CA7825"/>
    <w:pPr>
      <w:widowControl w:val="0"/>
      <w:tabs>
        <w:tab w:val="num" w:pos="643"/>
      </w:tabs>
      <w:snapToGrid w:val="0"/>
    </w:pPr>
    <w:rPr>
      <w:rFonts w:ascii="Times New Roman" w:hAnsi="Times New Roman"/>
    </w:rPr>
  </w:style>
  <w:style w:type="paragraph" w:styleId="2">
    <w:name w:val="List Bullet 2"/>
    <w:basedOn w:val="a"/>
    <w:uiPriority w:val="99"/>
    <w:rsid w:val="00CA7825"/>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CA7825"/>
  </w:style>
  <w:style w:type="paragraph" w:customStyle="1" w:styleId="0">
    <w:name w:val="Нумерованный 0"/>
    <w:basedOn w:val="a"/>
    <w:uiPriority w:val="99"/>
    <w:rsid w:val="00CA7825"/>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CA7825"/>
    <w:rPr>
      <w:rFonts w:cs="Times New Roman"/>
      <w:color w:val="800080"/>
      <w:u w:val="single"/>
    </w:rPr>
  </w:style>
  <w:style w:type="table" w:styleId="af5">
    <w:name w:val="Table Grid"/>
    <w:basedOn w:val="a1"/>
    <w:uiPriority w:val="59"/>
    <w:rsid w:val="00CA78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CA7825"/>
    <w:pPr>
      <w:spacing w:after="0" w:line="240" w:lineRule="auto"/>
    </w:pPr>
    <w:rPr>
      <w:rFonts w:ascii="Times New Roman" w:hAnsi="Times New Roman"/>
      <w:sz w:val="20"/>
      <w:szCs w:val="20"/>
      <w:lang w:val="x-none" w:eastAsia="ru-RU"/>
    </w:rPr>
  </w:style>
  <w:style w:type="character" w:customStyle="1" w:styleId="af7">
    <w:name w:val="Текст сноски Знак"/>
    <w:link w:val="af6"/>
    <w:uiPriority w:val="99"/>
    <w:locked/>
    <w:rsid w:val="00CA7825"/>
    <w:rPr>
      <w:rFonts w:ascii="Times New Roman" w:hAnsi="Times New Roman" w:cs="Times New Roman"/>
      <w:sz w:val="20"/>
      <w:szCs w:val="20"/>
      <w:lang w:eastAsia="ru-RU"/>
    </w:rPr>
  </w:style>
  <w:style w:type="character" w:styleId="af8">
    <w:name w:val="footnote reference"/>
    <w:uiPriority w:val="99"/>
    <w:semiHidden/>
    <w:rsid w:val="00CA7825"/>
    <w:rPr>
      <w:rFonts w:cs="Times New Roman"/>
      <w:vertAlign w:val="superscript"/>
    </w:rPr>
  </w:style>
  <w:style w:type="paragraph" w:customStyle="1" w:styleId="main">
    <w:name w:val="main"/>
    <w:basedOn w:val="a"/>
    <w:uiPriority w:val="99"/>
    <w:rsid w:val="00CA7825"/>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CA7825"/>
    <w:rPr>
      <w:b/>
      <w:sz w:val="24"/>
      <w:lang w:eastAsia="ru-RU"/>
    </w:rPr>
  </w:style>
  <w:style w:type="paragraph" w:customStyle="1" w:styleId="af9">
    <w:name w:val="Название"/>
    <w:basedOn w:val="a"/>
    <w:link w:val="afa"/>
    <w:qFormat/>
    <w:rsid w:val="00CA7825"/>
    <w:pPr>
      <w:spacing w:after="0" w:line="240" w:lineRule="auto"/>
      <w:jc w:val="center"/>
    </w:pPr>
    <w:rPr>
      <w:rFonts w:ascii="Cambria" w:hAnsi="Cambria"/>
      <w:color w:val="17365D"/>
      <w:spacing w:val="5"/>
      <w:kern w:val="28"/>
      <w:sz w:val="52"/>
      <w:szCs w:val="52"/>
      <w:lang w:val="x-none" w:eastAsia="x-none"/>
    </w:rPr>
  </w:style>
  <w:style w:type="character" w:customStyle="1" w:styleId="afa">
    <w:name w:val="Название Знак"/>
    <w:link w:val="af9"/>
    <w:locked/>
    <w:rsid w:val="00CA7825"/>
    <w:rPr>
      <w:rFonts w:ascii="Cambria" w:hAnsi="Cambria" w:cs="Times New Roman"/>
      <w:color w:val="17365D"/>
      <w:spacing w:val="5"/>
      <w:kern w:val="28"/>
      <w:sz w:val="52"/>
      <w:szCs w:val="52"/>
    </w:rPr>
  </w:style>
  <w:style w:type="paragraph" w:styleId="afb">
    <w:name w:val="Plain Text"/>
    <w:basedOn w:val="a"/>
    <w:link w:val="afc"/>
    <w:uiPriority w:val="99"/>
    <w:rsid w:val="00CA7825"/>
    <w:pPr>
      <w:spacing w:after="0" w:line="240" w:lineRule="auto"/>
    </w:pPr>
    <w:rPr>
      <w:rFonts w:ascii="Courier New" w:hAnsi="Courier New"/>
      <w:sz w:val="20"/>
      <w:szCs w:val="20"/>
      <w:lang w:val="x-none" w:eastAsia="ru-RU"/>
    </w:rPr>
  </w:style>
  <w:style w:type="character" w:customStyle="1" w:styleId="afc">
    <w:name w:val="Текст Знак"/>
    <w:link w:val="afb"/>
    <w:uiPriority w:val="99"/>
    <w:locked/>
    <w:rsid w:val="00CA7825"/>
    <w:rPr>
      <w:rFonts w:ascii="Courier New" w:hAnsi="Courier New" w:cs="Times New Roman"/>
      <w:sz w:val="20"/>
      <w:szCs w:val="20"/>
      <w:lang w:eastAsia="ru-RU"/>
    </w:rPr>
  </w:style>
  <w:style w:type="character" w:customStyle="1" w:styleId="highlighthighlightactive">
    <w:name w:val="highlight highlight_active"/>
    <w:rsid w:val="00CA7825"/>
  </w:style>
  <w:style w:type="paragraph" w:customStyle="1" w:styleId="afd">
    <w:name w:val="a"/>
    <w:basedOn w:val="a"/>
    <w:rsid w:val="00CA7825"/>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qFormat/>
    <w:rsid w:val="00CA7825"/>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A7825"/>
    <w:pPr>
      <w:keepLines/>
      <w:suppressAutoHyphens/>
      <w:ind w:firstLine="0"/>
      <w:jc w:val="both"/>
      <w:outlineLvl w:val="1"/>
    </w:pPr>
    <w:rPr>
      <w:bCs/>
      <w:sz w:val="28"/>
      <w:szCs w:val="28"/>
    </w:rPr>
  </w:style>
  <w:style w:type="character" w:customStyle="1" w:styleId="12">
    <w:name w:val="Знак Знак1"/>
    <w:uiPriority w:val="99"/>
    <w:rsid w:val="00CA7825"/>
    <w:rPr>
      <w:lang w:val="ru-RU" w:eastAsia="ru-RU"/>
    </w:rPr>
  </w:style>
  <w:style w:type="paragraph" w:styleId="13">
    <w:name w:val="toc 1"/>
    <w:basedOn w:val="a"/>
    <w:next w:val="a"/>
    <w:autoRedefine/>
    <w:uiPriority w:val="39"/>
    <w:qFormat/>
    <w:rsid w:val="00CA7825"/>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CA7825"/>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CA7825"/>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A7825"/>
    <w:pPr>
      <w:suppressAutoHyphens/>
    </w:pPr>
    <w:rPr>
      <w:kern w:val="1"/>
      <w:lang w:eastAsia="ar-SA"/>
    </w:rPr>
  </w:style>
  <w:style w:type="paragraph" w:customStyle="1" w:styleId="PlainText1">
    <w:name w:val="Plain Text1"/>
    <w:basedOn w:val="a"/>
    <w:uiPriority w:val="99"/>
    <w:rsid w:val="00CA7825"/>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DD4D27"/>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CB3917"/>
    <w:pPr>
      <w:tabs>
        <w:tab w:val="left" w:pos="708"/>
      </w:tabs>
      <w:spacing w:after="0" w:line="240" w:lineRule="auto"/>
      <w:ind w:left="720"/>
    </w:pPr>
    <w:rPr>
      <w:rFonts w:ascii="Times New Roman" w:hAnsi="Times New Roman"/>
      <w:sz w:val="24"/>
      <w:szCs w:val="24"/>
      <w:lang w:eastAsia="ru-RU"/>
    </w:rPr>
  </w:style>
  <w:style w:type="character" w:customStyle="1" w:styleId="90">
    <w:name w:val="Заголовок 9 Знак"/>
    <w:link w:val="9"/>
    <w:rsid w:val="001F78A4"/>
    <w:rPr>
      <w:rFonts w:ascii="Cambria" w:eastAsia="Times New Roman" w:hAnsi="Cambria" w:cs="Times New Roman"/>
      <w:sz w:val="22"/>
      <w:szCs w:val="22"/>
      <w:lang w:eastAsia="en-US"/>
    </w:rPr>
  </w:style>
  <w:style w:type="paragraph" w:styleId="aff0">
    <w:name w:val="TOC Heading"/>
    <w:basedOn w:val="1"/>
    <w:next w:val="a"/>
    <w:uiPriority w:val="39"/>
    <w:qFormat/>
    <w:rsid w:val="00780956"/>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780956"/>
    <w:pPr>
      <w:ind w:left="440"/>
    </w:pPr>
  </w:style>
  <w:style w:type="paragraph" w:customStyle="1" w:styleId="210">
    <w:name w:val="Основной текст с отступом 21"/>
    <w:basedOn w:val="a"/>
    <w:rsid w:val="00250008"/>
    <w:pPr>
      <w:suppressAutoHyphens/>
    </w:pPr>
    <w:rPr>
      <w:kern w:val="1"/>
      <w:lang w:eastAsia="ar-SA"/>
    </w:rPr>
  </w:style>
  <w:style w:type="paragraph" w:styleId="aff1">
    <w:name w:val="Block Text"/>
    <w:basedOn w:val="a"/>
    <w:locked/>
    <w:rsid w:val="00B33548"/>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rsid w:val="00B7583B"/>
    <w:rPr>
      <w:sz w:val="24"/>
      <w:lang w:val="ru-RU" w:eastAsia="ru-RU" w:bidi="ar-SA"/>
    </w:rPr>
  </w:style>
  <w:style w:type="paragraph" w:customStyle="1" w:styleId="28">
    <w:name w:val="Основной текст (2)"/>
    <w:basedOn w:val="a"/>
    <w:rsid w:val="00DD41BE"/>
    <w:pPr>
      <w:shd w:val="clear" w:color="auto" w:fill="FFFFFF"/>
      <w:spacing w:after="420" w:line="0" w:lineRule="atLeast"/>
    </w:pPr>
    <w:rPr>
      <w:rFonts w:ascii="Times New Roman" w:hAnsi="Times New Roman"/>
      <w:color w:val="000000"/>
      <w:sz w:val="27"/>
      <w:szCs w:val="27"/>
      <w:lang w:eastAsia="ru-RU"/>
    </w:rPr>
  </w:style>
  <w:style w:type="paragraph" w:customStyle="1" w:styleId="130">
    <w:name w:val="Основной текст13"/>
    <w:basedOn w:val="a"/>
    <w:rsid w:val="00DD41BE"/>
    <w:pPr>
      <w:shd w:val="clear" w:color="auto" w:fill="FFFFFF"/>
      <w:spacing w:after="0" w:line="274" w:lineRule="exact"/>
      <w:jc w:val="both"/>
    </w:pPr>
    <w:rPr>
      <w:rFonts w:ascii="Times New Roman" w:hAnsi="Times New Roman"/>
      <w:color w:val="000000"/>
      <w:sz w:val="23"/>
      <w:szCs w:val="23"/>
      <w:lang w:eastAsia="ru-RU"/>
    </w:rPr>
  </w:style>
  <w:style w:type="character" w:customStyle="1" w:styleId="FontStyle23">
    <w:name w:val="Font Style23"/>
    <w:uiPriority w:val="99"/>
    <w:rsid w:val="0021600D"/>
    <w:rPr>
      <w:rFonts w:ascii="Times New Roman" w:hAnsi="Times New Roman" w:cs="Times New Roman"/>
      <w:sz w:val="24"/>
      <w:szCs w:val="24"/>
    </w:rPr>
  </w:style>
  <w:style w:type="paragraph" w:customStyle="1" w:styleId="Style6">
    <w:name w:val="Style6"/>
    <w:basedOn w:val="a"/>
    <w:uiPriority w:val="99"/>
    <w:rsid w:val="00B51014"/>
    <w:pPr>
      <w:widowControl w:val="0"/>
      <w:autoSpaceDE w:val="0"/>
      <w:autoSpaceDN w:val="0"/>
      <w:adjustRightInd w:val="0"/>
      <w:spacing w:after="0" w:line="311" w:lineRule="exact"/>
      <w:jc w:val="both"/>
    </w:pPr>
    <w:rPr>
      <w:rFonts w:ascii="Times New Roman" w:hAnsi="Times New Roman"/>
      <w:sz w:val="24"/>
      <w:szCs w:val="24"/>
      <w:lang w:eastAsia="ru-RU"/>
    </w:rPr>
  </w:style>
  <w:style w:type="paragraph" w:customStyle="1" w:styleId="Style11">
    <w:name w:val="Style11"/>
    <w:basedOn w:val="a"/>
    <w:uiPriority w:val="99"/>
    <w:rsid w:val="00B51014"/>
    <w:pPr>
      <w:widowControl w:val="0"/>
      <w:autoSpaceDE w:val="0"/>
      <w:autoSpaceDN w:val="0"/>
      <w:adjustRightInd w:val="0"/>
      <w:spacing w:after="0" w:line="309" w:lineRule="exact"/>
    </w:pPr>
    <w:rPr>
      <w:rFonts w:ascii="Times New Roman" w:hAnsi="Times New Roman"/>
      <w:sz w:val="24"/>
      <w:szCs w:val="24"/>
      <w:lang w:eastAsia="ru-RU"/>
    </w:rPr>
  </w:style>
  <w:style w:type="paragraph" w:customStyle="1" w:styleId="Style15">
    <w:name w:val="Style15"/>
    <w:basedOn w:val="a"/>
    <w:uiPriority w:val="99"/>
    <w:rsid w:val="00B51014"/>
    <w:pPr>
      <w:widowControl w:val="0"/>
      <w:autoSpaceDE w:val="0"/>
      <w:autoSpaceDN w:val="0"/>
      <w:adjustRightInd w:val="0"/>
      <w:spacing w:after="0" w:line="261" w:lineRule="exact"/>
    </w:pPr>
    <w:rPr>
      <w:rFonts w:ascii="Times New Roman" w:hAnsi="Times New Roman"/>
      <w:sz w:val="24"/>
      <w:szCs w:val="24"/>
      <w:lang w:eastAsia="ru-RU"/>
    </w:rPr>
  </w:style>
  <w:style w:type="character" w:customStyle="1" w:styleId="FontStyle19">
    <w:name w:val="Font Style19"/>
    <w:uiPriority w:val="99"/>
    <w:rsid w:val="00B51014"/>
    <w:rPr>
      <w:rFonts w:ascii="Times New Roman" w:hAnsi="Times New Roman" w:cs="Times New Roman"/>
      <w:spacing w:val="10"/>
      <w:sz w:val="20"/>
      <w:szCs w:val="20"/>
    </w:rPr>
  </w:style>
  <w:style w:type="character" w:customStyle="1" w:styleId="FontStyle24">
    <w:name w:val="Font Style24"/>
    <w:uiPriority w:val="99"/>
    <w:rsid w:val="00B51014"/>
    <w:rPr>
      <w:rFonts w:ascii="Times New Roman" w:hAnsi="Times New Roman" w:cs="Times New Roman"/>
      <w:b/>
      <w:bCs/>
      <w:sz w:val="20"/>
      <w:szCs w:val="20"/>
    </w:rPr>
  </w:style>
  <w:style w:type="paragraph" w:customStyle="1" w:styleId="Style2">
    <w:name w:val="Style2"/>
    <w:basedOn w:val="a"/>
    <w:uiPriority w:val="99"/>
    <w:rsid w:val="00FA197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FA197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FA1975"/>
    <w:rPr>
      <w:rFonts w:ascii="Times New Roman" w:hAnsi="Times New Roman" w:cs="Times New Roman"/>
      <w:sz w:val="26"/>
      <w:szCs w:val="26"/>
    </w:rPr>
  </w:style>
  <w:style w:type="paragraph" w:customStyle="1" w:styleId="aff3">
    <w:name w:val="т"/>
    <w:uiPriority w:val="99"/>
    <w:rsid w:val="00143ACF"/>
    <w:pPr>
      <w:shd w:val="clear" w:color="auto" w:fill="FFFFFF"/>
      <w:spacing w:line="360" w:lineRule="auto"/>
      <w:ind w:firstLine="680"/>
      <w:jc w:val="both"/>
    </w:pPr>
    <w:rPr>
      <w:rFonts w:ascii="Times New Roman" w:hAnsi="Times New Roman"/>
      <w:color w:val="000000"/>
      <w:spacing w:val="-3"/>
      <w:sz w:val="24"/>
      <w:szCs w:val="24"/>
    </w:rPr>
  </w:style>
  <w:style w:type="character" w:customStyle="1" w:styleId="apple-converted-space">
    <w:name w:val="apple-converted-space"/>
    <w:basedOn w:val="a0"/>
    <w:rsid w:val="004425A0"/>
  </w:style>
  <w:style w:type="table" w:customStyle="1" w:styleId="41">
    <w:name w:val="Сетка таблицы4"/>
    <w:basedOn w:val="a1"/>
    <w:next w:val="af5"/>
    <w:uiPriority w:val="59"/>
    <w:rsid w:val="00EC422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Базовый"/>
    <w:rsid w:val="001C5E1A"/>
    <w:pPr>
      <w:tabs>
        <w:tab w:val="left" w:pos="708"/>
      </w:tabs>
      <w:suppressAutoHyphens/>
      <w:spacing w:after="200" w:line="276" w:lineRule="auto"/>
    </w:pPr>
    <w:rPr>
      <w:rFonts w:eastAsia="SimSun"/>
      <w:color w:val="00000A"/>
      <w:sz w:val="22"/>
      <w:szCs w:val="22"/>
      <w:lang w:eastAsia="en-US"/>
    </w:rPr>
  </w:style>
  <w:style w:type="paragraph" w:customStyle="1" w:styleId="Style7">
    <w:name w:val="Style7"/>
    <w:basedOn w:val="a"/>
    <w:uiPriority w:val="99"/>
    <w:rsid w:val="001C5E1A"/>
    <w:pPr>
      <w:widowControl w:val="0"/>
      <w:autoSpaceDE w:val="0"/>
      <w:autoSpaceDN w:val="0"/>
      <w:adjustRightInd w:val="0"/>
      <w:spacing w:after="0" w:line="253" w:lineRule="exact"/>
    </w:pPr>
    <w:rPr>
      <w:rFonts w:ascii="Times New Roman" w:hAnsi="Times New Roman"/>
      <w:sz w:val="24"/>
      <w:szCs w:val="24"/>
      <w:lang w:eastAsia="ru-RU"/>
    </w:rPr>
  </w:style>
  <w:style w:type="character" w:customStyle="1" w:styleId="FontStyle14">
    <w:name w:val="Font Style14"/>
    <w:uiPriority w:val="99"/>
    <w:rsid w:val="001C5E1A"/>
    <w:rPr>
      <w:rFonts w:ascii="Times New Roman" w:hAnsi="Times New Roman" w:cs="Times New Roman"/>
      <w:b/>
      <w:bCs/>
      <w:i/>
      <w:iCs/>
      <w:sz w:val="22"/>
      <w:szCs w:val="22"/>
    </w:rPr>
  </w:style>
  <w:style w:type="paragraph" w:customStyle="1" w:styleId="42">
    <w:name w:val="Основной текст4"/>
    <w:basedOn w:val="aff4"/>
    <w:rsid w:val="001C5E1A"/>
    <w:pPr>
      <w:shd w:val="clear" w:color="auto" w:fill="FFFFFF"/>
      <w:spacing w:after="0" w:line="274" w:lineRule="exact"/>
      <w:jc w:val="center"/>
    </w:pPr>
    <w:rPr>
      <w:rFonts w:ascii="Times New Roman" w:eastAsia="Times New Roman" w:hAnsi="Times New Roman"/>
      <w:sz w:val="23"/>
      <w:szCs w:val="23"/>
    </w:rPr>
  </w:style>
  <w:style w:type="table" w:customStyle="1" w:styleId="14">
    <w:name w:val="Сетка таблицы1"/>
    <w:basedOn w:val="a1"/>
    <w:next w:val="af5"/>
    <w:uiPriority w:val="59"/>
    <w:rsid w:val="00667F3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1F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759">
      <w:bodyDiv w:val="1"/>
      <w:marLeft w:val="0"/>
      <w:marRight w:val="0"/>
      <w:marTop w:val="0"/>
      <w:marBottom w:val="0"/>
      <w:divBdr>
        <w:top w:val="none" w:sz="0" w:space="0" w:color="auto"/>
        <w:left w:val="none" w:sz="0" w:space="0" w:color="auto"/>
        <w:bottom w:val="none" w:sz="0" w:space="0" w:color="auto"/>
        <w:right w:val="none" w:sz="0" w:space="0" w:color="auto"/>
      </w:divBdr>
    </w:div>
    <w:div w:id="170146762">
      <w:bodyDiv w:val="1"/>
      <w:marLeft w:val="0"/>
      <w:marRight w:val="0"/>
      <w:marTop w:val="0"/>
      <w:marBottom w:val="0"/>
      <w:divBdr>
        <w:top w:val="none" w:sz="0" w:space="0" w:color="auto"/>
        <w:left w:val="none" w:sz="0" w:space="0" w:color="auto"/>
        <w:bottom w:val="none" w:sz="0" w:space="0" w:color="auto"/>
        <w:right w:val="none" w:sz="0" w:space="0" w:color="auto"/>
      </w:divBdr>
    </w:div>
    <w:div w:id="370351571">
      <w:bodyDiv w:val="1"/>
      <w:marLeft w:val="0"/>
      <w:marRight w:val="0"/>
      <w:marTop w:val="0"/>
      <w:marBottom w:val="0"/>
      <w:divBdr>
        <w:top w:val="none" w:sz="0" w:space="0" w:color="auto"/>
        <w:left w:val="none" w:sz="0" w:space="0" w:color="auto"/>
        <w:bottom w:val="none" w:sz="0" w:space="0" w:color="auto"/>
        <w:right w:val="none" w:sz="0" w:space="0" w:color="auto"/>
      </w:divBdr>
      <w:divsChild>
        <w:div w:id="365839714">
          <w:marLeft w:val="0"/>
          <w:marRight w:val="0"/>
          <w:marTop w:val="0"/>
          <w:marBottom w:val="0"/>
          <w:divBdr>
            <w:top w:val="none" w:sz="0" w:space="0" w:color="auto"/>
            <w:left w:val="none" w:sz="0" w:space="0" w:color="auto"/>
            <w:bottom w:val="none" w:sz="0" w:space="0" w:color="auto"/>
            <w:right w:val="none" w:sz="0" w:space="0" w:color="auto"/>
          </w:divBdr>
        </w:div>
        <w:div w:id="1713842435">
          <w:marLeft w:val="0"/>
          <w:marRight w:val="0"/>
          <w:marTop w:val="0"/>
          <w:marBottom w:val="0"/>
          <w:divBdr>
            <w:top w:val="none" w:sz="0" w:space="0" w:color="auto"/>
            <w:left w:val="none" w:sz="0" w:space="0" w:color="auto"/>
            <w:bottom w:val="none" w:sz="0" w:space="0" w:color="auto"/>
            <w:right w:val="none" w:sz="0" w:space="0" w:color="auto"/>
          </w:divBdr>
        </w:div>
        <w:div w:id="1913737809">
          <w:marLeft w:val="0"/>
          <w:marRight w:val="0"/>
          <w:marTop w:val="0"/>
          <w:marBottom w:val="0"/>
          <w:divBdr>
            <w:top w:val="none" w:sz="0" w:space="0" w:color="auto"/>
            <w:left w:val="none" w:sz="0" w:space="0" w:color="auto"/>
            <w:bottom w:val="none" w:sz="0" w:space="0" w:color="auto"/>
            <w:right w:val="none" w:sz="0" w:space="0" w:color="auto"/>
          </w:divBdr>
        </w:div>
        <w:div w:id="2101828581">
          <w:marLeft w:val="0"/>
          <w:marRight w:val="0"/>
          <w:marTop w:val="0"/>
          <w:marBottom w:val="0"/>
          <w:divBdr>
            <w:top w:val="none" w:sz="0" w:space="0" w:color="auto"/>
            <w:left w:val="none" w:sz="0" w:space="0" w:color="auto"/>
            <w:bottom w:val="none" w:sz="0" w:space="0" w:color="auto"/>
            <w:right w:val="none" w:sz="0" w:space="0" w:color="auto"/>
          </w:divBdr>
        </w:div>
      </w:divsChild>
    </w:div>
    <w:div w:id="1015619862">
      <w:bodyDiv w:val="1"/>
      <w:marLeft w:val="0"/>
      <w:marRight w:val="0"/>
      <w:marTop w:val="0"/>
      <w:marBottom w:val="0"/>
      <w:divBdr>
        <w:top w:val="none" w:sz="0" w:space="0" w:color="auto"/>
        <w:left w:val="none" w:sz="0" w:space="0" w:color="auto"/>
        <w:bottom w:val="none" w:sz="0" w:space="0" w:color="auto"/>
        <w:right w:val="none" w:sz="0" w:space="0" w:color="auto"/>
      </w:divBdr>
    </w:div>
    <w:div w:id="1395393545">
      <w:bodyDiv w:val="1"/>
      <w:marLeft w:val="0"/>
      <w:marRight w:val="0"/>
      <w:marTop w:val="0"/>
      <w:marBottom w:val="0"/>
      <w:divBdr>
        <w:top w:val="none" w:sz="0" w:space="0" w:color="auto"/>
        <w:left w:val="none" w:sz="0" w:space="0" w:color="auto"/>
        <w:bottom w:val="none" w:sz="0" w:space="0" w:color="auto"/>
        <w:right w:val="none" w:sz="0" w:space="0" w:color="auto"/>
      </w:divBdr>
      <w:divsChild>
        <w:div w:id="225383203">
          <w:marLeft w:val="0"/>
          <w:marRight w:val="0"/>
          <w:marTop w:val="0"/>
          <w:marBottom w:val="0"/>
          <w:divBdr>
            <w:top w:val="none" w:sz="0" w:space="0" w:color="auto"/>
            <w:left w:val="none" w:sz="0" w:space="0" w:color="auto"/>
            <w:bottom w:val="none" w:sz="0" w:space="0" w:color="auto"/>
            <w:right w:val="none" w:sz="0" w:space="0" w:color="auto"/>
          </w:divBdr>
        </w:div>
        <w:div w:id="652951051">
          <w:marLeft w:val="0"/>
          <w:marRight w:val="0"/>
          <w:marTop w:val="0"/>
          <w:marBottom w:val="0"/>
          <w:divBdr>
            <w:top w:val="none" w:sz="0" w:space="0" w:color="auto"/>
            <w:left w:val="none" w:sz="0" w:space="0" w:color="auto"/>
            <w:bottom w:val="none" w:sz="0" w:space="0" w:color="auto"/>
            <w:right w:val="none" w:sz="0" w:space="0" w:color="auto"/>
          </w:divBdr>
        </w:div>
        <w:div w:id="1381905598">
          <w:marLeft w:val="0"/>
          <w:marRight w:val="0"/>
          <w:marTop w:val="0"/>
          <w:marBottom w:val="0"/>
          <w:divBdr>
            <w:top w:val="none" w:sz="0" w:space="0" w:color="auto"/>
            <w:left w:val="none" w:sz="0" w:space="0" w:color="auto"/>
            <w:bottom w:val="none" w:sz="0" w:space="0" w:color="auto"/>
            <w:right w:val="none" w:sz="0" w:space="0" w:color="auto"/>
          </w:divBdr>
        </w:div>
        <w:div w:id="1938325276">
          <w:marLeft w:val="0"/>
          <w:marRight w:val="0"/>
          <w:marTop w:val="0"/>
          <w:marBottom w:val="0"/>
          <w:divBdr>
            <w:top w:val="none" w:sz="0" w:space="0" w:color="auto"/>
            <w:left w:val="none" w:sz="0" w:space="0" w:color="auto"/>
            <w:bottom w:val="none" w:sz="0" w:space="0" w:color="auto"/>
            <w:right w:val="none" w:sz="0" w:space="0" w:color="auto"/>
          </w:divBdr>
        </w:div>
      </w:divsChild>
    </w:div>
    <w:div w:id="2113234396">
      <w:bodyDiv w:val="1"/>
      <w:marLeft w:val="0"/>
      <w:marRight w:val="0"/>
      <w:marTop w:val="0"/>
      <w:marBottom w:val="0"/>
      <w:divBdr>
        <w:top w:val="none" w:sz="0" w:space="0" w:color="auto"/>
        <w:left w:val="none" w:sz="0" w:space="0" w:color="auto"/>
        <w:bottom w:val="none" w:sz="0" w:space="0" w:color="auto"/>
        <w:right w:val="none" w:sz="0" w:space="0" w:color="auto"/>
      </w:divBdr>
      <w:divsChild>
        <w:div w:id="8066889">
          <w:marLeft w:val="0"/>
          <w:marRight w:val="0"/>
          <w:marTop w:val="0"/>
          <w:marBottom w:val="0"/>
          <w:divBdr>
            <w:top w:val="none" w:sz="0" w:space="0" w:color="auto"/>
            <w:left w:val="none" w:sz="0" w:space="0" w:color="auto"/>
            <w:bottom w:val="none" w:sz="0" w:space="0" w:color="auto"/>
            <w:right w:val="none" w:sz="0" w:space="0" w:color="auto"/>
          </w:divBdr>
        </w:div>
        <w:div w:id="127171186">
          <w:marLeft w:val="0"/>
          <w:marRight w:val="0"/>
          <w:marTop w:val="0"/>
          <w:marBottom w:val="0"/>
          <w:divBdr>
            <w:top w:val="none" w:sz="0" w:space="0" w:color="auto"/>
            <w:left w:val="none" w:sz="0" w:space="0" w:color="auto"/>
            <w:bottom w:val="none" w:sz="0" w:space="0" w:color="auto"/>
            <w:right w:val="none" w:sz="0" w:space="0" w:color="auto"/>
          </w:divBdr>
        </w:div>
        <w:div w:id="394858644">
          <w:marLeft w:val="0"/>
          <w:marRight w:val="0"/>
          <w:marTop w:val="0"/>
          <w:marBottom w:val="0"/>
          <w:divBdr>
            <w:top w:val="none" w:sz="0" w:space="0" w:color="auto"/>
            <w:left w:val="none" w:sz="0" w:space="0" w:color="auto"/>
            <w:bottom w:val="none" w:sz="0" w:space="0" w:color="auto"/>
            <w:right w:val="none" w:sz="0" w:space="0" w:color="auto"/>
          </w:divBdr>
        </w:div>
        <w:div w:id="444424811">
          <w:marLeft w:val="0"/>
          <w:marRight w:val="0"/>
          <w:marTop w:val="0"/>
          <w:marBottom w:val="0"/>
          <w:divBdr>
            <w:top w:val="none" w:sz="0" w:space="0" w:color="auto"/>
            <w:left w:val="none" w:sz="0" w:space="0" w:color="auto"/>
            <w:bottom w:val="none" w:sz="0" w:space="0" w:color="auto"/>
            <w:right w:val="none" w:sz="0" w:space="0" w:color="auto"/>
          </w:divBdr>
        </w:div>
        <w:div w:id="451561980">
          <w:marLeft w:val="0"/>
          <w:marRight w:val="0"/>
          <w:marTop w:val="0"/>
          <w:marBottom w:val="0"/>
          <w:divBdr>
            <w:top w:val="none" w:sz="0" w:space="0" w:color="auto"/>
            <w:left w:val="none" w:sz="0" w:space="0" w:color="auto"/>
            <w:bottom w:val="none" w:sz="0" w:space="0" w:color="auto"/>
            <w:right w:val="none" w:sz="0" w:space="0" w:color="auto"/>
          </w:divBdr>
        </w:div>
        <w:div w:id="983924681">
          <w:marLeft w:val="0"/>
          <w:marRight w:val="0"/>
          <w:marTop w:val="0"/>
          <w:marBottom w:val="0"/>
          <w:divBdr>
            <w:top w:val="none" w:sz="0" w:space="0" w:color="auto"/>
            <w:left w:val="none" w:sz="0" w:space="0" w:color="auto"/>
            <w:bottom w:val="none" w:sz="0" w:space="0" w:color="auto"/>
            <w:right w:val="none" w:sz="0" w:space="0" w:color="auto"/>
          </w:divBdr>
        </w:div>
        <w:div w:id="1252010744">
          <w:marLeft w:val="0"/>
          <w:marRight w:val="0"/>
          <w:marTop w:val="0"/>
          <w:marBottom w:val="0"/>
          <w:divBdr>
            <w:top w:val="none" w:sz="0" w:space="0" w:color="auto"/>
            <w:left w:val="none" w:sz="0" w:space="0" w:color="auto"/>
            <w:bottom w:val="none" w:sz="0" w:space="0" w:color="auto"/>
            <w:right w:val="none" w:sz="0" w:space="0" w:color="auto"/>
          </w:divBdr>
        </w:div>
        <w:div w:id="1691250199">
          <w:marLeft w:val="0"/>
          <w:marRight w:val="0"/>
          <w:marTop w:val="0"/>
          <w:marBottom w:val="0"/>
          <w:divBdr>
            <w:top w:val="none" w:sz="0" w:space="0" w:color="auto"/>
            <w:left w:val="none" w:sz="0" w:space="0" w:color="auto"/>
            <w:bottom w:val="none" w:sz="0" w:space="0" w:color="auto"/>
            <w:right w:val="none" w:sz="0" w:space="0" w:color="auto"/>
          </w:divBdr>
        </w:div>
        <w:div w:id="1836611241">
          <w:marLeft w:val="0"/>
          <w:marRight w:val="0"/>
          <w:marTop w:val="0"/>
          <w:marBottom w:val="0"/>
          <w:divBdr>
            <w:top w:val="none" w:sz="0" w:space="0" w:color="auto"/>
            <w:left w:val="none" w:sz="0" w:space="0" w:color="auto"/>
            <w:bottom w:val="none" w:sz="0" w:space="0" w:color="auto"/>
            <w:right w:val="none" w:sz="0" w:space="0" w:color="auto"/>
          </w:divBdr>
        </w:div>
        <w:div w:id="184693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6DBDC-1284-4614-B457-F014A835E9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9761</Words>
  <Characters>72029</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81627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Шитьковская</dc:creator>
  <cp:keywords/>
  <cp:lastModifiedBy>Катя Петращук</cp:lastModifiedBy>
  <cp:revision>25</cp:revision>
  <cp:lastPrinted>2019-01-22T01:28:00Z</cp:lastPrinted>
  <dcterms:created xsi:type="dcterms:W3CDTF">2020-11-17T06:51:00Z</dcterms:created>
  <dcterms:modified xsi:type="dcterms:W3CDTF">2020-11-17T07:31:00Z</dcterms:modified>
</cp:coreProperties>
</file>