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ИНСТРУКЦИЯ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для студентов, проходящих </w:t>
      </w:r>
      <w:r>
        <w:rPr>
          <w:rFonts w:ascii="Times New Roman" w:hAnsi="Times New Roman"/>
          <w:b w:val="1"/>
          <w:sz w:val="28"/>
        </w:rPr>
        <w:t>производственную</w:t>
      </w:r>
      <w:r>
        <w:rPr>
          <w:rFonts w:ascii="Times New Roman" w:hAnsi="Times New Roman"/>
          <w:b w:val="1"/>
          <w:sz w:val="28"/>
        </w:rPr>
        <w:t xml:space="preserve"> практику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Перед выходом на практику студент должен:</w:t>
      </w:r>
    </w:p>
    <w:p w14:paraId="05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Ознакомиться с планом </w:t>
      </w:r>
      <w:r>
        <w:rPr>
          <w:rFonts w:ascii="Times New Roman" w:hAnsi="Times New Roman"/>
          <w:sz w:val="28"/>
        </w:rPr>
        <w:t xml:space="preserve">и содержанием </w:t>
      </w:r>
      <w:r>
        <w:rPr>
          <w:rFonts w:ascii="Times New Roman" w:hAnsi="Times New Roman"/>
          <w:sz w:val="28"/>
        </w:rPr>
        <w:t xml:space="preserve">практики,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>ом организации</w:t>
      </w:r>
      <w:r>
        <w:rPr>
          <w:rFonts w:ascii="Times New Roman" w:hAnsi="Times New Roman"/>
          <w:sz w:val="28"/>
        </w:rPr>
        <w:t xml:space="preserve"> и руководител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, где будет проходить практика.</w:t>
      </w:r>
    </w:p>
    <w:p w14:paraId="06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Познакомиться с требованиями принимающей базы практики.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период прохождения практики студент обязан: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первый день обязательно пройти инструктаж по ТБ с подписями и  печатью. Ознакомиться и указать нормативные документы.</w:t>
      </w:r>
    </w:p>
    <w:p w14:paraId="0A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все административные и организационные </w:t>
      </w:r>
      <w:r>
        <w:rPr>
          <w:rFonts w:ascii="Times New Roman" w:hAnsi="Times New Roman"/>
          <w:sz w:val="28"/>
        </w:rPr>
        <w:t xml:space="preserve">требования </w:t>
      </w:r>
      <w:r>
        <w:rPr>
          <w:rFonts w:ascii="Times New Roman" w:hAnsi="Times New Roman"/>
          <w:sz w:val="28"/>
        </w:rPr>
        <w:t>принимающей базы</w:t>
      </w:r>
      <w:r>
        <w:rPr>
          <w:rFonts w:ascii="Times New Roman" w:hAnsi="Times New Roman"/>
          <w:sz w:val="28"/>
        </w:rPr>
        <w:t xml:space="preserve"> практики</w:t>
      </w:r>
      <w:r>
        <w:rPr>
          <w:rFonts w:ascii="Times New Roman" w:hAnsi="Times New Roman"/>
          <w:sz w:val="28"/>
        </w:rPr>
        <w:t>, соблюдать трудовую дисциплину.</w:t>
      </w:r>
    </w:p>
    <w:p w14:paraId="0B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</w:t>
      </w:r>
      <w:r>
        <w:rPr>
          <w:rFonts w:ascii="Times New Roman" w:hAnsi="Times New Roman"/>
          <w:sz w:val="28"/>
        </w:rPr>
        <w:t xml:space="preserve">согласно тематическому плану практики все </w:t>
      </w:r>
      <w:r>
        <w:rPr>
          <w:rFonts w:ascii="Times New Roman" w:hAnsi="Times New Roman"/>
          <w:sz w:val="28"/>
        </w:rPr>
        <w:t xml:space="preserve">необходимые </w:t>
      </w:r>
      <w:r>
        <w:rPr>
          <w:rFonts w:ascii="Times New Roman" w:hAnsi="Times New Roman"/>
          <w:sz w:val="28"/>
        </w:rPr>
        <w:t>виды работ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атически вести дневник практики (описывать выполненную работу с приложением фотоотчета).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окончании практики студент должен:</w:t>
      </w:r>
    </w:p>
    <w:p w14:paraId="0F000000">
      <w:pPr>
        <w:pStyle w:val="Style_1"/>
        <w:spacing w:after="0" w:line="100" w:lineRule="atLeast"/>
        <w:ind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редстав</w:t>
      </w:r>
      <w:r>
        <w:rPr>
          <w:rFonts w:ascii="Times New Roman" w:hAnsi="Times New Roman"/>
          <w:color w:val="000000"/>
          <w:sz w:val="28"/>
        </w:rPr>
        <w:t>ить</w:t>
      </w:r>
      <w:r>
        <w:rPr>
          <w:rFonts w:ascii="Times New Roman" w:hAnsi="Times New Roman"/>
          <w:color w:val="000000"/>
          <w:sz w:val="28"/>
        </w:rPr>
        <w:t xml:space="preserve"> методическому руководителю следующие документы, свидетельствующие о выполнении программы практики в полном объеме:</w:t>
      </w:r>
    </w:p>
    <w:p w14:paraId="10000000">
      <w:pPr>
        <w:pStyle w:val="Style_2"/>
        <w:numPr>
          <w:ilvl w:val="0"/>
          <w:numId w:val="3"/>
        </w:numPr>
        <w:ind/>
        <w:jc w:val="both"/>
      </w:pPr>
      <w:r>
        <w:rPr>
          <w:color w:val="000000"/>
          <w:sz w:val="28"/>
        </w:rPr>
        <w:t>дневник практики;</w:t>
      </w:r>
      <w:r>
        <w:rPr>
          <w:color w:val="000000"/>
          <w:sz w:val="28"/>
        </w:rPr>
        <w:t xml:space="preserve"> </w:t>
      </w:r>
    </w:p>
    <w:p w14:paraId="11000000">
      <w:pPr>
        <w:pStyle w:val="Style_2"/>
        <w:numPr>
          <w:ilvl w:val="0"/>
          <w:numId w:val="3"/>
        </w:numPr>
        <w:ind/>
        <w:jc w:val="both"/>
      </w:pPr>
      <w:r>
        <w:rPr>
          <w:color w:val="000000"/>
          <w:sz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(с обязательной печатью где указано МП организации)</w:t>
      </w:r>
    </w:p>
    <w:p w14:paraId="12000000">
      <w:pPr>
        <w:pStyle w:val="Style_2"/>
        <w:numPr>
          <w:ilvl w:val="0"/>
          <w:numId w:val="3"/>
        </w:numPr>
        <w:ind/>
        <w:jc w:val="both"/>
      </w:pPr>
      <w:r>
        <w:rPr>
          <w:color w:val="000000"/>
          <w:sz w:val="28"/>
        </w:rPr>
        <w:t xml:space="preserve">индивидуальные </w:t>
      </w:r>
      <w:r>
        <w:rPr>
          <w:color w:val="000000"/>
          <w:sz w:val="28"/>
        </w:rPr>
        <w:t>задания</w:t>
      </w:r>
      <w:r>
        <w:rPr>
          <w:color w:val="000000"/>
          <w:sz w:val="28"/>
        </w:rPr>
        <w:t>( по</w:t>
      </w:r>
      <w:r>
        <w:rPr>
          <w:color w:val="000000"/>
          <w:sz w:val="28"/>
        </w:rPr>
        <w:t xml:space="preserve"> выбору из предложенного списка)</w:t>
      </w:r>
    </w:p>
    <w:p w14:paraId="13000000">
      <w:pPr>
        <w:pStyle w:val="Style_2"/>
        <w:numPr>
          <w:ilvl w:val="0"/>
          <w:numId w:val="3"/>
        </w:numPr>
        <w:ind/>
        <w:jc w:val="both"/>
      </w:pPr>
      <w:r>
        <w:rPr>
          <w:color w:val="000000"/>
          <w:sz w:val="28"/>
        </w:rPr>
        <w:t>характеристику, подписанную общим и непосредственным руководителями практ</w:t>
      </w:r>
      <w:r>
        <w:rPr>
          <w:color w:val="000000"/>
          <w:sz w:val="28"/>
        </w:rPr>
        <w:t>ики,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аттестационный лист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заверенную печатью  организации</w:t>
      </w:r>
      <w:r>
        <w:rPr>
          <w:color w:val="000000"/>
          <w:sz w:val="28"/>
        </w:rPr>
        <w:t>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окончании практики студент обязан:</w:t>
      </w:r>
    </w:p>
    <w:p w14:paraId="16000000">
      <w:pPr>
        <w:pStyle w:val="Style_1"/>
        <w:spacing w:after="0" w:line="100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окончании производственной практики </w:t>
      </w:r>
      <w:r>
        <w:rPr>
          <w:rFonts w:ascii="Times New Roman" w:hAnsi="Times New Roman"/>
          <w:color w:val="000000"/>
          <w:sz w:val="28"/>
        </w:rPr>
        <w:t>в установленный срок студент обязан защитить отчет в форме</w:t>
      </w:r>
      <w:r>
        <w:rPr>
          <w:rFonts w:ascii="Times New Roman" w:hAnsi="Times New Roman"/>
          <w:color w:val="000000"/>
          <w:sz w:val="28"/>
        </w:rPr>
        <w:t xml:space="preserve"> дифференцированн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зачет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7000000">
      <w:pPr>
        <w:pStyle w:val="Style_1"/>
        <w:spacing w:after="0" w:line="100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14:paraId="18000000">
      <w:pPr>
        <w:pStyle w:val="Style_1"/>
        <w:spacing w:after="0" w:line="100" w:lineRule="atLeast"/>
        <w:ind w:firstLine="709" w:left="0"/>
        <w:jc w:val="both"/>
      </w:pPr>
      <w:r>
        <w:rPr>
          <w:rFonts w:ascii="Times New Roman" w:hAnsi="Times New Roman"/>
          <w:sz w:val="20"/>
        </w:rPr>
        <w:br w:type="page"/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Федеральное государственное бюджетное 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образовательное учреждение высшего образования 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"Красноярский государственный медицинский университет 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профессора В.Ф. </w:t>
      </w:r>
      <w:r>
        <w:rPr>
          <w:rFonts w:ascii="Times New Roman" w:hAnsi="Times New Roman"/>
          <w:sz w:val="28"/>
        </w:rPr>
        <w:t>Войно-Ясенецкого</w:t>
      </w:r>
      <w:r>
        <w:rPr>
          <w:rFonts w:ascii="Times New Roman" w:hAnsi="Times New Roman"/>
          <w:sz w:val="28"/>
        </w:rPr>
        <w:t xml:space="preserve">"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здравоохранения Российской Федерации 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Фармацевтический колледж</w:t>
      </w:r>
    </w:p>
    <w:p w14:paraId="20000000">
      <w:pPr>
        <w:pStyle w:val="Style_3"/>
        <w:numPr>
          <w:ilvl w:val="1"/>
          <w:numId w:val="4"/>
        </w:numPr>
        <w:ind w:firstLine="0" w:left="0"/>
        <w:jc w:val="center"/>
      </w:pPr>
    </w:p>
    <w:p w14:paraId="21000000">
      <w:pPr>
        <w:pStyle w:val="Style_3"/>
        <w:numPr>
          <w:ilvl w:val="1"/>
          <w:numId w:val="4"/>
        </w:numPr>
        <w:ind w:firstLine="0" w:left="0"/>
        <w:jc w:val="center"/>
      </w:pPr>
    </w:p>
    <w:p w14:paraId="22000000">
      <w:pPr>
        <w:pStyle w:val="Style_3"/>
        <w:numPr>
          <w:ilvl w:val="1"/>
          <w:numId w:val="4"/>
        </w:numPr>
        <w:ind w:firstLine="0" w:left="0"/>
        <w:jc w:val="center"/>
      </w:pPr>
      <w:r>
        <w:rPr>
          <w:color w:val="000000"/>
          <w:sz w:val="48"/>
        </w:rPr>
        <w:t>ДНЕВНИК</w:t>
      </w:r>
    </w:p>
    <w:p w14:paraId="23000000">
      <w:pPr>
        <w:pStyle w:val="Style_1"/>
        <w:ind/>
        <w:jc w:val="center"/>
      </w:pPr>
      <w:r>
        <w:rPr>
          <w:rFonts w:ascii="Times New Roman" w:hAnsi="Times New Roman"/>
          <w:b w:val="1"/>
          <w:color w:val="000000"/>
          <w:sz w:val="36"/>
        </w:rPr>
        <w:t>производственной практики</w:t>
      </w:r>
    </w:p>
    <w:p w14:paraId="24000000">
      <w:pPr>
        <w:pStyle w:val="Style_1"/>
        <w:ind/>
        <w:jc w:val="center"/>
      </w:pPr>
    </w:p>
    <w:p w14:paraId="25000000">
      <w:pPr>
        <w:pStyle w:val="Style_1"/>
        <w:ind/>
        <w:jc w:val="center"/>
      </w:pPr>
    </w:p>
    <w:p w14:paraId="26000000">
      <w:pPr>
        <w:pStyle w:val="Style_4"/>
        <w:spacing w:line="23" w:lineRule="atLeast"/>
        <w:ind/>
        <w:jc w:val="center"/>
        <w:rPr>
          <w:sz w:val="28"/>
        </w:rPr>
      </w:pPr>
      <w:r>
        <w:rPr>
          <w:color w:val="000000"/>
          <w:sz w:val="28"/>
        </w:rPr>
        <w:t>МДК 01.</w:t>
      </w:r>
      <w:r>
        <w:rPr>
          <w:color w:val="000000"/>
          <w:sz w:val="28"/>
        </w:rPr>
        <w:t xml:space="preserve">01. </w:t>
      </w:r>
      <w:r>
        <w:rPr>
          <w:color w:val="000000"/>
          <w:sz w:val="28"/>
        </w:rPr>
        <w:t xml:space="preserve">  «</w:t>
      </w:r>
      <w:r>
        <w:rPr>
          <w:sz w:val="28"/>
        </w:rPr>
        <w:t>Теория и практ</w:t>
      </w:r>
      <w:r>
        <w:rPr>
          <w:sz w:val="28"/>
        </w:rPr>
        <w:t xml:space="preserve">ика лабораторных </w:t>
      </w:r>
      <w:r>
        <w:rPr>
          <w:sz w:val="28"/>
        </w:rPr>
        <w:t>общеклинических</w:t>
      </w:r>
      <w:r>
        <w:rPr>
          <w:sz w:val="28"/>
        </w:rPr>
        <w:t xml:space="preserve">  исследований</w:t>
      </w:r>
      <w:r>
        <w:rPr>
          <w:color w:val="000000"/>
          <w:sz w:val="28"/>
        </w:rPr>
        <w:t>»</w:t>
      </w:r>
    </w:p>
    <w:p w14:paraId="27000000">
      <w:pPr>
        <w:pStyle w:val="Style_5"/>
        <w:spacing w:line="276" w:lineRule="auto"/>
        <w:ind w:firstLine="0" w:left="0"/>
      </w:pPr>
    </w:p>
    <w:p w14:paraId="28000000">
      <w:pPr>
        <w:pStyle w:val="Style_5"/>
        <w:tabs>
          <w:tab w:leader="none" w:pos="0" w:val="left"/>
        </w:tabs>
        <w:spacing w:line="276" w:lineRule="auto"/>
        <w:ind w:firstLine="0" w:left="0" w:right="849"/>
        <w:jc w:val="left"/>
      </w:pPr>
      <w:r>
        <w:rPr>
          <w:color w:val="000000"/>
        </w:rPr>
        <w:t>Ф.И.О___Васильева Виктория Евгеньевна ________________________________________________________________________________________________________________</w:t>
      </w:r>
    </w:p>
    <w:p w14:paraId="29000000">
      <w:pPr>
        <w:pStyle w:val="Style_5"/>
        <w:spacing w:line="276" w:lineRule="auto"/>
        <w:ind w:hanging="993" w:left="1560"/>
      </w:pPr>
    </w:p>
    <w:p w14:paraId="2A000000">
      <w:pPr>
        <w:pStyle w:val="Style_1"/>
        <w:spacing w:after="0"/>
        <w:ind/>
      </w:pPr>
      <w:r>
        <w:rPr>
          <w:rFonts w:ascii="Times New Roman" w:hAnsi="Times New Roman"/>
          <w:color w:val="000000"/>
          <w:sz w:val="28"/>
        </w:rPr>
        <w:t>Место прохождения практики _____________г.Красноярск Межрайоная детская больница______________________</w:t>
      </w:r>
    </w:p>
    <w:p w14:paraId="2B000000">
      <w:pPr>
        <w:pStyle w:val="Style_1"/>
        <w:spacing w:after="0" w:line="100" w:lineRule="atLeast"/>
        <w:ind/>
      </w:pP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  <w:r>
        <w:rPr>
          <w:color w:val="000000"/>
        </w:rPr>
        <w:t>______</w:t>
      </w:r>
    </w:p>
    <w:p w14:paraId="2C000000">
      <w:pPr>
        <w:pStyle w:val="Style_1"/>
        <w:spacing w:after="0" w:line="100" w:lineRule="atLeast"/>
        <w:ind/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 xml:space="preserve"> (медицинская </w:t>
      </w:r>
      <w:r>
        <w:rPr>
          <w:rFonts w:ascii="Times New Roman" w:hAnsi="Times New Roman"/>
          <w:color w:val="000000"/>
          <w:sz w:val="28"/>
        </w:rPr>
        <w:t xml:space="preserve"> организация, отделение)</w:t>
      </w:r>
    </w:p>
    <w:p w14:paraId="2D000000">
      <w:pPr>
        <w:pStyle w:val="Style_1"/>
        <w:spacing w:after="0"/>
        <w:ind/>
      </w:pPr>
    </w:p>
    <w:p w14:paraId="2E000000">
      <w:pPr>
        <w:pStyle w:val="Style_1"/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« »</w:t>
      </w:r>
      <w:r>
        <w:rPr>
          <w:rFonts w:ascii="Times New Roman" w:hAnsi="Times New Roman"/>
          <w:color w:val="000000"/>
          <w:sz w:val="28"/>
        </w:rPr>
        <w:t xml:space="preserve">      2022 г.   по</w:t>
      </w:r>
      <w:r>
        <w:rPr>
          <w:rFonts w:ascii="Times New Roman" w:hAnsi="Times New Roman"/>
          <w:color w:val="000000"/>
          <w:sz w:val="28"/>
        </w:rPr>
        <w:t xml:space="preserve">   «</w:t>
      </w:r>
      <w:r>
        <w:rPr>
          <w:rFonts w:ascii="Times New Roman" w:hAnsi="Times New Roman"/>
          <w:color w:val="000000"/>
          <w:sz w:val="28"/>
        </w:rPr>
        <w:t xml:space="preserve">  »    2022</w:t>
      </w:r>
      <w:r>
        <w:rPr>
          <w:rFonts w:ascii="Times New Roman" w:hAnsi="Times New Roman"/>
          <w:color w:val="000000"/>
          <w:sz w:val="28"/>
        </w:rPr>
        <w:t>г.</w:t>
      </w:r>
    </w:p>
    <w:p w14:paraId="2F000000">
      <w:pPr>
        <w:pStyle w:val="Style_1"/>
        <w:spacing w:after="0"/>
        <w:ind/>
      </w:pPr>
    </w:p>
    <w:p w14:paraId="30000000">
      <w:pPr>
        <w:pStyle w:val="Style_1"/>
        <w:spacing w:after="0"/>
        <w:ind/>
      </w:pPr>
      <w:r>
        <w:rPr>
          <w:rFonts w:ascii="Times New Roman" w:hAnsi="Times New Roman"/>
          <w:color w:val="000000"/>
          <w:sz w:val="28"/>
        </w:rPr>
        <w:t>Руководители практики:</w:t>
      </w:r>
    </w:p>
    <w:p w14:paraId="31000000">
      <w:pPr>
        <w:pStyle w:val="Style_1"/>
        <w:spacing w:after="0"/>
        <w:ind/>
      </w:pPr>
    </w:p>
    <w:p w14:paraId="32000000">
      <w:pPr>
        <w:pStyle w:val="Style_1"/>
        <w:spacing w:after="0"/>
        <w:ind/>
      </w:pPr>
      <w:r>
        <w:rPr>
          <w:rFonts w:ascii="Times New Roman" w:hAnsi="Times New Roman"/>
          <w:color w:val="000000"/>
          <w:sz w:val="28"/>
        </w:rPr>
        <w:t>Общий – Ф.И.О. (его должность) _____________________________________</w:t>
      </w:r>
    </w:p>
    <w:p w14:paraId="33000000">
      <w:pPr>
        <w:pStyle w:val="Style_1"/>
        <w:spacing w:after="0"/>
        <w:ind/>
      </w:pPr>
    </w:p>
    <w:p w14:paraId="34000000">
      <w:pPr>
        <w:pStyle w:val="Style_1"/>
        <w:spacing w:after="0"/>
        <w:ind/>
      </w:pPr>
      <w:r>
        <w:rPr>
          <w:rFonts w:ascii="Times New Roman" w:hAnsi="Times New Roman"/>
          <w:color w:val="000000"/>
          <w:sz w:val="28"/>
        </w:rPr>
        <w:t>Непосредственный – Ф.И.О. (его должность) ___________________________</w:t>
      </w:r>
    </w:p>
    <w:p w14:paraId="35000000">
      <w:pPr>
        <w:pStyle w:val="Style_1"/>
        <w:spacing w:after="0"/>
        <w:ind/>
      </w:pPr>
    </w:p>
    <w:p w14:paraId="36000000">
      <w:pPr>
        <w:pStyle w:val="Style_1"/>
        <w:spacing w:after="0"/>
        <w:ind/>
      </w:pPr>
      <w:r>
        <w:rPr>
          <w:rFonts w:ascii="Times New Roman" w:hAnsi="Times New Roman"/>
          <w:color w:val="000000"/>
          <w:sz w:val="28"/>
        </w:rPr>
        <w:t xml:space="preserve">Методический – Ф.И.О. (его должность)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7000000">
      <w:pPr>
        <w:pStyle w:val="Style_1"/>
        <w:spacing w:after="0"/>
        <w:ind/>
        <w:jc w:val="right"/>
      </w:pPr>
    </w:p>
    <w:p w14:paraId="38000000">
      <w:pPr>
        <w:pStyle w:val="Style_1"/>
        <w:spacing w:after="0"/>
        <w:ind/>
        <w:jc w:val="center"/>
      </w:pPr>
    </w:p>
    <w:p w14:paraId="39000000">
      <w:pPr>
        <w:pStyle w:val="Style_1"/>
        <w:spacing w:after="0"/>
        <w:ind/>
        <w:jc w:val="center"/>
      </w:pPr>
    </w:p>
    <w:p w14:paraId="3A000000">
      <w:pPr>
        <w:pStyle w:val="Style_1"/>
        <w:spacing w:after="0"/>
        <w:ind/>
        <w:jc w:val="center"/>
      </w:pPr>
    </w:p>
    <w:p w14:paraId="3B000000">
      <w:pPr>
        <w:pStyle w:val="Style_1"/>
        <w:spacing w:after="0"/>
        <w:ind/>
        <w:jc w:val="center"/>
      </w:pPr>
    </w:p>
    <w:p w14:paraId="3C000000">
      <w:pPr>
        <w:pStyle w:val="Style_1"/>
        <w:spacing w:after="0"/>
        <w:ind/>
        <w:jc w:val="center"/>
      </w:pPr>
      <w:r>
        <w:rPr>
          <w:rFonts w:ascii="Times New Roman" w:hAnsi="Times New Roman"/>
          <w:color w:val="000000"/>
          <w:sz w:val="28"/>
        </w:rPr>
        <w:t>Красноярск</w:t>
      </w:r>
    </w:p>
    <w:p w14:paraId="3D000000">
      <w:pPr>
        <w:pStyle w:val="Style_1"/>
        <w:spacing w:after="0"/>
        <w:ind/>
        <w:jc w:val="center"/>
      </w:pP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2__</w:t>
      </w:r>
    </w:p>
    <w:p w14:paraId="3E000000">
      <w:pPr>
        <w:rPr>
          <w:rFonts w:ascii="Times New Roman" w:hAnsi="Times New Roman"/>
          <w:b w:val="1"/>
          <w:i w:val="1"/>
          <w:color w:val="000000"/>
          <w:sz w:val="32"/>
        </w:rPr>
      </w:pPr>
      <w:r>
        <w:rPr>
          <w:color w:val="000000"/>
          <w:sz w:val="32"/>
        </w:rPr>
        <w:br w:type="page"/>
      </w:r>
    </w:p>
    <w:p w14:paraId="3F000000">
      <w:pPr>
        <w:pStyle w:val="Style_3"/>
        <w:numPr>
          <w:ilvl w:val="1"/>
          <w:numId w:val="4"/>
        </w:numPr>
        <w:ind w:firstLine="0" w:left="0"/>
        <w:jc w:val="center"/>
        <w:rPr>
          <w:i w:val="0"/>
        </w:rPr>
      </w:pPr>
      <w:r>
        <w:rPr>
          <w:i w:val="0"/>
          <w:color w:val="000000"/>
          <w:sz w:val="32"/>
        </w:rPr>
        <w:t>Содержание</w:t>
      </w:r>
    </w:p>
    <w:p w14:paraId="40000000">
      <w:pPr>
        <w:pStyle w:val="Style_3"/>
        <w:numPr>
          <w:ilvl w:val="1"/>
          <w:numId w:val="4"/>
        </w:numPr>
        <w:ind w:firstLine="0" w:left="0"/>
        <w:jc w:val="center"/>
      </w:pPr>
    </w:p>
    <w:p w14:paraId="41000000">
      <w:pPr>
        <w:pStyle w:val="Style_3"/>
        <w:numPr>
          <w:ilvl w:val="1"/>
          <w:numId w:val="4"/>
        </w:numPr>
        <w:spacing w:after="10" w:before="10" w:line="240" w:lineRule="auto"/>
        <w:ind w:firstLine="0" w:left="0"/>
        <w:jc w:val="left"/>
      </w:pPr>
      <w:r>
        <w:rPr>
          <w:b w:val="0"/>
          <w:i w:val="0"/>
          <w:color w:val="000000"/>
        </w:rPr>
        <w:t>1. Цели и задачи практики</w:t>
      </w:r>
      <w:r>
        <w:rPr>
          <w:b w:val="0"/>
          <w:i w:val="0"/>
          <w:color w:val="000000"/>
          <w:sz w:val="20"/>
        </w:rPr>
        <w:t>.</w:t>
      </w:r>
    </w:p>
    <w:p w14:paraId="42000000">
      <w:pPr>
        <w:pStyle w:val="Style_3"/>
        <w:numPr>
          <w:ilvl w:val="1"/>
          <w:numId w:val="4"/>
        </w:numPr>
        <w:spacing w:after="10" w:before="10" w:line="240" w:lineRule="auto"/>
        <w:ind w:firstLine="0" w:left="0"/>
        <w:jc w:val="left"/>
      </w:pPr>
      <w:r>
        <w:rPr>
          <w:b w:val="0"/>
          <w:i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>
        <w:rPr>
          <w:b w:val="0"/>
          <w:i w:val="0"/>
          <w:color w:val="000000"/>
          <w:sz w:val="24"/>
        </w:rPr>
        <w:t>.</w:t>
      </w:r>
    </w:p>
    <w:p w14:paraId="43000000">
      <w:pPr>
        <w:pStyle w:val="Style_3"/>
        <w:numPr>
          <w:ilvl w:val="1"/>
          <w:numId w:val="4"/>
        </w:numPr>
        <w:spacing w:after="10" w:before="10" w:line="240" w:lineRule="auto"/>
        <w:ind w:firstLine="0" w:left="0"/>
        <w:jc w:val="left"/>
      </w:pPr>
      <w:r>
        <w:rPr>
          <w:b w:val="0"/>
          <w:i w:val="0"/>
          <w:color w:val="000000"/>
        </w:rPr>
        <w:t>3. Тематический план.</w:t>
      </w:r>
    </w:p>
    <w:p w14:paraId="44000000">
      <w:pPr>
        <w:pStyle w:val="Style_1"/>
        <w:tabs>
          <w:tab w:leader="none" w:pos="0" w:val="left"/>
          <w:tab w:leader="none" w:pos="708" w:val="clear"/>
        </w:tabs>
        <w:spacing w:after="10" w:before="1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График прохождения практики.</w:t>
      </w:r>
    </w:p>
    <w:p w14:paraId="45000000">
      <w:pPr>
        <w:pStyle w:val="Style_2"/>
        <w:tabs>
          <w:tab w:leader="none" w:pos="0" w:val="left"/>
          <w:tab w:leader="none" w:pos="708" w:val="clear"/>
          <w:tab w:leader="none" w:pos="8505" w:val="left"/>
        </w:tabs>
        <w:spacing w:after="10" w:before="10" w:line="240" w:lineRule="auto"/>
        <w:ind w:firstLine="0" w:left="0"/>
        <w:rPr>
          <w:sz w:val="28"/>
        </w:rPr>
      </w:pPr>
      <w:r>
        <w:rPr>
          <w:sz w:val="28"/>
        </w:rPr>
        <w:t>5.</w:t>
      </w:r>
      <w:r>
        <w:rPr>
          <w:sz w:val="28"/>
        </w:rPr>
        <w:t>Лист лабораторных исследований.</w:t>
      </w:r>
    </w:p>
    <w:p w14:paraId="46000000">
      <w:pPr>
        <w:pStyle w:val="Style_1"/>
        <w:spacing w:after="10" w:before="10" w:line="240" w:lineRule="auto"/>
        <w:ind/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Инструктаж по технике безопасности.</w:t>
      </w:r>
    </w:p>
    <w:p w14:paraId="47000000">
      <w:pPr>
        <w:pStyle w:val="Style_6"/>
        <w:spacing w:after="10" w:before="10" w:line="240" w:lineRule="auto"/>
        <w:ind/>
        <w:rPr>
          <w:sz w:val="28"/>
        </w:rPr>
      </w:pPr>
      <w:r>
        <w:rPr>
          <w:sz w:val="28"/>
        </w:rPr>
        <w:t xml:space="preserve">7.Индивидуальные  задания  студентам </w:t>
      </w:r>
    </w:p>
    <w:p w14:paraId="48000000">
      <w:pPr>
        <w:pStyle w:val="Style_1"/>
        <w:spacing w:after="10" w:before="1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z w:val="28"/>
        </w:rPr>
        <w:t xml:space="preserve"> Отчет по производственной практике (цифровой, текстовой).</w:t>
      </w:r>
    </w:p>
    <w:p w14:paraId="49000000">
      <w:pPr>
        <w:pStyle w:val="Style_1"/>
        <w:spacing w:after="10" w:before="1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9.Характеристика</w:t>
      </w:r>
    </w:p>
    <w:p w14:paraId="4A000000">
      <w:pPr>
        <w:pStyle w:val="Style_1"/>
        <w:spacing w:after="10" w:before="1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10.Путевка</w:t>
      </w:r>
    </w:p>
    <w:p w14:paraId="4B000000">
      <w:pPr>
        <w:pStyle w:val="Style_1"/>
        <w:spacing w:after="10" w:before="1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11.Бригадный журнал</w:t>
      </w:r>
    </w:p>
    <w:p w14:paraId="4C000000">
      <w:pPr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Перечень вопросов к дифференцированному зачету по </w:t>
      </w:r>
      <w:r>
        <w:rPr>
          <w:rFonts w:ascii="Times New Roman" w:hAnsi="Times New Roman"/>
          <w:sz w:val="28"/>
        </w:rPr>
        <w:t>производственной</w:t>
      </w:r>
      <w:r>
        <w:rPr>
          <w:rFonts w:ascii="Times New Roman" w:hAnsi="Times New Roman"/>
          <w:sz w:val="28"/>
        </w:rPr>
        <w:t xml:space="preserve"> практике.</w:t>
      </w:r>
    </w:p>
    <w:p w14:paraId="4D000000">
      <w:pPr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Перечень зачетных манипуляций</w:t>
      </w:r>
    </w:p>
    <w:p w14:paraId="4E000000">
      <w:pPr>
        <w:pStyle w:val="Style_1"/>
        <w:spacing w:after="10" w:before="1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14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 документы.</w:t>
      </w:r>
    </w:p>
    <w:p w14:paraId="4F000000">
      <w:pPr>
        <w:pStyle w:val="Style_1"/>
        <w:spacing w:after="28" w:before="28"/>
        <w:ind/>
      </w:pPr>
    </w:p>
    <w:p w14:paraId="50000000">
      <w:pPr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br w:type="page"/>
      </w:r>
    </w:p>
    <w:p w14:paraId="51000000">
      <w:pPr>
        <w:pStyle w:val="Style_1"/>
        <w:widowControl w:val="0"/>
        <w:spacing w:after="240" w:line="100" w:lineRule="atLeast"/>
        <w:ind/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 xml:space="preserve"> Ц</w:t>
      </w:r>
      <w:r>
        <w:rPr>
          <w:rFonts w:ascii="Times New Roman" w:hAnsi="Times New Roman"/>
          <w:b w:val="1"/>
          <w:color w:val="000000"/>
          <w:sz w:val="28"/>
        </w:rPr>
        <w:t>ель и задачи прохождения производственной практики</w:t>
      </w:r>
    </w:p>
    <w:p w14:paraId="52000000">
      <w:pPr>
        <w:ind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Цель </w:t>
      </w:r>
      <w:r>
        <w:rPr>
          <w:rFonts w:ascii="Times New Roman" w:hAnsi="Times New Roman"/>
          <w:color w:val="000000"/>
          <w:sz w:val="28"/>
        </w:rPr>
        <w:t>производственной практики «</w:t>
      </w:r>
      <w:r>
        <w:rPr>
          <w:rFonts w:ascii="Times New Roman" w:hAnsi="Times New Roman"/>
          <w:sz w:val="28"/>
        </w:rPr>
        <w:t>Теория и практика лабораторных общеклинических  исследований</w:t>
      </w:r>
      <w:r>
        <w:rPr>
          <w:rFonts w:ascii="Times New Roman" w:hAnsi="Times New Roman"/>
          <w:color w:val="000000"/>
          <w:sz w:val="28"/>
        </w:rPr>
        <w:t xml:space="preserve">»   </w:t>
      </w:r>
      <w:r>
        <w:rPr>
          <w:rFonts w:ascii="Times New Roman" w:hAnsi="Times New Roman"/>
          <w:sz w:val="28"/>
        </w:rPr>
        <w:t>состоит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4"/>
          <w:sz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</w:t>
      </w:r>
    </w:p>
    <w:p w14:paraId="53000000">
      <w:pPr>
        <w:pStyle w:val="Style_4"/>
        <w:spacing w:line="23" w:lineRule="atLeast"/>
        <w:ind/>
        <w:jc w:val="both"/>
      </w:pPr>
    </w:p>
    <w:p w14:paraId="54000000">
      <w:pPr>
        <w:pStyle w:val="Style_1"/>
        <w:widowControl w:val="0"/>
        <w:spacing w:after="60" w:before="60" w:line="288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Задачами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являются: </w:t>
      </w:r>
    </w:p>
    <w:p w14:paraId="55000000">
      <w:pPr>
        <w:widowControl w:val="0"/>
        <w:numPr>
          <w:ilvl w:val="0"/>
          <w:numId w:val="5"/>
        </w:numPr>
        <w:tabs>
          <w:tab w:leader="none" w:pos="426" w:val="left"/>
          <w:tab w:leader="none" w:pos="1134" w:val="left"/>
        </w:tabs>
        <w:spacing w:after="0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Ознакомление со структурой </w:t>
      </w:r>
      <w:r>
        <w:rPr>
          <w:rFonts w:ascii="Times New Roman" w:hAnsi="Times New Roman"/>
          <w:sz w:val="28"/>
        </w:rPr>
        <w:t>клинико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диагностической лаборатории и организацией работы среднего медицинского персонала;</w:t>
      </w:r>
    </w:p>
    <w:p w14:paraId="56000000">
      <w:pPr>
        <w:widowControl w:val="0"/>
        <w:numPr>
          <w:ilvl w:val="0"/>
          <w:numId w:val="5"/>
        </w:numPr>
        <w:tabs>
          <w:tab w:leader="none" w:pos="426" w:val="left"/>
          <w:tab w:leader="none" w:pos="1134" w:val="left"/>
        </w:tabs>
        <w:spacing w:after="0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социально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личностной компетенции путем приобретения студентом навыков межличностного общения с медицинским персоналом и пациентами;</w:t>
      </w:r>
    </w:p>
    <w:p w14:paraId="57000000">
      <w:pPr>
        <w:pStyle w:val="Style_6"/>
        <w:widowControl w:val="0"/>
        <w:numPr>
          <w:ilvl w:val="0"/>
          <w:numId w:val="5"/>
        </w:numPr>
        <w:tabs>
          <w:tab w:leader="none" w:pos="426" w:val="left"/>
          <w:tab w:leader="none" w:pos="708" w:val="clear"/>
          <w:tab w:leader="none" w:pos="1134" w:val="left"/>
        </w:tabs>
        <w:spacing w:after="0" w:line="276" w:lineRule="auto"/>
        <w:ind w:firstLine="0" w:left="567"/>
        <w:jc w:val="both"/>
        <w:rPr>
          <w:sz w:val="28"/>
        </w:rPr>
      </w:pPr>
      <w:r>
        <w:rPr>
          <w:sz w:val="28"/>
        </w:rPr>
        <w:t xml:space="preserve">Осуществление учета и анализа основных клинико-диагностических показателей; </w:t>
      </w:r>
    </w:p>
    <w:p w14:paraId="58000000">
      <w:pPr>
        <w:pStyle w:val="Style_6"/>
        <w:widowControl w:val="0"/>
        <w:numPr>
          <w:ilvl w:val="0"/>
          <w:numId w:val="5"/>
        </w:numPr>
        <w:tabs>
          <w:tab w:leader="none" w:pos="426" w:val="left"/>
          <w:tab w:leader="none" w:pos="708" w:val="clear"/>
          <w:tab w:leader="none" w:pos="1134" w:val="left"/>
        </w:tabs>
        <w:spacing w:after="0" w:line="276" w:lineRule="auto"/>
        <w:ind w:firstLine="0" w:left="567"/>
        <w:jc w:val="both"/>
        <w:rPr>
          <w:sz w:val="28"/>
        </w:rPr>
      </w:pPr>
      <w:r>
        <w:rPr>
          <w:sz w:val="28"/>
        </w:rPr>
        <w:t>Обучение студентов оформлению медицинской документации;</w:t>
      </w:r>
    </w:p>
    <w:p w14:paraId="59000000">
      <w:pPr>
        <w:pStyle w:val="Style_2"/>
        <w:widowControl w:val="0"/>
        <w:numPr>
          <w:ilvl w:val="0"/>
          <w:numId w:val="5"/>
        </w:numPr>
        <w:tabs>
          <w:tab w:leader="none" w:pos="426" w:val="left"/>
          <w:tab w:leader="none" w:pos="993" w:val="left"/>
          <w:tab w:leader="underscore" w:pos="9639" w:val="right"/>
        </w:tabs>
        <w:ind w:firstLine="0" w:left="56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Отработка </w:t>
      </w:r>
      <w:r>
        <w:rPr>
          <w:spacing w:val="-4"/>
          <w:sz w:val="28"/>
        </w:rPr>
        <w:t>практических  умений.</w:t>
      </w:r>
    </w:p>
    <w:p w14:paraId="5A000000">
      <w:pPr>
        <w:pStyle w:val="Style_1"/>
        <w:widowControl w:val="0"/>
        <w:spacing w:after="60" w:before="60" w:line="288" w:lineRule="auto"/>
        <w:ind/>
        <w:jc w:val="both"/>
      </w:pPr>
    </w:p>
    <w:p w14:paraId="5B000000">
      <w:pPr>
        <w:pStyle w:val="Style_1"/>
        <w:spacing w:after="0" w:line="100" w:lineRule="atLeast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2. Знания, умения, практический опыт, которыми должен овладеть студент после прохождения практики</w:t>
      </w:r>
    </w:p>
    <w:p w14:paraId="5C000000">
      <w:pPr>
        <w:pStyle w:val="Style_7"/>
        <w:spacing w:after="0" w:line="100" w:lineRule="atLeast"/>
        <w:ind/>
        <w:jc w:val="both"/>
      </w:pPr>
    </w:p>
    <w:p w14:paraId="5D000000">
      <w:pPr>
        <w:pStyle w:val="Style_7"/>
        <w:spacing w:after="0" w:line="100" w:lineRule="atLeast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Приобрести практический опыт:</w:t>
      </w:r>
    </w:p>
    <w:p w14:paraId="5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определения физических и химических свойств</w:t>
      </w:r>
      <w:r>
        <w:rPr>
          <w:rFonts w:ascii="Times New Roman" w:hAnsi="Times New Roman"/>
          <w:sz w:val="28"/>
        </w:rPr>
        <w:t xml:space="preserve"> биологических жидкостей</w:t>
      </w:r>
      <w:r>
        <w:rPr>
          <w:rFonts w:ascii="Times New Roman" w:hAnsi="Times New Roman"/>
          <w:sz w:val="28"/>
        </w:rPr>
        <w:t>,</w:t>
      </w:r>
    </w:p>
    <w:p w14:paraId="5F000000">
      <w:pPr>
        <w:pStyle w:val="Style_7"/>
        <w:spacing w:after="0" w:line="100" w:lineRule="atLeast"/>
        <w:ind w:firstLine="0" w:left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- микроскопического исследо</w:t>
      </w:r>
      <w:r>
        <w:rPr>
          <w:rFonts w:ascii="Times New Roman" w:hAnsi="Times New Roman"/>
          <w:sz w:val="28"/>
        </w:rPr>
        <w:t xml:space="preserve">вания биологических материалов: </w:t>
      </w:r>
      <w:r>
        <w:rPr>
          <w:rFonts w:ascii="Times New Roman" w:hAnsi="Times New Roman"/>
          <w:sz w:val="28"/>
        </w:rPr>
        <w:t>мочи, кала,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дуоденального содержимого, отделяемого половых органов, мокроты, спинномозговой жидкости, выпотных</w:t>
      </w:r>
      <w:r>
        <w:rPr>
          <w:rFonts w:ascii="Times New Roman" w:hAnsi="Times New Roman"/>
          <w:sz w:val="28"/>
        </w:rPr>
        <w:t xml:space="preserve"> жидкостей; кожи, волос, ногтей.</w:t>
      </w:r>
    </w:p>
    <w:p w14:paraId="60000000">
      <w:pPr>
        <w:pStyle w:val="Style_7"/>
        <w:spacing w:after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Освоить умения:</w:t>
      </w:r>
    </w:p>
    <w:p w14:paraId="61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проводить все виды исследований с соблюдением принципов и правил безопасной работы;</w:t>
      </w:r>
    </w:p>
    <w:p w14:paraId="62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стерилизацию лабораторной посуды и инструментария;</w:t>
      </w:r>
    </w:p>
    <w:p w14:paraId="63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дезинфекцию биологического материала;</w:t>
      </w:r>
    </w:p>
    <w:p w14:paraId="64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несчастных случаях;</w:t>
      </w:r>
    </w:p>
    <w:p w14:paraId="65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-готовить биологический материал, реактивы, лабораторную посуду оборудование;</w:t>
      </w:r>
    </w:p>
    <w:p w14:paraId="66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-проводить общий анализ мочи: определять ее физические и химические свойства, </w:t>
      </w:r>
    </w:p>
    <w:p w14:paraId="67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готовить и исследовать под микроскопом осадок</w:t>
      </w:r>
      <w:r>
        <w:rPr>
          <w:rFonts w:ascii="Times New Roman" w:hAnsi="Times New Roman"/>
          <w:sz w:val="28"/>
        </w:rPr>
        <w:t xml:space="preserve"> мочи</w:t>
      </w:r>
      <w:r>
        <w:rPr>
          <w:rFonts w:ascii="Times New Roman" w:hAnsi="Times New Roman"/>
          <w:sz w:val="28"/>
        </w:rPr>
        <w:t xml:space="preserve">; </w:t>
      </w:r>
    </w:p>
    <w:p w14:paraId="68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-проводить функциональные пробы;</w:t>
      </w:r>
    </w:p>
    <w:p w14:paraId="69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-проводить дополнительные химические исследования мочи (определение желчных пигментов, кетонов и пр.);</w:t>
      </w:r>
    </w:p>
    <w:p w14:paraId="6A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-проводить количественную микроскопию осадка мочи;</w:t>
      </w:r>
    </w:p>
    <w:p w14:paraId="6B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-работать на анализаторах мочи;</w:t>
      </w:r>
    </w:p>
    <w:p w14:paraId="6C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микроскопическое исследование желчи;</w:t>
      </w:r>
    </w:p>
    <w:p w14:paraId="6D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-исследовать спинномозговую жидкость: определять физические и химические  свойства, подсчитывать количество форменных элементов;</w:t>
      </w:r>
    </w:p>
    <w:p w14:paraId="6E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исследовать экссудаты и транссудаты: определять  физические и химические свойства, готовить препараты для микроскопического исследования;</w:t>
      </w:r>
    </w:p>
    <w:p w14:paraId="6F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исследовать мокроту: определять  физические и химические свойства,</w:t>
      </w:r>
    </w:p>
    <w:p w14:paraId="70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готовить препараты для микроскопического и </w:t>
      </w:r>
      <w:r>
        <w:rPr>
          <w:rFonts w:ascii="Times New Roman" w:hAnsi="Times New Roman"/>
          <w:sz w:val="28"/>
        </w:rPr>
        <w:t>бактериоскопического</w:t>
      </w:r>
      <w:r>
        <w:rPr>
          <w:rFonts w:ascii="Times New Roman" w:hAnsi="Times New Roman"/>
          <w:sz w:val="28"/>
        </w:rPr>
        <w:t xml:space="preserve"> исследования;</w:t>
      </w:r>
    </w:p>
    <w:p w14:paraId="71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исследовать отделяемое женских половых органов: готовить препараты для микроскопического исследования, определять степени чистоты;</w:t>
      </w:r>
    </w:p>
    <w:p w14:paraId="72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исследовать </w:t>
      </w:r>
      <w:r>
        <w:rPr>
          <w:rFonts w:ascii="Times New Roman" w:hAnsi="Times New Roman"/>
          <w:sz w:val="28"/>
        </w:rPr>
        <w:t>эякулят</w:t>
      </w:r>
      <w:r>
        <w:rPr>
          <w:rFonts w:ascii="Times New Roman" w:hAnsi="Times New Roman"/>
          <w:sz w:val="28"/>
        </w:rPr>
        <w:t>: определять  физические и химические свойства,</w:t>
      </w:r>
    </w:p>
    <w:p w14:paraId="73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готовить препараты для микроскопического исследования;</w:t>
      </w:r>
    </w:p>
    <w:p w14:paraId="74000000">
      <w:p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работать на </w:t>
      </w:r>
      <w:r>
        <w:rPr>
          <w:rFonts w:ascii="Times New Roman" w:hAnsi="Times New Roman"/>
          <w:sz w:val="28"/>
        </w:rPr>
        <w:t>спермоанализаторах</w:t>
      </w:r>
    </w:p>
    <w:p w14:paraId="75000000">
      <w:pPr>
        <w:pStyle w:val="Style_7"/>
        <w:spacing w:after="0" w:line="100" w:lineRule="atLeast"/>
        <w:ind w:firstLine="0" w:left="567"/>
        <w:jc w:val="both"/>
      </w:pPr>
    </w:p>
    <w:p w14:paraId="76000000">
      <w:pPr>
        <w:pStyle w:val="Style_7"/>
        <w:spacing w:after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Знать:</w:t>
      </w:r>
    </w:p>
    <w:p w14:paraId="77000000">
      <w:pPr>
        <w:pStyle w:val="Style_7"/>
        <w:spacing w:after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78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>- основы техники безопасности при работе в клинико-диагностической лаборатории; нормативно-правовую базу по соблюдению правил санитарно</w:t>
      </w:r>
      <w:r>
        <w:rPr>
          <w:sz w:val="28"/>
        </w:rPr>
        <w:t xml:space="preserve"> </w:t>
      </w:r>
      <w:r>
        <w:rPr>
          <w:sz w:val="28"/>
        </w:rPr>
        <w:t>- эпидемиологического режима в     клинико-диагностической лаборатории;</w:t>
      </w:r>
      <w:r>
        <w:rPr>
          <w:sz w:val="28"/>
        </w:rPr>
        <w:t xml:space="preserve"> - задачи, структуру, оборудование, правила работы и техники безопасности в  лаборатории клинических исследований;</w:t>
      </w:r>
    </w:p>
    <w:p w14:paraId="79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>- основные методы и диагностическое значение  исследований  физических, химических показателей мочи; морфологию клеточных и других элементов мочи;</w:t>
      </w:r>
    </w:p>
    <w:p w14:paraId="7A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 xml:space="preserve">- основные методы и диагностическое значение   исследований </w:t>
      </w:r>
    </w:p>
    <w:p w14:paraId="7B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 xml:space="preserve"> физических, химических показателей кала; форменные элементы </w:t>
      </w:r>
      <w:r>
        <w:rPr>
          <w:sz w:val="28"/>
        </w:rPr>
        <w:t>кала ,</w:t>
      </w:r>
      <w:r>
        <w:rPr>
          <w:sz w:val="28"/>
        </w:rPr>
        <w:t xml:space="preserve"> их выявление;</w:t>
      </w:r>
    </w:p>
    <w:p w14:paraId="7C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 xml:space="preserve">физико-химический состав содержимого желудка и двенадцатиперстной кишки; изменения состава содержимого желудка  и двенадцатиперстной кишки при различных заболеваниях пищеварительной системы; </w:t>
      </w:r>
    </w:p>
    <w:p w14:paraId="7D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>- лабораторные показатели при исследовании мокроты (физические свойства, морфологию форменных элементов) для диагностики заболеваний дыхательных путей; 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др.;</w:t>
      </w:r>
    </w:p>
    <w:p w14:paraId="7E000000">
      <w:pPr>
        <w:pStyle w:val="Style_8"/>
        <w:spacing w:after="10" w:before="10" w:line="240" w:lineRule="auto"/>
        <w:ind w:firstLine="0" w:left="567"/>
        <w:rPr>
          <w:sz w:val="28"/>
        </w:rPr>
      </w:pPr>
      <w:r>
        <w:rPr>
          <w:sz w:val="28"/>
        </w:rPr>
        <w:t>- 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14:paraId="7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-принципы и методы исследования отделяемого половых органов,</w:t>
      </w:r>
    </w:p>
    <w:p w14:paraId="8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0" w:before="1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общие принципы  безопасной  работы  с биологическим материалом.</w:t>
      </w:r>
    </w:p>
    <w:p w14:paraId="81000000">
      <w:pPr>
        <w:pStyle w:val="Style_1"/>
        <w:spacing w:after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82000000">
      <w:pPr>
        <w:pStyle w:val="Style_1"/>
        <w:spacing w:after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 Тематический план</w:t>
      </w:r>
    </w:p>
    <w:tbl>
      <w:tblPr>
        <w:tblStyle w:val="Style_9"/>
        <w:tblInd w:type="dxa" w:w="10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036"/>
        <w:gridCol w:w="4219"/>
        <w:gridCol w:w="1474"/>
      </w:tblGrid>
      <w:tr>
        <w:trPr>
          <w:trHeight w:hRule="atLeast" w:val="499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72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разделов и тем практики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 часов</w:t>
            </w:r>
          </w:p>
        </w:tc>
      </w:tr>
      <w:tr>
        <w:trPr>
          <w:trHeight w:hRule="atLeast" w:val="793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597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2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56"/>
        </w:trPr>
        <w:tc>
          <w:tcPr>
            <w:tcW w:type="dxa" w:w="7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6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3/5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семестр</w:t>
            </w:r>
          </w:p>
        </w:tc>
        <w:tc>
          <w:tcPr>
            <w:tcW w:type="dxa" w:w="147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72</w:t>
            </w:r>
          </w:p>
        </w:tc>
      </w:tr>
      <w:tr>
        <w:trPr>
          <w:trHeight w:hRule="atLeast" w:val="3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Ознакомление с правилами работы в КДЛ</w:t>
            </w:r>
            <w:r>
              <w:rPr>
                <w:rFonts w:ascii="Times New Roman" w:hAnsi="Times New Roman"/>
                <w:i w:val="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A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Подготовка материала к общеклиническим исследованиям: </w:t>
            </w:r>
          </w:p>
          <w:p w14:paraId="8E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прием, маркировка, регистрация биоматериала.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рабочего места:</w:t>
            </w:r>
          </w:p>
          <w:p w14:paraId="92000000">
            <w:pPr>
              <w:spacing w:after="8" w:before="8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приготовление реактивов, подготовка оборуд</w:t>
            </w:r>
            <w:r>
              <w:rPr>
                <w:rFonts w:ascii="Times New Roman" w:hAnsi="Times New Roman"/>
                <w:sz w:val="24"/>
              </w:rPr>
              <w:t xml:space="preserve">ования, посуды для исследования. 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сследование биологических жидкостей:</w:t>
            </w:r>
          </w:p>
          <w:p w14:paraId="96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Исследование мочевой системы.</w:t>
            </w:r>
          </w:p>
          <w:p w14:paraId="97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Исследование содержимого ЖКТ</w:t>
            </w:r>
          </w:p>
          <w:p w14:paraId="98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Исследование спинномозговой жидкости.</w:t>
            </w:r>
          </w:p>
          <w:p w14:paraId="99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Исследование жидкостей серозных полостей.</w:t>
            </w:r>
          </w:p>
          <w:p w14:paraId="9A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-Исследование отделяемого половых органов.</w:t>
            </w:r>
          </w:p>
          <w:p w14:paraId="9B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Исследование мокроты.</w:t>
            </w:r>
          </w:p>
          <w:p w14:paraId="9C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Исследования при грибковых заболеваниях.</w:t>
            </w:r>
          </w:p>
          <w:p w14:paraId="9D00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- Работа  на анализаторе мочи и </w:t>
            </w:r>
            <w:r>
              <w:rPr>
                <w:rFonts w:ascii="Times New Roman" w:hAnsi="Times New Roman"/>
                <w:sz w:val="24"/>
              </w:rPr>
              <w:t>спермоанализаторах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3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Регистрация результатов исследования.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56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Выполнение мер санитарно-эпидемиологического режима в КДЛ:</w:t>
            </w:r>
          </w:p>
          <w:p w14:paraId="A4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проведение мероприятий по стерилизации и дезинфекции лабораторной посуды, инструментария, средств защиты. </w:t>
            </w:r>
          </w:p>
          <w:p w14:paraId="A500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утилизация отработанного материала.</w:t>
            </w:r>
          </w:p>
          <w:p w14:paraId="A600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408"/>
        </w:trPr>
        <w:tc>
          <w:tcPr>
            <w:tcW w:type="dxa" w:w="36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промежуточной аттестации</w:t>
            </w:r>
          </w:p>
        </w:tc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08"/>
        </w:trPr>
        <w:tc>
          <w:tcPr>
            <w:tcW w:type="dxa" w:w="7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Итого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0"/>
              <w:tabs>
                <w:tab w:leader="underscore" w:pos="9639" w:val="right"/>
              </w:tabs>
              <w:spacing w:after="8" w:before="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14:paraId="AD000000">
      <w:pPr>
        <w:pStyle w:val="Style_1"/>
        <w:widowControl w:val="0"/>
        <w:spacing w:after="0" w:line="100" w:lineRule="atLeast"/>
        <w:ind w:firstLine="709" w:left="0"/>
        <w:jc w:val="both"/>
      </w:pPr>
    </w:p>
    <w:p w14:paraId="AE000000">
      <w:pPr>
        <w:pStyle w:val="Style_1"/>
        <w:spacing w:after="0" w:line="100" w:lineRule="atLeast"/>
        <w:ind w:firstLine="0" w:left="227"/>
        <w:jc w:val="both"/>
      </w:pPr>
    </w:p>
    <w:p w14:paraId="AF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0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1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2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3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4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5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6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7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8000000">
      <w:pPr>
        <w:widowControl w:val="0"/>
        <w:tabs>
          <w:tab w:leader="underscore" w:pos="9639" w:val="right"/>
        </w:tabs>
        <w:spacing w:after="10" w:before="1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B9000000">
      <w:pPr>
        <w:pStyle w:val="Style_10"/>
        <w:spacing w:line="100" w:lineRule="atLeast"/>
        <w:ind w:right="78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</w:t>
      </w:r>
      <w:r>
        <w:rPr>
          <w:b w:val="1"/>
          <w:color w:val="000000"/>
          <w:sz w:val="28"/>
        </w:rPr>
        <w:t>График прохождения практики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42"/>
        <w:gridCol w:w="1560"/>
        <w:gridCol w:w="2409"/>
        <w:gridCol w:w="1985"/>
        <w:gridCol w:w="2372"/>
      </w:tblGrid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Подпись руководителя</w:t>
            </w: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7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9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C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D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E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F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0010000">
      <w:pPr>
        <w:pStyle w:val="Style_5"/>
        <w:ind w:firstLine="0" w:left="0"/>
        <w:rPr>
          <w:b w:val="1"/>
        </w:rPr>
      </w:pPr>
      <w:r>
        <w:rPr>
          <w:b w:val="1"/>
        </w:rPr>
        <w:t>5.</w:t>
      </w:r>
      <w:r>
        <w:rPr>
          <w:b w:val="1"/>
        </w:rPr>
        <w:t>ИНСТРУКТАЖ ПО  ТЕХНИКЕ БЕЗОПАСНОСТИ</w:t>
      </w:r>
    </w:p>
    <w:p w14:paraId="11010000">
      <w:pPr>
        <w:pStyle w:val="Style_5"/>
        <w:rPr>
          <w:b w:val="1"/>
        </w:rPr>
      </w:pPr>
    </w:p>
    <w:p w14:paraId="12010000">
      <w:pPr>
        <w:pStyle w:val="Style_5"/>
      </w:pPr>
    </w:p>
    <w:p w14:paraId="13010000">
      <w:pPr>
        <w:pStyle w:val="Style_5"/>
      </w:pPr>
    </w:p>
    <w:p w14:paraId="14010000">
      <w:pPr>
        <w:pStyle w:val="Style_5"/>
      </w:pPr>
    </w:p>
    <w:p w14:paraId="15010000">
      <w:pPr>
        <w:pStyle w:val="Style_5"/>
      </w:pPr>
    </w:p>
    <w:p w14:paraId="16010000">
      <w:pPr>
        <w:pStyle w:val="Style_5"/>
      </w:pPr>
    </w:p>
    <w:p w14:paraId="17010000">
      <w:pPr>
        <w:pStyle w:val="Style_5"/>
      </w:pPr>
    </w:p>
    <w:p w14:paraId="18010000">
      <w:pPr>
        <w:pStyle w:val="Style_5"/>
      </w:pPr>
    </w:p>
    <w:p w14:paraId="19010000">
      <w:pPr>
        <w:pStyle w:val="Style_5"/>
      </w:pPr>
    </w:p>
    <w:p w14:paraId="1A010000">
      <w:pPr>
        <w:pStyle w:val="Style_5"/>
      </w:pPr>
    </w:p>
    <w:p w14:paraId="1B010000">
      <w:pPr>
        <w:pStyle w:val="Style_5"/>
      </w:pPr>
    </w:p>
    <w:p w14:paraId="1C010000">
      <w:pPr>
        <w:pStyle w:val="Style_5"/>
      </w:pPr>
    </w:p>
    <w:p w14:paraId="1D010000">
      <w:pPr>
        <w:pStyle w:val="Style_5"/>
      </w:pPr>
    </w:p>
    <w:p w14:paraId="1E010000">
      <w:pPr>
        <w:pStyle w:val="Style_5"/>
      </w:pPr>
    </w:p>
    <w:p w14:paraId="1F010000">
      <w:pPr>
        <w:pStyle w:val="Style_5"/>
      </w:pPr>
    </w:p>
    <w:p w14:paraId="20010000">
      <w:pPr>
        <w:pStyle w:val="Style_5"/>
      </w:pPr>
    </w:p>
    <w:p w14:paraId="21010000">
      <w:pPr>
        <w:pStyle w:val="Style_5"/>
      </w:pPr>
    </w:p>
    <w:p w14:paraId="22010000">
      <w:pPr>
        <w:pStyle w:val="Style_5"/>
      </w:pPr>
    </w:p>
    <w:p w14:paraId="23010000">
      <w:pPr>
        <w:pStyle w:val="Style_5"/>
      </w:pPr>
    </w:p>
    <w:p w14:paraId="24010000">
      <w:pPr>
        <w:pStyle w:val="Style_5"/>
      </w:pPr>
    </w:p>
    <w:p w14:paraId="25010000">
      <w:pPr>
        <w:pStyle w:val="Style_5"/>
      </w:pPr>
    </w:p>
    <w:p w14:paraId="26010000">
      <w:pPr>
        <w:pStyle w:val="Style_5"/>
      </w:pPr>
    </w:p>
    <w:p w14:paraId="27010000">
      <w:pPr>
        <w:pStyle w:val="Style_5"/>
      </w:pPr>
    </w:p>
    <w:p w14:paraId="28010000">
      <w:pPr>
        <w:pStyle w:val="Style_5"/>
      </w:pPr>
    </w:p>
    <w:p w14:paraId="29010000">
      <w:pPr>
        <w:pStyle w:val="Style_5"/>
      </w:pPr>
    </w:p>
    <w:p w14:paraId="2A010000">
      <w:pPr>
        <w:pStyle w:val="Style_5"/>
      </w:pPr>
    </w:p>
    <w:p w14:paraId="2B010000">
      <w:pPr>
        <w:pStyle w:val="Style_5"/>
      </w:pPr>
    </w:p>
    <w:p w14:paraId="2C010000">
      <w:pPr>
        <w:pStyle w:val="Style_5"/>
      </w:pPr>
    </w:p>
    <w:p w14:paraId="2D010000">
      <w:pPr>
        <w:pStyle w:val="Style_5"/>
      </w:pPr>
    </w:p>
    <w:p w14:paraId="2E010000">
      <w:pPr>
        <w:pStyle w:val="Style_5"/>
      </w:pPr>
    </w:p>
    <w:p w14:paraId="2F010000">
      <w:pPr>
        <w:pStyle w:val="Style_5"/>
      </w:pPr>
    </w:p>
    <w:p w14:paraId="30010000">
      <w:pPr>
        <w:pStyle w:val="Style_5"/>
      </w:pPr>
    </w:p>
    <w:p w14:paraId="31010000">
      <w:pPr>
        <w:pStyle w:val="Style_5"/>
      </w:pPr>
    </w:p>
    <w:p w14:paraId="32010000">
      <w:pPr>
        <w:pStyle w:val="Style_5"/>
      </w:pPr>
    </w:p>
    <w:p w14:paraId="33010000">
      <w:pPr>
        <w:pStyle w:val="Style_5"/>
      </w:pPr>
    </w:p>
    <w:p w14:paraId="34010000">
      <w:pPr>
        <w:pStyle w:val="Style_5"/>
        <w:ind w:firstLine="0" w:left="0"/>
      </w:pPr>
      <w:r>
        <w:t>Подпись общего руководителя</w:t>
      </w:r>
      <w:r>
        <w:t xml:space="preserve"> ________________</w:t>
      </w:r>
    </w:p>
    <w:p w14:paraId="35010000">
      <w:pPr>
        <w:pStyle w:val="Style_5"/>
      </w:pPr>
    </w:p>
    <w:p w14:paraId="36010000">
      <w:pPr>
        <w:pStyle w:val="Style_5"/>
      </w:pPr>
      <w:r>
        <w:t xml:space="preserve">Подпись студента          </w:t>
      </w:r>
      <w:r>
        <w:t xml:space="preserve"> _________________________</w:t>
      </w:r>
    </w:p>
    <w:p w14:paraId="37010000">
      <w:pPr>
        <w:pStyle w:val="Style_5"/>
      </w:pPr>
    </w:p>
    <w:p w14:paraId="38010000">
      <w:pPr>
        <w:pStyle w:val="Style_5"/>
      </w:pPr>
      <w:r>
        <w:t>Печать лечебного учреждения</w:t>
      </w:r>
    </w:p>
    <w:p w14:paraId="39010000">
      <w:pPr>
        <w:pStyle w:val="Style_1"/>
        <w:widowControl w:val="0"/>
        <w:spacing w:after="240" w:line="100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3A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B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C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b w:val="1"/>
          <w:sz w:val="28"/>
        </w:rPr>
        <w:t>Лист лабораторных исследований.</w:t>
      </w:r>
    </w:p>
    <w:p w14:paraId="3D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2/3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семестр</w:t>
      </w:r>
    </w:p>
    <w:p w14:paraId="3E01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9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>
        <w:trPr>
          <w:trHeight w:hRule="atLeast" w:val="636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Исследования.</w:t>
            </w:r>
          </w:p>
        </w:tc>
        <w:tc>
          <w:tcPr>
            <w:tcW w:type="dxa" w:w="637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исследований по дням практики.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</w:tcPr>
          <w:p w14:paraId="41010000">
            <w:pPr>
              <w:spacing w:after="0" w:line="240" w:lineRule="auto"/>
              <w:ind w:firstLine="0" w:left="-6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</w:t>
            </w:r>
          </w:p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-И</w:t>
            </w:r>
            <w:r>
              <w:rPr>
                <w:rFonts w:ascii="Times New Roman" w:hAnsi="Times New Roman"/>
                <w:sz w:val="24"/>
              </w:rPr>
              <w:t>зучение нормативных документов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-П</w:t>
            </w:r>
            <w:r>
              <w:rPr>
                <w:rFonts w:ascii="Times New Roman" w:hAnsi="Times New Roman"/>
                <w:sz w:val="24"/>
              </w:rPr>
              <w:t>рием, маркировка, регистрация биоматериала.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>
              <w:rPr>
                <w:rFonts w:ascii="Times New Roman" w:hAnsi="Times New Roman"/>
                <w:sz w:val="24"/>
              </w:rPr>
              <w:t>рганизация рабочего места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Исследование мочевой системы.</w:t>
            </w:r>
          </w:p>
          <w:p w14:paraId="7C010000">
            <w:pPr>
              <w:spacing w:after="12" w:before="12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Исследование содержимого ЖКТ</w:t>
            </w:r>
          </w:p>
          <w:p w14:paraId="8B010000">
            <w:pPr>
              <w:spacing w:after="8" w:before="8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Исследование спинномозговой жидкости.</w:t>
            </w:r>
          </w:p>
          <w:p w14:paraId="9A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Исследование жидкостей серозных полостей.</w:t>
            </w:r>
          </w:p>
          <w:p w14:paraId="A9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-Исследование отделяемого половых органов.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Исследование мокроты.</w:t>
            </w:r>
          </w:p>
          <w:p w14:paraId="C6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Исследования при грибковых заболеваниях.</w:t>
            </w:r>
          </w:p>
          <w:p w14:paraId="D5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 Работа  на анализаторе мочи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Работа  на </w:t>
            </w:r>
            <w:r>
              <w:rPr>
                <w:rFonts w:ascii="Times New Roman" w:hAnsi="Times New Roman"/>
                <w:sz w:val="24"/>
              </w:rPr>
              <w:t>спермоанализаторах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-Р</w:t>
            </w:r>
            <w:r>
              <w:rPr>
                <w:rFonts w:ascii="Times New Roman" w:hAnsi="Times New Roman"/>
                <w:sz w:val="24"/>
              </w:rPr>
              <w:t>егистрация результатов исследования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spacing w:after="8" w:before="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</w:t>
            </w:r>
            <w:r>
              <w:rPr>
                <w:rFonts w:ascii="Times New Roman" w:hAnsi="Times New Roman"/>
                <w:sz w:val="24"/>
              </w:rPr>
              <w:t>тилизация отработанного материала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B02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1C020000">
      <w:pPr>
        <w:tabs>
          <w:tab w:leader="none" w:pos="8505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D020000">
      <w:pPr>
        <w:pStyle w:val="Style_6"/>
        <w:ind/>
        <w:jc w:val="center"/>
        <w:rPr>
          <w:b w:val="1"/>
          <w:sz w:val="28"/>
        </w:rPr>
      </w:pPr>
    </w:p>
    <w:p w14:paraId="1E020000">
      <w:pPr>
        <w:pStyle w:val="Style_6"/>
        <w:ind/>
        <w:jc w:val="center"/>
        <w:rPr>
          <w:b w:val="1"/>
          <w:sz w:val="28"/>
        </w:rPr>
      </w:pPr>
    </w:p>
    <w:p w14:paraId="1F020000">
      <w:pPr>
        <w:pStyle w:val="Style_6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7.Индивидуальные  задания  студентам </w:t>
      </w:r>
    </w:p>
    <w:p w14:paraId="20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Описать этапы обработки  использованной химической посуды (пробирок), принятые в  ЛПУ, где проходит практика.</w:t>
      </w:r>
    </w:p>
    <w:p w14:paraId="21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Дать анализ использующихся  в КДЛ дезинфицирующих средств: названия, состав, цели и способы применения.</w:t>
      </w:r>
    </w:p>
    <w:p w14:paraId="22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Описать способы дезинфекции отработанного биологическо</w:t>
      </w:r>
      <w:r>
        <w:rPr>
          <w:sz w:val="28"/>
        </w:rPr>
        <w:t>го материала</w:t>
      </w:r>
      <w:r>
        <w:rPr>
          <w:sz w:val="28"/>
        </w:rPr>
        <w:t>, использующиеся в  ЛПУ, где проходит практика.</w:t>
      </w:r>
    </w:p>
    <w:p w14:paraId="23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Провести  анализ использования экспресс - исследований в КДЛ</w:t>
      </w:r>
      <w:r>
        <w:rPr>
          <w:sz w:val="28"/>
        </w:rPr>
        <w:t>.</w:t>
      </w:r>
      <w:r>
        <w:rPr>
          <w:sz w:val="28"/>
        </w:rPr>
        <w:t xml:space="preserve"> Составить план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схему КДЛ</w:t>
      </w:r>
      <w:r>
        <w:rPr>
          <w:sz w:val="28"/>
        </w:rPr>
        <w:t>.</w:t>
      </w:r>
    </w:p>
    <w:p w14:paraId="24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Составить план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схему помещений для клинических исследований (с обозначением вытяжного шкафа, приборов и т.д.)</w:t>
      </w:r>
    </w:p>
    <w:p w14:paraId="25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Составить перечень проводимых в КДЛ исследований мочи с названием используемых методик</w:t>
      </w:r>
      <w:r>
        <w:rPr>
          <w:sz w:val="28"/>
        </w:rPr>
        <w:t>.</w:t>
      </w:r>
    </w:p>
    <w:p w14:paraId="26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Составить перечень проводимых в КДЛ исследований содержимого ЖКТ  с названием используемых методик </w:t>
      </w:r>
    </w:p>
    <w:p w14:paraId="27020000">
      <w:pPr>
        <w:pStyle w:val="Style_6"/>
        <w:numPr>
          <w:ilvl w:val="0"/>
          <w:numId w:val="6"/>
        </w:numPr>
        <w:tabs>
          <w:tab w:leader="none" w:pos="284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Составить перечень проводимых в КДЛ исследований ликвора, выпотных жидкостей, мокроты, отделяемого половых органов  с названием используемых методик.</w:t>
      </w:r>
    </w:p>
    <w:p w14:paraId="28020000">
      <w:pPr>
        <w:pStyle w:val="Style_6"/>
        <w:numPr>
          <w:ilvl w:val="0"/>
          <w:numId w:val="6"/>
        </w:numPr>
        <w:tabs>
          <w:tab w:leader="none" w:pos="284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Описать  методики, которые не изучались на занятиях (принцип, реактивы, ход определения),  или  различия в выполнении  методик  на базе практики и в колледже. </w:t>
      </w:r>
    </w:p>
    <w:p w14:paraId="29020000">
      <w:pPr>
        <w:pStyle w:val="Style_6"/>
        <w:numPr>
          <w:ilvl w:val="0"/>
          <w:numId w:val="6"/>
        </w:numPr>
        <w:tabs>
          <w:tab w:leader="none" w:pos="0" w:val="left"/>
          <w:tab w:leader="none" w:pos="465" w:val="clear"/>
          <w:tab w:leader="none" w:pos="708" w:val="clear"/>
        </w:tabs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Составить перечень оборудования, имеющегося в КДЛ на базе практики.</w:t>
      </w:r>
    </w:p>
    <w:p w14:paraId="2A020000">
      <w:pPr>
        <w:pStyle w:val="Style_6"/>
        <w:numPr>
          <w:ilvl w:val="0"/>
          <w:numId w:val="6"/>
        </w:numPr>
        <w:tabs>
          <w:tab w:leader="none" w:pos="708" w:val="clear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Выполнить компьютерную презентацию. </w:t>
      </w:r>
    </w:p>
    <w:p w14:paraId="2B020000">
      <w:pPr>
        <w:pStyle w:val="Style_6"/>
        <w:tabs>
          <w:tab w:leader="none" w:pos="708" w:val="clear"/>
        </w:tabs>
        <w:spacing w:after="0" w:line="240" w:lineRule="auto"/>
        <w:ind/>
        <w:jc w:val="both"/>
      </w:pPr>
      <w:r>
        <w:rPr>
          <w:sz w:val="28"/>
        </w:rPr>
        <w:t xml:space="preserve"> </w:t>
      </w:r>
      <w:r>
        <w:rPr>
          <w:b w:val="1"/>
          <w:sz w:val="28"/>
        </w:rPr>
        <w:t>Примерная тематика презентаций:</w:t>
      </w:r>
    </w:p>
    <w:p w14:paraId="2C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D020000">
      <w:pPr>
        <w:spacing w:after="0" w:line="240" w:lineRule="auto"/>
        <w:ind w:firstLine="0" w:left="426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1"/>
        <w:gridCol w:w="8646"/>
      </w:tblGrid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widowControl w:val="0"/>
              <w:spacing w:after="0" w:line="240" w:lineRule="auto"/>
              <w:ind w:firstLine="0" w:left="-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widowControl w:val="0"/>
              <w:tabs>
                <w:tab w:leader="underscore" w:pos="9639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Темы </w:t>
            </w: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tabs>
                <w:tab w:leader="none" w:pos="31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3/5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семестр</w:t>
            </w: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spacing w:after="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numPr>
                <w:ilvl w:val="0"/>
                <w:numId w:val="7"/>
              </w:num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Внутрилабораторный</w:t>
            </w:r>
            <w:r>
              <w:rPr>
                <w:rFonts w:ascii="Times New Roman" w:hAnsi="Times New Roman"/>
                <w:sz w:val="28"/>
              </w:rPr>
              <w:t xml:space="preserve"> контроль качества лабораторных исследований: характеристика этапов.</w:t>
            </w:r>
          </w:p>
          <w:p w14:paraId="34020000">
            <w:pPr>
              <w:numPr>
                <w:ilvl w:val="0"/>
                <w:numId w:val="7"/>
              </w:num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лабораторной диагностики при различных  клинических формах менингококковой инфекции.</w:t>
            </w:r>
          </w:p>
          <w:p w14:paraId="35020000">
            <w:pPr>
              <w:numPr>
                <w:ilvl w:val="0"/>
                <w:numId w:val="7"/>
              </w:num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Лабораторная диагностика описторхоза.</w:t>
            </w:r>
          </w:p>
          <w:p w14:paraId="36020000">
            <w:pPr>
              <w:numPr>
                <w:ilvl w:val="0"/>
                <w:numId w:val="7"/>
              </w:num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</w:rPr>
              <w:t>лямблиоза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7020000">
            <w:pPr>
              <w:numPr>
                <w:ilvl w:val="0"/>
                <w:numId w:val="7"/>
              </w:num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диагностика бактериального </w:t>
            </w:r>
            <w:r>
              <w:rPr>
                <w:rFonts w:ascii="Times New Roman" w:hAnsi="Times New Roman"/>
                <w:sz w:val="28"/>
              </w:rPr>
              <w:t>вагиноза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8020000">
            <w:pPr>
              <w:widowControl w:val="0"/>
              <w:spacing w:after="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9020000">
      <w:pPr>
        <w:pStyle w:val="Style_6"/>
        <w:ind/>
        <w:jc w:val="center"/>
      </w:pPr>
    </w:p>
    <w:p w14:paraId="3A020000">
      <w:pPr>
        <w:pStyle w:val="Style_6"/>
        <w:ind/>
        <w:jc w:val="center"/>
      </w:pPr>
    </w:p>
    <w:p w14:paraId="3B020000">
      <w:pPr>
        <w:pStyle w:val="Style_6"/>
        <w:ind/>
        <w:jc w:val="center"/>
      </w:pPr>
    </w:p>
    <w:p w14:paraId="3C020000">
      <w:pPr>
        <w:pStyle w:val="Style_6"/>
        <w:ind/>
        <w:jc w:val="center"/>
      </w:pPr>
    </w:p>
    <w:p w14:paraId="3D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3E02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8.ОТЧЕТ ПО ПРОИЗВОДСТВЕННОЙ ПРАКТИКЕ</w:t>
      </w:r>
    </w:p>
    <w:p w14:paraId="3F020000">
      <w:pPr>
        <w:spacing w:after="0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4002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обучающегося _________________________________Васильева Виктория Евгеньевна ___________________</w:t>
      </w:r>
    </w:p>
    <w:p w14:paraId="4102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Группы          </w:t>
      </w:r>
      <w:r>
        <w:rPr>
          <w:rFonts w:ascii="Times New Roman" w:hAnsi="Times New Roman"/>
          <w:b w:val="1"/>
          <w:sz w:val="28"/>
        </w:rPr>
        <w:t>специальности 31.02.03 - Лабораторная диагностика</w:t>
      </w:r>
    </w:p>
    <w:p w14:paraId="4202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Проходившего (ей) производственную практику </w:t>
      </w:r>
    </w:p>
    <w:p w14:paraId="4302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              по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20     г</w:t>
      </w:r>
    </w:p>
    <w:p w14:paraId="44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время прохождения практики мною выполнены следующие объемы работ:</w:t>
      </w:r>
    </w:p>
    <w:p w14:paraId="45020000">
      <w:pPr>
        <w:pStyle w:val="Style_2"/>
        <w:numPr>
          <w:ilvl w:val="0"/>
          <w:numId w:val="8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Цифровой отчет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505"/>
        <w:gridCol w:w="708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11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Виды работ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Кол-во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8" w:before="8" w:line="240" w:lineRule="auto"/>
              <w:ind w:firstLine="0" w:left="1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прием, маркировка, регистрация биоматериала.</w:t>
            </w:r>
          </w:p>
          <w:p w14:paraId="4E020000">
            <w:pPr>
              <w:spacing w:after="12" w:before="12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Исследование биологических жидкостей:</w:t>
            </w:r>
          </w:p>
          <w:p w14:paraId="5502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Исследование мочевой системы.</w:t>
            </w:r>
          </w:p>
          <w:p w14:paraId="56020000">
            <w:pPr>
              <w:spacing w:after="8" w:before="8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Исследование содержимого ЖКТ</w:t>
            </w:r>
          </w:p>
          <w:p w14:paraId="5702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Исследование спинномозговой жидкости.</w:t>
            </w:r>
          </w:p>
          <w:p w14:paraId="5802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Исследование жидкостей серозных полостей.</w:t>
            </w:r>
          </w:p>
          <w:p w14:paraId="5902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-Исследование отделяемого половых органов.</w:t>
            </w:r>
          </w:p>
          <w:p w14:paraId="5A02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Исследование мокроты.</w:t>
            </w:r>
          </w:p>
          <w:p w14:paraId="5B020000">
            <w:pPr>
              <w:spacing w:after="8" w:before="8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Исследования при грибковых заболеваниях.</w:t>
            </w:r>
          </w:p>
          <w:p w14:paraId="5C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Работа  на анализаторе мочи и </w:t>
            </w:r>
            <w:r>
              <w:rPr>
                <w:rFonts w:ascii="Times New Roman" w:hAnsi="Times New Roman"/>
                <w:sz w:val="28"/>
              </w:rPr>
              <w:t>спермоанализаторах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Регистрация результатов исследования.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10" w:before="1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мероприятий по стерилизации и дезинфекции лабораторной посуды, инструментария, средств защиты; </w:t>
            </w:r>
          </w:p>
          <w:p w14:paraId="63020000">
            <w:pPr>
              <w:spacing w:after="0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утилизация отработанного материала.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5020000">
      <w:pPr>
        <w:pStyle w:val="Style_2"/>
        <w:ind/>
        <w:jc w:val="both"/>
        <w:rPr>
          <w:b w:val="1"/>
        </w:rPr>
      </w:pPr>
    </w:p>
    <w:p w14:paraId="66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7020000">
      <w:pPr>
        <w:spacing w:after="0"/>
        <w:ind/>
        <w:jc w:val="both"/>
        <w:rPr>
          <w:rFonts w:ascii="Times New Roman" w:hAnsi="Times New Roman"/>
          <w:color w:val="FF0000"/>
          <w:sz w:val="24"/>
        </w:rPr>
      </w:pPr>
    </w:p>
    <w:p w14:paraId="68020000">
      <w:pPr>
        <w:pStyle w:val="Style_12"/>
        <w:spacing w:line="276" w:lineRule="auto"/>
        <w:ind w:firstLine="0" w:left="0"/>
        <w:rPr>
          <w:b w:val="0"/>
          <w:sz w:val="24"/>
        </w:rPr>
      </w:pPr>
    </w:p>
    <w:p w14:paraId="69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A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B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C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D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E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6F020000">
      <w:pPr>
        <w:spacing w:after="0"/>
        <w:ind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Текстовой отчет</w:t>
      </w:r>
    </w:p>
    <w:tbl>
      <w:tblPr>
        <w:tblStyle w:val="Style_9"/>
        <w:tblBorders>
          <w:insideH w:color="000000" w:sz="4" w:val="single"/>
          <w:insideV w:color="000000" w:sz="4" w:val="single"/>
        </w:tblBorders>
        <w:tblLayout w:type="fixed"/>
      </w:tblPr>
      <w:tblGrid>
        <w:gridCol w:w="9571"/>
      </w:tblGrid>
      <w:tr>
        <w:tc>
          <w:tcPr>
            <w:tcW w:type="dxa" w:w="9571"/>
            <w:tcBorders/>
          </w:tcPr>
          <w:p w14:paraId="70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Умения, которыми хорошо овладел в ходе практики:</w:t>
            </w:r>
          </w:p>
        </w:tc>
      </w:tr>
      <w:tr>
        <w:tc>
          <w:tcPr>
            <w:tcW w:type="dxa" w:w="9571"/>
            <w:tcBorders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Закрепили умения при выполнении ОАМ. </w:t>
            </w:r>
          </w:p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Научилась правильно заполнять сопровождающие документы</w:t>
            </w:r>
          </w:p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Изучила и провела этапы стерилизации </w:t>
            </w:r>
          </w:p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7D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работа:</w:t>
            </w:r>
          </w:p>
        </w:tc>
      </w:tr>
      <w:tr>
        <w:tc>
          <w:tcPr>
            <w:tcW w:type="dxa" w:w="9571"/>
            <w:tcBorders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 анализаторах при выполнении ОАМ</w:t>
            </w:r>
          </w:p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Стерилизация инвентаря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Утилизация</w:t>
            </w: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Заполнение бланков</w:t>
            </w:r>
          </w:p>
        </w:tc>
      </w:tr>
      <w:tr>
        <w:tc>
          <w:tcPr>
            <w:tcW w:type="dxa" w:w="9571"/>
            <w:tcBorders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8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оказана со стороны методических и непосредственных руководителей:</w:t>
            </w:r>
          </w:p>
        </w:tc>
      </w:tr>
      <w:tr>
        <w:tc>
          <w:tcPr>
            <w:tcW w:type="dxa" w:w="9571"/>
            <w:tcBorders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была оказана во все дни прохождение практики</w:t>
            </w:r>
          </w:p>
        </w:tc>
      </w:tr>
      <w:tr>
        <w:tc>
          <w:tcPr>
            <w:tcW w:type="dxa" w:w="9571"/>
            <w:tcBorders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0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 по прохождению практики:</w:t>
            </w:r>
          </w:p>
        </w:tc>
      </w:tr>
      <w:tr>
        <w:tc>
          <w:tcPr>
            <w:tcW w:type="dxa" w:w="9571"/>
            <w:tcBorders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9571"/>
            <w:tcBorders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tcBorders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99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руководитель практики</w:t>
      </w:r>
      <w:r>
        <w:rPr>
          <w:rFonts w:ascii="Times New Roman" w:hAnsi="Times New Roman"/>
          <w:b w:val="1"/>
          <w:sz w:val="28"/>
        </w:rPr>
        <w:t xml:space="preserve">   ________________  </w:t>
      </w:r>
      <w:r>
        <w:rPr>
          <w:rFonts w:ascii="Times New Roman" w:hAnsi="Times New Roman"/>
          <w:sz w:val="28"/>
        </w:rPr>
        <w:t>____________________</w:t>
      </w:r>
    </w:p>
    <w:p w14:paraId="9A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>(подпись)                              (ФИО)</w:t>
      </w:r>
    </w:p>
    <w:p w14:paraId="9B020000">
      <w:pPr>
        <w:ind/>
        <w:jc w:val="both"/>
        <w:rPr>
          <w:rFonts w:ascii="Times New Roman" w:hAnsi="Times New Roman"/>
          <w:b w:val="1"/>
          <w:sz w:val="24"/>
        </w:rPr>
      </w:pPr>
    </w:p>
    <w:p w14:paraId="9C02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М.П.организации</w:t>
      </w:r>
    </w:p>
    <w:p w14:paraId="9D02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9E02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9F02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24"/>
        </w:rPr>
        <w:t xml:space="preserve">9.  </w:t>
      </w:r>
      <w:r>
        <w:rPr>
          <w:rFonts w:ascii="Times New Roman" w:hAnsi="Times New Roman"/>
          <w:b w:val="1"/>
          <w:sz w:val="18"/>
        </w:rPr>
        <w:t>ХАРАКТЕРИСТИКА</w:t>
      </w:r>
    </w:p>
    <w:p w14:paraId="A0020000">
      <w:pPr>
        <w:pStyle w:val="Style_4"/>
        <w:spacing w:after="10" w:before="1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_________________________________________________________</w:t>
      </w:r>
    </w:p>
    <w:p w14:paraId="A1020000">
      <w:pPr>
        <w:pStyle w:val="Style_4"/>
        <w:spacing w:after="10" w:before="1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ФИО</w:t>
      </w:r>
    </w:p>
    <w:p w14:paraId="A2020000">
      <w:pPr>
        <w:pStyle w:val="Style_4"/>
        <w:spacing w:after="10" w:before="10" w:line="240" w:lineRule="auto"/>
        <w:ind/>
        <w:rPr>
          <w:b w:val="1"/>
          <w:sz w:val="24"/>
        </w:rPr>
      </w:pPr>
      <w:r>
        <w:rPr>
          <w:sz w:val="24"/>
        </w:rPr>
        <w:t>обучающийся (</w:t>
      </w:r>
      <w:r>
        <w:rPr>
          <w:sz w:val="24"/>
        </w:rPr>
        <w:t>ая</w:t>
      </w:r>
      <w:r>
        <w:rPr>
          <w:sz w:val="24"/>
        </w:rPr>
        <w:t xml:space="preserve">) </w:t>
      </w:r>
      <w:r>
        <w:rPr>
          <w:sz w:val="24"/>
        </w:rPr>
        <w:t>на  _</w:t>
      </w:r>
      <w:r>
        <w:rPr>
          <w:sz w:val="24"/>
        </w:rPr>
        <w:t xml:space="preserve"> курсе  по специальности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31.02.03 </w:t>
      </w:r>
      <w:r>
        <w:rPr>
          <w:b w:val="1"/>
          <w:sz w:val="24"/>
        </w:rPr>
        <w:t xml:space="preserve"> </w:t>
      </w:r>
      <w:r>
        <w:rPr>
          <w:b w:val="1"/>
          <w:sz w:val="24"/>
          <w:u w:val="single"/>
        </w:rPr>
        <w:t>Лабораторная диагностика</w:t>
      </w:r>
    </w:p>
    <w:p w14:paraId="A3020000">
      <w:pPr>
        <w:pStyle w:val="Style_4"/>
        <w:spacing w:after="10" w:before="10" w:line="240" w:lineRule="auto"/>
        <w:ind/>
        <w:rPr>
          <w:b w:val="1"/>
          <w:sz w:val="24"/>
          <w:u w:val="single"/>
        </w:rPr>
      </w:pPr>
      <w:r>
        <w:rPr>
          <w:i w:val="1"/>
          <w:sz w:val="24"/>
        </w:rPr>
        <w:t xml:space="preserve">                                             </w:t>
      </w:r>
      <w:r>
        <w:rPr>
          <w:sz w:val="24"/>
        </w:rPr>
        <w:t xml:space="preserve">успешно прошел (ла) производственную практику по </w:t>
      </w:r>
    </w:p>
    <w:p w14:paraId="A4020000">
      <w:pPr>
        <w:pStyle w:val="Style_4"/>
        <w:spacing w:after="10" w:before="10" w:line="240" w:lineRule="auto"/>
        <w:ind/>
        <w:rPr>
          <w:b w:val="1"/>
          <w:sz w:val="24"/>
        </w:rPr>
      </w:pPr>
      <w:r>
        <w:rPr>
          <w:b w:val="1"/>
          <w:sz w:val="24"/>
        </w:rPr>
        <w:t>МДК 01</w:t>
      </w:r>
      <w:r>
        <w:rPr>
          <w:b w:val="1"/>
          <w:sz w:val="24"/>
        </w:rPr>
        <w:t xml:space="preserve">.01.  </w:t>
      </w:r>
      <w:r>
        <w:rPr>
          <w:b w:val="1"/>
          <w:sz w:val="24"/>
          <w:u w:val="single"/>
        </w:rPr>
        <w:t xml:space="preserve">Теория и практика  лабораторных </w:t>
      </w:r>
      <w:r>
        <w:rPr>
          <w:b w:val="1"/>
          <w:sz w:val="24"/>
          <w:u w:val="single"/>
        </w:rPr>
        <w:t>общеклинических</w:t>
      </w:r>
      <w:r>
        <w:rPr>
          <w:b w:val="1"/>
          <w:sz w:val="24"/>
          <w:u w:val="single"/>
        </w:rPr>
        <w:t xml:space="preserve"> исследований</w:t>
      </w:r>
    </w:p>
    <w:p w14:paraId="A5020000">
      <w:pPr>
        <w:pStyle w:val="Style_4"/>
        <w:spacing w:after="10" w:before="10" w:line="240" w:lineRule="auto"/>
        <w:ind/>
        <w:rPr>
          <w:i w:val="1"/>
          <w:sz w:val="24"/>
        </w:rPr>
      </w:pPr>
      <w:r>
        <w:rPr>
          <w:sz w:val="24"/>
        </w:rPr>
        <w:t xml:space="preserve">                                                     </w:t>
      </w:r>
    </w:p>
    <w:p w14:paraId="A6020000">
      <w:pPr>
        <w:pStyle w:val="Style_4"/>
        <w:spacing w:after="10" w:before="10" w:line="240" w:lineRule="auto"/>
        <w:ind/>
        <w:rPr>
          <w:sz w:val="24"/>
        </w:rPr>
      </w:pPr>
      <w:r>
        <w:rPr>
          <w:sz w:val="24"/>
        </w:rPr>
        <w:t>в объеме___</w:t>
      </w:r>
      <w:r>
        <w:rPr>
          <w:sz w:val="24"/>
        </w:rPr>
        <w:t xml:space="preserve">72___ часа с  «  » ___20   г.  по «  » __20    </w:t>
      </w:r>
      <w:r>
        <w:rPr>
          <w:sz w:val="24"/>
        </w:rPr>
        <w:t>г.</w:t>
      </w:r>
    </w:p>
    <w:p w14:paraId="A7020000">
      <w:pPr>
        <w:pStyle w:val="Style_4"/>
        <w:spacing w:after="10" w:before="10" w:line="240" w:lineRule="auto"/>
        <w:ind/>
        <w:rPr>
          <w:sz w:val="24"/>
        </w:rPr>
      </w:pPr>
      <w:r>
        <w:rPr>
          <w:sz w:val="24"/>
        </w:rPr>
        <w:t>в организации______________________________________________________</w:t>
      </w:r>
    </w:p>
    <w:p w14:paraId="A8020000">
      <w:pPr>
        <w:pStyle w:val="Style_4"/>
        <w:spacing w:after="10" w:before="10" w:line="240" w:lineRule="auto"/>
        <w:ind/>
        <w:jc w:val="center"/>
        <w:rPr>
          <w:i w:val="1"/>
          <w:sz w:val="18"/>
        </w:rPr>
      </w:pPr>
      <w:r>
        <w:rPr>
          <w:i w:val="1"/>
          <w:sz w:val="18"/>
        </w:rPr>
        <w:t>наименование организации, юридический адрес</w:t>
      </w:r>
    </w:p>
    <w:p w14:paraId="A9020000">
      <w:pPr>
        <w:pStyle w:val="Style_4"/>
        <w:spacing w:after="10" w:before="10" w:line="240" w:lineRule="auto"/>
        <w:ind/>
        <w:rPr>
          <w:sz w:val="22"/>
        </w:rPr>
      </w:pPr>
      <w:r>
        <w:rPr>
          <w:sz w:val="22"/>
        </w:rPr>
        <w:t>За время прохождения практики:</w:t>
      </w:r>
    </w:p>
    <w:p w14:paraId="AA020000">
      <w:pPr>
        <w:pStyle w:val="Style_4"/>
        <w:spacing w:after="10" w:before="10" w:line="240" w:lineRule="auto"/>
        <w:ind/>
        <w:rPr>
          <w:sz w:val="22"/>
        </w:rPr>
      </w:pP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1"/>
        <w:gridCol w:w="7494"/>
        <w:gridCol w:w="976"/>
      </w:tblGrid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4"/>
              <w:spacing w:after="12" w:before="1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ОК/ПК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4"/>
              <w:spacing w:after="12" w:before="1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4"/>
              <w:spacing w:after="12" w:before="1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Оценка (да или нет)</w:t>
            </w: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ОК.1</w:t>
            </w:r>
          </w:p>
          <w:p w14:paraId="AF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Демонстрирует заинтересованность профессией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ОК. 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Регулярное ведение дневника и выполнение всех видов работ, предусмотренных программой практики.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rPr>
          <w:trHeight w:hRule="atLeast" w:val="434"/>
        </w:trP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При общении с пациентами проявляет уважение, корректность т.д.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ПК1.2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Проводит исследование биологического материала в соответствии с методикой, применяет теоретические знания для проведения исследований.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ПК1.3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Грамотно и аккуратно проводит регистрацию проведенных исследований биологического материала.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ПК1.4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Проводит дезинфекцию, стерилизацию и утилизацию отработанного материала в соответствии с регламентирующими приказами.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 xml:space="preserve"> ОК.6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12" w:before="12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ОК 7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12" w:before="12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Способен освоить новое оборудование или методику (при ее замене).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12" w:before="12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ОК 10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ОК.12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 xml:space="preserve">Оказывает первую медицинскую помощь при порезах рук, попадании </w:t>
            </w:r>
            <w:r>
              <w:rPr>
                <w:sz w:val="24"/>
              </w:rPr>
              <w:t>кислот ;</w:t>
            </w:r>
            <w:r>
              <w:rPr>
                <w:sz w:val="24"/>
              </w:rPr>
              <w:t xml:space="preserve"> щелочей; биологических жидкостей на кожу.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>ОК.13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4"/>
              <w:spacing w:after="12" w:before="12"/>
              <w:ind/>
              <w:rPr>
                <w:sz w:val="24"/>
              </w:rPr>
            </w:pPr>
            <w:r>
              <w:rPr>
                <w:sz w:val="24"/>
              </w:rPr>
              <w:t xml:space="preserve"> Аккуратно в соответствии с требованиями организовывает рабочее место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  <w:t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12" w:before="12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ОК14</w:t>
            </w:r>
          </w:p>
        </w:tc>
        <w:tc>
          <w:tcPr>
            <w:tcW w:type="dxa" w:w="7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12" w:before="12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4"/>
              <w:spacing w:after="12" w:before="12"/>
              <w:ind/>
              <w:rPr>
                <w:sz w:val="24"/>
              </w:rPr>
            </w:pPr>
          </w:p>
        </w:tc>
      </w:tr>
    </w:tbl>
    <w:p w14:paraId="D6020000">
      <w:pPr>
        <w:pStyle w:val="Style_4"/>
        <w:spacing w:after="12" w:before="12"/>
        <w:ind/>
        <w:rPr>
          <w:sz w:val="22"/>
        </w:rPr>
      </w:pPr>
    </w:p>
    <w:p w14:paraId="D7020000">
      <w:pPr>
        <w:pStyle w:val="Style_4"/>
        <w:spacing w:after="10" w:before="10"/>
        <w:ind/>
        <w:jc w:val="right"/>
        <w:rPr>
          <w:sz w:val="22"/>
        </w:rPr>
      </w:pPr>
      <w:r>
        <w:rPr>
          <w:sz w:val="22"/>
        </w:rPr>
        <w:t>«____»___________20__ г.</w:t>
      </w:r>
    </w:p>
    <w:p w14:paraId="D8020000">
      <w:pPr>
        <w:pStyle w:val="Style_4"/>
        <w:spacing w:after="10" w:before="10"/>
        <w:ind/>
        <w:jc w:val="right"/>
        <w:rPr>
          <w:sz w:val="22"/>
        </w:rPr>
      </w:pPr>
      <w:r>
        <w:rPr>
          <w:sz w:val="22"/>
        </w:rPr>
        <w:t xml:space="preserve">                           </w:t>
      </w:r>
    </w:p>
    <w:p w14:paraId="D9020000">
      <w:pPr>
        <w:pStyle w:val="Style_4"/>
        <w:spacing w:after="10" w:before="10"/>
        <w:ind/>
        <w:jc w:val="right"/>
        <w:rPr>
          <w:sz w:val="22"/>
        </w:rPr>
      </w:pPr>
      <w:r>
        <w:rPr>
          <w:sz w:val="22"/>
        </w:rPr>
        <w:t>Подпись непосредственного руководителя практики</w:t>
      </w:r>
    </w:p>
    <w:p w14:paraId="DA020000">
      <w:pPr>
        <w:pStyle w:val="Style_4"/>
        <w:spacing w:after="10" w:before="10"/>
        <w:ind/>
        <w:jc w:val="right"/>
        <w:rPr>
          <w:sz w:val="22"/>
        </w:rPr>
      </w:pPr>
      <w:r>
        <w:rPr>
          <w:sz w:val="22"/>
        </w:rPr>
        <w:t>_______________/ФИО, должность</w:t>
      </w:r>
    </w:p>
    <w:p w14:paraId="DB020000">
      <w:pPr>
        <w:pStyle w:val="Style_4"/>
        <w:spacing w:after="10" w:before="10"/>
        <w:ind/>
        <w:jc w:val="right"/>
        <w:rPr>
          <w:sz w:val="22"/>
        </w:rPr>
      </w:pPr>
      <w:r>
        <w:rPr>
          <w:sz w:val="22"/>
        </w:rPr>
        <w:t>Подпись общего руководителя практики</w:t>
      </w:r>
    </w:p>
    <w:p w14:paraId="DC020000">
      <w:pPr>
        <w:pStyle w:val="Style_4"/>
        <w:spacing w:after="10" w:before="10"/>
        <w:ind/>
        <w:jc w:val="right"/>
        <w:rPr>
          <w:sz w:val="22"/>
        </w:rPr>
      </w:pPr>
    </w:p>
    <w:p w14:paraId="DD020000">
      <w:pPr>
        <w:pStyle w:val="Style_4"/>
        <w:spacing w:after="10" w:before="10"/>
        <w:ind/>
        <w:jc w:val="right"/>
        <w:rPr>
          <w:sz w:val="22"/>
        </w:rPr>
      </w:pPr>
      <w:r>
        <w:rPr>
          <w:sz w:val="22"/>
        </w:rPr>
        <w:t>_____________/ФИО, должность</w:t>
      </w:r>
    </w:p>
    <w:p w14:paraId="DE020000">
      <w:pPr>
        <w:pStyle w:val="Style_4"/>
        <w:ind/>
        <w:jc w:val="center"/>
        <w:rPr>
          <w:sz w:val="22"/>
        </w:rPr>
      </w:pPr>
      <w:r>
        <w:rPr>
          <w:sz w:val="22"/>
        </w:rPr>
        <w:t xml:space="preserve">                        </w:t>
      </w:r>
      <w:r>
        <w:rPr>
          <w:sz w:val="22"/>
        </w:rPr>
        <w:t>м.п</w:t>
      </w:r>
      <w:r>
        <w:rPr>
          <w:sz w:val="22"/>
        </w:rPr>
        <w:t>.</w:t>
      </w:r>
    </w:p>
    <w:p w14:paraId="DF020000">
      <w:pPr>
        <w:pStyle w:val="Style_4"/>
        <w:ind/>
        <w:jc w:val="center"/>
        <w:rPr>
          <w:sz w:val="24"/>
        </w:rPr>
      </w:pPr>
      <w:r>
        <w:rPr>
          <w:sz w:val="24"/>
        </w:rPr>
        <w:t>День 1.</w:t>
      </w:r>
    </w:p>
    <w:p w14:paraId="E0020000">
      <w:pPr>
        <w:pStyle w:val="Style_4"/>
        <w:ind/>
        <w:jc w:val="center"/>
        <w:rPr>
          <w:sz w:val="24"/>
        </w:rPr>
      </w:pPr>
      <w:r>
        <w:rPr>
          <w:sz w:val="24"/>
        </w:rPr>
        <w:t>Ознакомление с правилами работы в лаборатории.</w:t>
      </w:r>
    </w:p>
    <w:p w14:paraId="E1020000">
      <w:pPr>
        <w:pStyle w:val="Style_4"/>
        <w:ind/>
        <w:jc w:val="center"/>
        <w:rPr>
          <w:sz w:val="24"/>
        </w:rPr>
      </w:pPr>
      <w:r>
        <w:rPr>
          <w:sz w:val="24"/>
        </w:rPr>
        <w:t>В первый день практики нам провели экскурсию по всему помещению лаборатории.</w:t>
      </w:r>
    </w:p>
    <w:p w14:paraId="E2020000">
      <w:pPr>
        <w:pStyle w:val="Style_4"/>
        <w:ind/>
        <w:jc w:val="center"/>
        <w:rPr>
          <w:sz w:val="24"/>
        </w:rPr>
      </w:pPr>
      <w:r>
        <w:rPr>
          <w:sz w:val="24"/>
        </w:rPr>
        <w:t>Кдл</w:t>
      </w:r>
      <w:r>
        <w:rPr>
          <w:sz w:val="24"/>
        </w:rPr>
        <w:t xml:space="preserve"> </w:t>
      </w:r>
      <w:r>
        <w:rPr>
          <w:sz w:val="24"/>
        </w:rPr>
        <w:t>планировочно</w:t>
      </w:r>
      <w:r>
        <w:rPr>
          <w:sz w:val="24"/>
        </w:rPr>
        <w:t xml:space="preserve"> изолирована от остальных лечебно-профилактических учреждений.</w:t>
      </w:r>
    </w:p>
    <w:p w14:paraId="E302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Устройство, состав помещений лаборатории </w:t>
      </w:r>
      <w:r>
        <w:rPr>
          <w:sz w:val="24"/>
        </w:rPr>
        <w:t>соотвествуют</w:t>
      </w:r>
      <w:r>
        <w:rPr>
          <w:sz w:val="24"/>
        </w:rPr>
        <w:t xml:space="preserve"> установленным «Строительным нормам и правилам»</w:t>
      </w:r>
    </w:p>
    <w:p w14:paraId="E4020000">
      <w:pPr>
        <w:pStyle w:val="Style_4"/>
        <w:ind/>
        <w:jc w:val="center"/>
        <w:rPr>
          <w:sz w:val="24"/>
        </w:rPr>
      </w:pPr>
      <w:r>
        <w:rPr>
          <w:sz w:val="24"/>
        </w:rPr>
        <w:t>Помещение оборудовано вытяжной вентиляцией, которые не мешают работе сотрудников, окна оборудованы легко открывающимся форточками.</w:t>
      </w:r>
    </w:p>
    <w:p w14:paraId="E502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Для проведения исследований мочи, кала и </w:t>
      </w:r>
      <w:r>
        <w:rPr>
          <w:sz w:val="24"/>
        </w:rPr>
        <w:t>тд</w:t>
      </w:r>
      <w:r>
        <w:rPr>
          <w:sz w:val="24"/>
        </w:rPr>
        <w:t>, в каждой специализированной комнате имеется вытяжной шкаф.</w:t>
      </w:r>
    </w:p>
    <w:p w14:paraId="E6020000">
      <w:pPr>
        <w:pStyle w:val="Style_4"/>
        <w:ind/>
        <w:jc w:val="center"/>
        <w:rPr>
          <w:sz w:val="24"/>
        </w:rPr>
      </w:pPr>
      <w:r>
        <w:rPr>
          <w:sz w:val="24"/>
        </w:rPr>
        <w:t>Лаборатория обеспечена водопроводом, горячим водоснабжением, канализацией, имеются водопроводные раковины для мыться рук и инвентаря.</w:t>
      </w:r>
    </w:p>
    <w:p w14:paraId="E7020000">
      <w:pPr>
        <w:pStyle w:val="Style_4"/>
        <w:ind/>
        <w:jc w:val="center"/>
        <w:rPr>
          <w:sz w:val="24"/>
        </w:rPr>
      </w:pPr>
      <w:r>
        <w:rPr>
          <w:sz w:val="24"/>
        </w:rPr>
        <w:t>Обязанности медицинского лабораторного техника и медицинского технолога</w:t>
      </w:r>
    </w:p>
    <w:p w14:paraId="E8020000">
      <w:pPr>
        <w:pStyle w:val="Style_4"/>
        <w:ind/>
        <w:jc w:val="center"/>
        <w:rPr>
          <w:sz w:val="24"/>
        </w:rPr>
      </w:pPr>
      <w:r>
        <w:rPr>
          <w:sz w:val="24"/>
        </w:rPr>
        <w:tab/>
      </w:r>
    </w:p>
    <w:p w14:paraId="E9020000">
      <w:pPr>
        <w:pStyle w:val="Style_4"/>
        <w:ind/>
        <w:jc w:val="center"/>
        <w:rPr>
          <w:sz w:val="24"/>
        </w:rPr>
      </w:pPr>
      <w:r>
        <w:rPr>
          <w:sz w:val="24"/>
        </w:rPr>
        <w:t>Производить забор крови из пальца. Забор остальных материалов для исследования проводит либо сам больной (моча, кал), либо медсестра (желудочный сок, желчь), либо врач (спинномозговая жидкость, экссудаты и транссудаты).</w:t>
      </w:r>
    </w:p>
    <w:p w14:paraId="EA020000">
      <w:pPr>
        <w:pStyle w:val="Style_4"/>
        <w:ind/>
        <w:jc w:val="center"/>
        <w:rPr>
          <w:sz w:val="24"/>
        </w:rPr>
      </w:pPr>
      <w:r>
        <w:rPr>
          <w:sz w:val="24"/>
        </w:rPr>
        <w:t>Проводить анализы крови, мочи, отделяемого ЖКТ, мокроты, ликвора и др. биологических материалов</w:t>
      </w:r>
    </w:p>
    <w:p w14:paraId="EB02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Готовить реактивы для проведения анализов и </w:t>
      </w:r>
      <w:r>
        <w:rPr>
          <w:sz w:val="24"/>
        </w:rPr>
        <w:t>дез</w:t>
      </w:r>
      <w:r>
        <w:rPr>
          <w:sz w:val="24"/>
        </w:rPr>
        <w:t>. растворы</w:t>
      </w:r>
    </w:p>
    <w:p w14:paraId="EC020000">
      <w:pPr>
        <w:pStyle w:val="Style_4"/>
        <w:ind/>
        <w:jc w:val="center"/>
        <w:rPr>
          <w:sz w:val="24"/>
        </w:rPr>
      </w:pPr>
      <w:r>
        <w:rPr>
          <w:sz w:val="24"/>
        </w:rPr>
        <w:t>Проводить обеззараживание отработанного материала</w:t>
      </w:r>
    </w:p>
    <w:p w14:paraId="ED020000">
      <w:pPr>
        <w:pStyle w:val="Style_4"/>
        <w:ind/>
        <w:jc w:val="center"/>
        <w:rPr>
          <w:sz w:val="24"/>
        </w:rPr>
      </w:pPr>
      <w:r>
        <w:rPr>
          <w:sz w:val="24"/>
        </w:rPr>
        <w:t>Ведение документации:</w:t>
      </w:r>
    </w:p>
    <w:p w14:paraId="EE02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журнала учета количества выполненных анализов</w:t>
      </w:r>
    </w:p>
    <w:p w14:paraId="EF020000">
      <w:pPr>
        <w:pStyle w:val="Style_4"/>
        <w:ind/>
        <w:jc w:val="center"/>
        <w:rPr>
          <w:sz w:val="24"/>
        </w:rPr>
      </w:pPr>
    </w:p>
    <w:p w14:paraId="F002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рабочего журнала лабораторных исследований</w:t>
      </w:r>
    </w:p>
    <w:p w14:paraId="F1020000">
      <w:pPr>
        <w:pStyle w:val="Style_4"/>
        <w:ind/>
        <w:jc w:val="center"/>
        <w:rPr>
          <w:sz w:val="24"/>
        </w:rPr>
      </w:pPr>
    </w:p>
    <w:p w14:paraId="F202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журнала регистрации анализов и их результатов и др.</w:t>
      </w:r>
    </w:p>
    <w:p w14:paraId="F3020000">
      <w:pPr>
        <w:pStyle w:val="Style_4"/>
        <w:ind/>
        <w:jc w:val="center"/>
        <w:rPr>
          <w:sz w:val="24"/>
        </w:rPr>
      </w:pPr>
    </w:p>
    <w:p w14:paraId="F4020000">
      <w:pPr>
        <w:pStyle w:val="Style_4"/>
        <w:ind/>
        <w:jc w:val="center"/>
        <w:rPr>
          <w:sz w:val="24"/>
        </w:rPr>
      </w:pPr>
      <w:r>
        <w:rPr>
          <w:sz w:val="24"/>
        </w:rPr>
        <w:t>Соблюдать правила техники безопасности</w:t>
      </w:r>
    </w:p>
    <w:p w14:paraId="F502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Участвовать во </w:t>
      </w:r>
      <w:r>
        <w:rPr>
          <w:sz w:val="24"/>
        </w:rPr>
        <w:t>внутрилабораторном</w:t>
      </w:r>
      <w:r>
        <w:rPr>
          <w:sz w:val="24"/>
        </w:rPr>
        <w:t xml:space="preserve"> контроле качества исследований и др.</w:t>
      </w:r>
    </w:p>
    <w:p w14:paraId="F6020000">
      <w:pPr>
        <w:pStyle w:val="Style_4"/>
        <w:ind/>
        <w:jc w:val="center"/>
        <w:rPr>
          <w:sz w:val="24"/>
        </w:rPr>
      </w:pPr>
      <w:r>
        <w:rPr>
          <w:sz w:val="24"/>
        </w:rPr>
        <w:t>Также нас ознакомили с нормативными документами такими как:</w:t>
      </w:r>
    </w:p>
    <w:p w14:paraId="F702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</w:p>
    <w:p w14:paraId="F8020000">
      <w:pPr>
        <w:pStyle w:val="Style_4"/>
        <w:ind/>
        <w:jc w:val="center"/>
        <w:rPr>
          <w:sz w:val="24"/>
        </w:rPr>
      </w:pPr>
      <w:r>
        <w:rPr>
          <w:sz w:val="24"/>
        </w:rPr>
        <w:t>1. Инструкция по мерам профилактики распространения инфекционных заболеваний при работе в КДЛ ЛПУ.</w:t>
      </w:r>
    </w:p>
    <w:p w14:paraId="F9020000">
      <w:pPr>
        <w:pStyle w:val="Style_4"/>
        <w:ind/>
        <w:jc w:val="center"/>
        <w:rPr>
          <w:sz w:val="24"/>
        </w:rPr>
      </w:pPr>
    </w:p>
    <w:p w14:paraId="FA020000">
      <w:pPr>
        <w:pStyle w:val="Style_4"/>
        <w:ind/>
        <w:jc w:val="center"/>
        <w:rPr>
          <w:sz w:val="24"/>
        </w:rPr>
      </w:pPr>
      <w:r>
        <w:rPr>
          <w:sz w:val="24"/>
        </w:rPr>
        <w:t>2. ОСТ 42-21-2-85 «Стерилизация и дезинфекция изделий медицинского назначения».</w:t>
      </w:r>
    </w:p>
    <w:p w14:paraId="FB020000">
      <w:pPr>
        <w:pStyle w:val="Style_4"/>
        <w:ind/>
        <w:jc w:val="center"/>
        <w:rPr>
          <w:sz w:val="24"/>
        </w:rPr>
      </w:pPr>
    </w:p>
    <w:p w14:paraId="FC020000">
      <w:pPr>
        <w:pStyle w:val="Style_4"/>
        <w:ind/>
        <w:jc w:val="center"/>
        <w:rPr>
          <w:sz w:val="24"/>
        </w:rPr>
      </w:pPr>
      <w:r>
        <w:rPr>
          <w:sz w:val="24"/>
        </w:rPr>
        <w:t>3. Приказ Министерства здравоохранения РФ от 18 мая 2021 г. № 464н "Об утверждении Правил проведения лабораторных исследований».</w:t>
      </w:r>
    </w:p>
    <w:p w14:paraId="FD020000">
      <w:pPr>
        <w:pStyle w:val="Style_4"/>
        <w:ind/>
        <w:jc w:val="center"/>
        <w:rPr>
          <w:sz w:val="24"/>
        </w:rPr>
      </w:pPr>
    </w:p>
    <w:p w14:paraId="FE02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СанПин</w:t>
      </w:r>
      <w:r>
        <w:rPr>
          <w:sz w:val="24"/>
        </w:rPr>
        <w:t xml:space="preserve"> 2.1.3.2630-10 «Санитарно-эпидемиологические требования к организациям, осуществляющим медицинскую деятельность».</w:t>
      </w:r>
    </w:p>
    <w:p w14:paraId="FF020000">
      <w:pPr>
        <w:pStyle w:val="Style_4"/>
        <w:ind/>
        <w:jc w:val="center"/>
        <w:rPr>
          <w:sz w:val="24"/>
        </w:rPr>
      </w:pPr>
    </w:p>
    <w:p w14:paraId="00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СанПин</w:t>
      </w:r>
      <w:r>
        <w:rPr>
          <w:sz w:val="24"/>
        </w:rPr>
        <w:t xml:space="preserve"> 2.1.7.2790-10 «Санитарно-эпидемиологические требования к обращению с медицинскими отходами».</w:t>
      </w:r>
    </w:p>
    <w:p w14:paraId="01030000">
      <w:pPr>
        <w:pStyle w:val="Style_4"/>
        <w:ind/>
        <w:jc w:val="center"/>
        <w:rPr>
          <w:sz w:val="24"/>
        </w:rPr>
      </w:pPr>
    </w:p>
    <w:p w14:paraId="0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СанПипн</w:t>
      </w:r>
      <w:r>
        <w:rPr>
          <w:sz w:val="24"/>
        </w:rPr>
        <w:t xml:space="preserve"> 2.1.3678-20".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03030000">
      <w:pPr>
        <w:pStyle w:val="Style_4"/>
        <w:ind/>
        <w:jc w:val="center"/>
        <w:rPr>
          <w:sz w:val="24"/>
        </w:rPr>
      </w:pPr>
    </w:p>
    <w:p w14:paraId="04030000">
      <w:pPr>
        <w:pStyle w:val="Style_4"/>
        <w:ind/>
        <w:jc w:val="center"/>
        <w:rPr>
          <w:sz w:val="24"/>
        </w:rPr>
      </w:pPr>
      <w:r>
        <w:rPr>
          <w:sz w:val="24"/>
        </w:rPr>
        <w:t>7. СанПиН 2.1.3684 - 21 «</w:t>
      </w:r>
      <w:r>
        <w:rPr>
          <w:sz w:val="24"/>
        </w:rPr>
        <w:t>Санитарно</w:t>
      </w:r>
      <w:r>
        <w:rPr>
          <w:sz w:val="24"/>
        </w:rPr>
        <w:t xml:space="preserve"> 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r>
        <w:rPr>
          <w:sz w:val="24"/>
        </w:rPr>
        <w:t>санитарно</w:t>
      </w:r>
      <w:r>
        <w:rPr>
          <w:sz w:val="24"/>
        </w:rPr>
        <w:t xml:space="preserve"> - противоэпидемических (профилактических) мероприятий».</w:t>
      </w:r>
    </w:p>
    <w:p w14:paraId="05030000">
      <w:pPr>
        <w:pStyle w:val="Style_4"/>
        <w:ind/>
        <w:jc w:val="center"/>
        <w:rPr>
          <w:sz w:val="24"/>
        </w:rPr>
      </w:pPr>
    </w:p>
    <w:p w14:paraId="06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СанПин</w:t>
      </w:r>
      <w:r>
        <w:rPr>
          <w:sz w:val="24"/>
        </w:rPr>
        <w:t xml:space="preserve"> 3.3686-21 «Санитарно-эпидемиологические требования по профилактике инфекционных болезней»</w:t>
      </w:r>
    </w:p>
    <w:p w14:paraId="07030000">
      <w:pPr>
        <w:pStyle w:val="Style_4"/>
        <w:ind/>
        <w:jc w:val="center"/>
        <w:rPr>
          <w:sz w:val="24"/>
        </w:rPr>
      </w:pPr>
    </w:p>
    <w:p w14:paraId="08030000">
      <w:pPr>
        <w:pStyle w:val="Style_4"/>
        <w:ind/>
        <w:jc w:val="center"/>
        <w:rPr>
          <w:sz w:val="24"/>
        </w:rPr>
      </w:pPr>
      <w:r>
        <w:rPr>
          <w:sz w:val="24"/>
        </w:rPr>
        <w:t>9. Приказ № 170 МЗ РФ от 15.08.94 «О мерах по совершенствованию профилактики и лечения ВИЧ инфекции в РФ»;</w:t>
      </w:r>
    </w:p>
    <w:p w14:paraId="09030000">
      <w:pPr>
        <w:pStyle w:val="Style_4"/>
        <w:ind/>
        <w:jc w:val="center"/>
        <w:rPr>
          <w:sz w:val="24"/>
        </w:rPr>
      </w:pPr>
    </w:p>
    <w:p w14:paraId="0A030000">
      <w:pPr>
        <w:pStyle w:val="Style_4"/>
        <w:ind/>
        <w:jc w:val="center"/>
        <w:rPr>
          <w:sz w:val="24"/>
        </w:rPr>
      </w:pPr>
    </w:p>
    <w:p w14:paraId="0B030000">
      <w:pPr>
        <w:pStyle w:val="Style_4"/>
        <w:ind/>
        <w:jc w:val="center"/>
        <w:rPr>
          <w:sz w:val="24"/>
        </w:rPr>
      </w:pPr>
      <w:r>
        <w:rPr>
          <w:sz w:val="24"/>
        </w:rPr>
        <w:t>День 2</w:t>
      </w:r>
    </w:p>
    <w:p w14:paraId="0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ТЕХНИКА БЕЗОПАСНОСТИ ПРИ РАБОТЕ В КДЛ. </w:t>
      </w:r>
    </w:p>
    <w:p w14:paraId="0D030000">
      <w:pPr>
        <w:pStyle w:val="Style_4"/>
        <w:ind/>
        <w:jc w:val="center"/>
        <w:rPr>
          <w:sz w:val="24"/>
        </w:rPr>
      </w:pPr>
      <w:r>
        <w:rPr>
          <w:sz w:val="24"/>
        </w:rPr>
        <w:t>ПРАВИЛА СБОРА МОЧИ ДЛЯ ЛАБОРАТОРНЫХ ИССЛЕДОВАНИЙ.</w:t>
      </w:r>
    </w:p>
    <w:p w14:paraId="0E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Моча является биологической жидкостью, образующаяся в результате метаболических </w:t>
      </w:r>
      <w:r>
        <w:rPr>
          <w:sz w:val="24"/>
        </w:rPr>
        <w:t>процессов  и</w:t>
      </w:r>
      <w:r>
        <w:rPr>
          <w:sz w:val="24"/>
        </w:rPr>
        <w:t xml:space="preserve"> продуктом жизнедеятельности организма. Как и любой биологический материал может </w:t>
      </w:r>
      <w:r>
        <w:rPr>
          <w:sz w:val="24"/>
        </w:rPr>
        <w:t>быть  инфицирован</w:t>
      </w:r>
      <w:r>
        <w:rPr>
          <w:sz w:val="24"/>
        </w:rPr>
        <w:t>, а, значит,   потенциально  опасен. При исследовании мочи необходимо строго соблюдать технику безопасности в соответствии   санитарным правилам и нормативным документам.</w:t>
      </w:r>
    </w:p>
    <w:p w14:paraId="0F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Исследование физических (общих) свойств мочи является важной частью общего анализа мочи (ОАМ). По изменению этих </w:t>
      </w:r>
      <w:r>
        <w:rPr>
          <w:sz w:val="24"/>
        </w:rPr>
        <w:t>показателей,  возможно</w:t>
      </w:r>
      <w:r>
        <w:rPr>
          <w:sz w:val="24"/>
        </w:rPr>
        <w:t>, предположить патологические процессы не только в мочевыделительной системе, но и других органов и систем.</w:t>
      </w:r>
    </w:p>
    <w:p w14:paraId="10030000">
      <w:pPr>
        <w:pStyle w:val="Style_4"/>
        <w:ind/>
        <w:jc w:val="center"/>
        <w:rPr>
          <w:sz w:val="24"/>
        </w:rPr>
      </w:pPr>
      <w:r>
        <w:rPr>
          <w:sz w:val="24"/>
        </w:rPr>
        <w:t>ТЕХНИКА БЕЗОПАСНОСТИ ПРИ РАБОТЕ С БИОЛОГИЧЕСКИМ МАТЕРИАЛОМ</w:t>
      </w:r>
    </w:p>
    <w:p w14:paraId="11030000">
      <w:pPr>
        <w:pStyle w:val="Style_4"/>
        <w:ind/>
        <w:jc w:val="center"/>
        <w:rPr>
          <w:sz w:val="24"/>
        </w:rPr>
      </w:pPr>
    </w:p>
    <w:p w14:paraId="1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Так как биологические материалы, исследуемые в лаборатории (кровь, моча, желудочный сок и т.д.), могут содержать возбудителей инфекционных заболеваний (вирусных гепатитов, ВИЧ</w:t>
      </w:r>
      <w:r>
        <w:rPr>
          <w:sz w:val="24"/>
        </w:rPr>
        <w:t>),  медицинские</w:t>
      </w:r>
      <w:r>
        <w:rPr>
          <w:sz w:val="24"/>
        </w:rPr>
        <w:t xml:space="preserve"> работники должны относиться к биологическим жидкостям как к потенциально  зараженным и соблюдать следующие правила при работе с ними:</w:t>
      </w:r>
    </w:p>
    <w:p w14:paraId="13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надевать резиновые перчатки при любом соприкосновении с кровью и другими биологическими жидкостями</w:t>
      </w:r>
    </w:p>
    <w:p w14:paraId="14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повреждения на коже рук дополнительно под перчатками закрывать напальчниками или лейкопластырем</w:t>
      </w:r>
    </w:p>
    <w:p w14:paraId="15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резиновые перчатки надевать поверх рукавов медицинского халата</w:t>
      </w:r>
    </w:p>
    <w:p w14:paraId="16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после каждого снятия перчаток – тщательно мыть руки  </w:t>
      </w:r>
    </w:p>
    <w:p w14:paraId="17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не допускать </w:t>
      </w:r>
      <w:r>
        <w:rPr>
          <w:sz w:val="24"/>
        </w:rPr>
        <w:t>пипетирования</w:t>
      </w:r>
      <w:r>
        <w:rPr>
          <w:sz w:val="24"/>
        </w:rPr>
        <w:t xml:space="preserve"> жидкостей ртом!  Пользоваться для этого резиновыми грушами или автоматическими пипетками</w:t>
      </w:r>
    </w:p>
    <w:p w14:paraId="18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исключить из обращения пробирки с битыми краями</w:t>
      </w:r>
    </w:p>
    <w:p w14:paraId="19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поверхности столов в конце рабочего дня обеззараживать </w:t>
      </w:r>
      <w:r>
        <w:rPr>
          <w:sz w:val="24"/>
        </w:rPr>
        <w:t xml:space="preserve">протиранием  </w:t>
      </w:r>
      <w:r>
        <w:rPr>
          <w:sz w:val="24"/>
        </w:rPr>
        <w:t>дез.средством</w:t>
      </w:r>
      <w:r>
        <w:rPr>
          <w:sz w:val="24"/>
        </w:rPr>
        <w:t xml:space="preserve">. В случае загрязнения стола биологической </w:t>
      </w:r>
      <w:r>
        <w:rPr>
          <w:sz w:val="24"/>
        </w:rPr>
        <w:t>жидкостью  –</w:t>
      </w:r>
      <w:r>
        <w:rPr>
          <w:sz w:val="24"/>
        </w:rPr>
        <w:t xml:space="preserve"> немедленно двукратно  с интервалом в 15 минут протереть поверхность </w:t>
      </w:r>
      <w:r>
        <w:rPr>
          <w:sz w:val="24"/>
        </w:rPr>
        <w:t>дез.раствором</w:t>
      </w:r>
    </w:p>
    <w:p w14:paraId="1A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после </w:t>
      </w:r>
      <w:r>
        <w:rPr>
          <w:sz w:val="24"/>
        </w:rPr>
        <w:t>исследования  вся</w:t>
      </w:r>
      <w:r>
        <w:rPr>
          <w:sz w:val="24"/>
        </w:rPr>
        <w:t xml:space="preserve"> посуда, соприкасавшаяся с биоматериалом, а также перчатки, должны подвергаться обеззараживанию – дезинфекции, которая  проводится  путем погружения на 1 час в  </w:t>
      </w:r>
      <w:r>
        <w:rPr>
          <w:sz w:val="24"/>
        </w:rPr>
        <w:t>дезраствор</w:t>
      </w:r>
      <w:r>
        <w:rPr>
          <w:sz w:val="24"/>
        </w:rPr>
        <w:t>.</w:t>
      </w:r>
    </w:p>
    <w:p w14:paraId="1B030000">
      <w:pPr>
        <w:pStyle w:val="Style_4"/>
        <w:ind/>
        <w:jc w:val="center"/>
        <w:rPr>
          <w:sz w:val="24"/>
        </w:rPr>
      </w:pPr>
    </w:p>
    <w:p w14:paraId="1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При возникновении аварийной ситуации необходимо немедленно:</w:t>
      </w:r>
    </w:p>
    <w:p w14:paraId="1D030000">
      <w:pPr>
        <w:pStyle w:val="Style_4"/>
        <w:ind/>
        <w:jc w:val="center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При попадании биологической жидкости на не защищенную кожу – немедленно обработать кожу 70% спиртом, вымыть руки дважды с мылом под проточной водой, повторно обработать 70% спиртом</w:t>
      </w:r>
    </w:p>
    <w:p w14:paraId="1E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2.      При попадании биологической жидкости   в глаза – обильно промыть     струей воды и закапать один </w:t>
      </w:r>
      <w:r>
        <w:rPr>
          <w:sz w:val="24"/>
        </w:rPr>
        <w:t>из  растворов</w:t>
      </w:r>
      <w:r>
        <w:rPr>
          <w:sz w:val="24"/>
        </w:rPr>
        <w:t xml:space="preserve">: 1% раствор  борной кислоты, </w:t>
      </w:r>
    </w:p>
    <w:p w14:paraId="1F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0,05</w:t>
      </w:r>
      <w:r>
        <w:rPr>
          <w:sz w:val="24"/>
        </w:rPr>
        <w:t>%  раствор</w:t>
      </w:r>
      <w:r>
        <w:rPr>
          <w:sz w:val="24"/>
        </w:rPr>
        <w:t xml:space="preserve">  KMnO4,  1% раствор протаргола,   30% раствор </w:t>
      </w:r>
    </w:p>
    <w:p w14:paraId="20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альбуцида</w:t>
      </w:r>
    </w:p>
    <w:p w14:paraId="2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3.      При попадании биологической жидкости   в рот -  прополоскать водой, а </w:t>
      </w:r>
      <w:r>
        <w:rPr>
          <w:sz w:val="24"/>
        </w:rPr>
        <w:t>затем  одним</w:t>
      </w:r>
      <w:r>
        <w:rPr>
          <w:sz w:val="24"/>
        </w:rPr>
        <w:t xml:space="preserve"> из растворов: 1%  борной кислотой, 0,05%   KMnO4 ,  70% </w:t>
      </w:r>
    </w:p>
    <w:p w14:paraId="2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спиртом</w:t>
      </w:r>
    </w:p>
    <w:p w14:paraId="23030000">
      <w:pPr>
        <w:pStyle w:val="Style_4"/>
        <w:ind/>
        <w:jc w:val="center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 xml:space="preserve">   При попадании биологической жидкости в нос – обильно промыть водой, затем закапать один из растворов: 1% раствор протаргола, 0,05%   KMnO</w:t>
      </w:r>
      <w:r>
        <w:rPr>
          <w:sz w:val="24"/>
        </w:rPr>
        <w:t xml:space="preserve">4,   </w:t>
      </w:r>
      <w:r>
        <w:rPr>
          <w:sz w:val="24"/>
        </w:rPr>
        <w:t>30%  раствор альбуцида</w:t>
      </w:r>
    </w:p>
    <w:p w14:paraId="24030000">
      <w:pPr>
        <w:pStyle w:val="Style_4"/>
        <w:ind/>
        <w:jc w:val="center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 xml:space="preserve">   При получении </w:t>
      </w:r>
      <w:r>
        <w:rPr>
          <w:sz w:val="24"/>
        </w:rPr>
        <w:t>травмы  (</w:t>
      </w:r>
      <w:r>
        <w:rPr>
          <w:sz w:val="24"/>
        </w:rPr>
        <w:t xml:space="preserve">укол, порез, ссадина)  во время работы с   </w:t>
      </w:r>
    </w:p>
    <w:p w14:paraId="2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биологической жидкостью, если из раны течет кровь – не останавливать, если кровотечения нет – выдавить несколько капель крови, затем </w:t>
      </w:r>
      <w:r>
        <w:rPr>
          <w:sz w:val="24"/>
        </w:rPr>
        <w:t>обработать  рану</w:t>
      </w:r>
      <w:r>
        <w:rPr>
          <w:sz w:val="24"/>
        </w:rPr>
        <w:t xml:space="preserve"> 70% спиртом, промыть под проточной водой с мылом дважды, обработать йодом, заклеить пластырем (или клеем БФ)  или сделать повязку.</w:t>
      </w:r>
    </w:p>
    <w:p w14:paraId="26030000">
      <w:pPr>
        <w:pStyle w:val="Style_4"/>
        <w:ind/>
        <w:jc w:val="center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 xml:space="preserve">  При</w:t>
      </w:r>
      <w:r>
        <w:rPr>
          <w:sz w:val="24"/>
        </w:rPr>
        <w:t xml:space="preserve"> загрязнении биологической жидкостью перчаток протереть перчатки  дезинфицирующим раствором,  затем промыть руки в перчатках дважды с    мылом, вытереть перчатки специальным  полотенцем для перчаток. </w:t>
      </w:r>
    </w:p>
    <w:p w14:paraId="27030000">
      <w:pPr>
        <w:pStyle w:val="Style_4"/>
        <w:ind/>
        <w:jc w:val="center"/>
        <w:rPr>
          <w:sz w:val="24"/>
        </w:rPr>
      </w:pPr>
    </w:p>
    <w:p w14:paraId="28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Правила безопасной работы с биологическим материалом регламентируются:  </w:t>
      </w:r>
    </w:p>
    <w:p w14:paraId="2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- </w:t>
      </w:r>
      <w:r>
        <w:rPr>
          <w:sz w:val="24"/>
        </w:rPr>
        <w:t>Приказом  №</w:t>
      </w:r>
      <w:r>
        <w:rPr>
          <w:sz w:val="24"/>
        </w:rPr>
        <w:t xml:space="preserve"> 408 МЗ СССР от 12.07.89 «О мерах по снижению заболеваемости </w:t>
      </w:r>
    </w:p>
    <w:p w14:paraId="2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вирусными гепатитами</w:t>
      </w:r>
      <w:r>
        <w:rPr>
          <w:sz w:val="24"/>
        </w:rPr>
        <w:t>» ;</w:t>
      </w:r>
    </w:p>
    <w:p w14:paraId="2B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Приказом  №</w:t>
      </w:r>
      <w:r>
        <w:rPr>
          <w:sz w:val="24"/>
        </w:rPr>
        <w:t xml:space="preserve"> 170 МЗ РФ от 15.08.94 «О мерах по совершенствованию профилактики и лечения ВИЧ инфекции в РФ» ;</w:t>
      </w:r>
    </w:p>
    <w:p w14:paraId="2C030000">
      <w:pPr>
        <w:pStyle w:val="Style_4"/>
        <w:ind/>
        <w:jc w:val="center"/>
        <w:rPr>
          <w:sz w:val="24"/>
        </w:rPr>
      </w:pPr>
      <w:r>
        <w:rPr>
          <w:sz w:val="24"/>
        </w:rPr>
        <w:t>-    СанПиН 2.1.7.2790-10 "Санитарно-эпидемиологические требования к     обращению с медицинскими отходами" от 9 декабря 2010 года № 163.</w:t>
      </w:r>
    </w:p>
    <w:p w14:paraId="2D030000">
      <w:pPr>
        <w:pStyle w:val="Style_4"/>
        <w:ind/>
        <w:jc w:val="center"/>
        <w:rPr>
          <w:sz w:val="24"/>
        </w:rPr>
      </w:pPr>
      <w:r>
        <w:rPr>
          <w:sz w:val="24"/>
        </w:rPr>
        <w:t>ПРАВИЛА СБОРА МОЧИ ДЛЯ ЛАБОРАТОРНЫХ ИССЛЕДОВАНИЙ</w:t>
      </w:r>
    </w:p>
    <w:p w14:paraId="2E030000">
      <w:pPr>
        <w:pStyle w:val="Style_4"/>
        <w:ind/>
        <w:jc w:val="center"/>
        <w:rPr>
          <w:sz w:val="24"/>
        </w:rPr>
      </w:pPr>
    </w:p>
    <w:p w14:paraId="2F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5. Моча, собранная для общего анализа, может храниться не более 1,5-2           часов, обязательно в холодном месте. Применение консервантов нежелательно, но           допускается, если между мочеиспусканием и исследованием </w:t>
      </w:r>
      <w:r>
        <w:rPr>
          <w:sz w:val="24"/>
        </w:rPr>
        <w:t>Для  общего</w:t>
      </w:r>
      <w:r>
        <w:rPr>
          <w:sz w:val="24"/>
        </w:rPr>
        <w:t xml:space="preserve">  анализа  мочи  рекомендуется  использовать  утреннюю,       самую </w:t>
      </w:r>
    </w:p>
    <w:p w14:paraId="30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концентрированную порцию мочи. При этом </w:t>
      </w:r>
      <w:r>
        <w:rPr>
          <w:sz w:val="24"/>
        </w:rPr>
        <w:t>придерживаются  правил</w:t>
      </w:r>
      <w:r>
        <w:rPr>
          <w:sz w:val="24"/>
        </w:rPr>
        <w:t>:</w:t>
      </w:r>
    </w:p>
    <w:p w14:paraId="31030000">
      <w:pPr>
        <w:pStyle w:val="Style_4"/>
        <w:ind/>
        <w:jc w:val="center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Сбор  мочи</w:t>
      </w:r>
      <w:r>
        <w:rPr>
          <w:sz w:val="24"/>
        </w:rPr>
        <w:t xml:space="preserve">  проводит сам больной. </w:t>
      </w:r>
      <w:r>
        <w:rPr>
          <w:sz w:val="24"/>
        </w:rPr>
        <w:t>Собирается  вся</w:t>
      </w:r>
      <w:r>
        <w:rPr>
          <w:sz w:val="24"/>
        </w:rPr>
        <w:t xml:space="preserve"> порция мочи натощак </w:t>
      </w:r>
    </w:p>
    <w:p w14:paraId="3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сразу после сна. Желательно, чтобы предыдущее </w:t>
      </w:r>
      <w:r>
        <w:rPr>
          <w:sz w:val="24"/>
        </w:rPr>
        <w:t>мочеиспускание  было</w:t>
      </w:r>
      <w:r>
        <w:rPr>
          <w:sz w:val="24"/>
        </w:rPr>
        <w:t xml:space="preserve"> не позже, чем в  2 часа ночи</w:t>
      </w:r>
    </w:p>
    <w:p w14:paraId="33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2. Для сбора мочи используется чистый широкогорлый сосуд с крышкой           </w:t>
      </w:r>
    </w:p>
    <w:p w14:paraId="34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3. Собирать мочу надо сразу в посуду, в которой она будет доставлена в           лабораторию. Мочу из судна, горшка брать нельзя, так как даже после их           </w:t>
      </w:r>
      <w:r>
        <w:rPr>
          <w:sz w:val="24"/>
        </w:rPr>
        <w:t>прополаскивания</w:t>
      </w:r>
      <w:r>
        <w:rPr>
          <w:sz w:val="24"/>
        </w:rPr>
        <w:t xml:space="preserve">  сохраняется</w:t>
      </w:r>
      <w:r>
        <w:rPr>
          <w:sz w:val="24"/>
        </w:rPr>
        <w:t xml:space="preserve"> осадок фосфатов, способствующих           разложению  мочи</w:t>
      </w:r>
    </w:p>
    <w:p w14:paraId="3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4. Перед сбором мочи предварительно необходимо провести </w:t>
      </w:r>
      <w:r>
        <w:rPr>
          <w:sz w:val="24"/>
        </w:rPr>
        <w:t>тщательный  туалет</w:t>
      </w:r>
      <w:r>
        <w:rPr>
          <w:sz w:val="24"/>
        </w:rPr>
        <w:t xml:space="preserve">     наружных           половых органов</w:t>
      </w:r>
    </w:p>
    <w:p w14:paraId="36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проходит более           двух часов. </w:t>
      </w:r>
    </w:p>
    <w:p w14:paraId="37030000">
      <w:pPr>
        <w:pStyle w:val="Style_4"/>
        <w:ind/>
        <w:jc w:val="center"/>
        <w:rPr>
          <w:sz w:val="24"/>
        </w:rPr>
      </w:pPr>
      <w:r>
        <w:rPr>
          <w:sz w:val="24"/>
        </w:rPr>
        <w:t>6. Во время месячных мочу не исследуют.</w:t>
      </w:r>
    </w:p>
    <w:p w14:paraId="38030000">
      <w:pPr>
        <w:pStyle w:val="Style_4"/>
        <w:ind/>
        <w:jc w:val="center"/>
        <w:rPr>
          <w:sz w:val="24"/>
        </w:rPr>
      </w:pPr>
      <w:r>
        <w:rPr>
          <w:sz w:val="24"/>
        </w:rPr>
        <w:t>Правила сбора суточной мочи.</w:t>
      </w:r>
    </w:p>
    <w:p w14:paraId="3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1.  Пациент собирает мочу в течение 24 часов </w:t>
      </w:r>
      <w:r>
        <w:rPr>
          <w:sz w:val="24"/>
        </w:rPr>
        <w:t>при  обычном</w:t>
      </w:r>
      <w:r>
        <w:rPr>
          <w:sz w:val="24"/>
        </w:rPr>
        <w:t xml:space="preserve"> питьевом режиме (1,5-2 л воды в сутки). В 6 </w:t>
      </w:r>
      <w:r>
        <w:rPr>
          <w:sz w:val="24"/>
        </w:rPr>
        <w:t>часов  утра</w:t>
      </w:r>
      <w:r>
        <w:rPr>
          <w:sz w:val="24"/>
        </w:rPr>
        <w:t xml:space="preserve"> он освобождает мочевой пузырь (эта порция мочи  для анализа не используется), а затем в течение суток собирает всю мочу в чистый широкогорлый сосуд с плотно закрывающейся крышкой, объемом не менее 2л. Последняя порция берется  точно в то же время (6 часов утра), когда накануне был начат сбор.</w:t>
      </w:r>
    </w:p>
    <w:p w14:paraId="3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2.  В первую порцию собираемой за сутки мочи добавляются консерванты (от лат. </w:t>
      </w:r>
      <w:r>
        <w:rPr>
          <w:sz w:val="24"/>
        </w:rPr>
        <w:t>conservo</w:t>
      </w:r>
      <w:r>
        <w:rPr>
          <w:sz w:val="24"/>
        </w:rPr>
        <w:t xml:space="preserve"> – сохраняю), так как длительное стояние мочи при комнатной температуре приводит к изменению физических свойств мочи, разрушению клеток и размножению бактерий.  В качестве консервантов   </w:t>
      </w:r>
      <w:r>
        <w:rPr>
          <w:sz w:val="24"/>
        </w:rPr>
        <w:t>чаще  используются</w:t>
      </w:r>
      <w:r>
        <w:rPr>
          <w:sz w:val="24"/>
        </w:rPr>
        <w:t xml:space="preserve">:   </w:t>
      </w:r>
    </w:p>
    <w:p w14:paraId="3B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тимол:  несколько</w:t>
      </w:r>
      <w:r>
        <w:rPr>
          <w:sz w:val="24"/>
        </w:rPr>
        <w:t xml:space="preserve">  кристаллов на 100 мл  мочи;</w:t>
      </w:r>
    </w:p>
    <w:p w14:paraId="3C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толуол: несколько мл толуола добавляют в сосуд </w:t>
      </w:r>
      <w:r>
        <w:rPr>
          <w:sz w:val="24"/>
        </w:rPr>
        <w:t>так,  чтобы</w:t>
      </w:r>
      <w:r>
        <w:rPr>
          <w:sz w:val="24"/>
        </w:rPr>
        <w:t xml:space="preserve"> он покрыл       всю      поверхность мочи тонким   слоем;</w:t>
      </w:r>
    </w:p>
    <w:p w14:paraId="3D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формалин:  3</w:t>
      </w:r>
      <w:r>
        <w:rPr>
          <w:sz w:val="24"/>
        </w:rPr>
        <w:t xml:space="preserve">-4 капли на 100мл мочи; </w:t>
      </w:r>
    </w:p>
    <w:p w14:paraId="3E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жидкость </w:t>
      </w:r>
      <w:r>
        <w:rPr>
          <w:sz w:val="24"/>
        </w:rPr>
        <w:t>Мюллера  (</w:t>
      </w:r>
      <w:r>
        <w:rPr>
          <w:sz w:val="24"/>
        </w:rPr>
        <w:t xml:space="preserve">10г сульфата натрия + 25г бихромата калия  на  100 мл </w:t>
      </w:r>
    </w:p>
    <w:p w14:paraId="3F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воды) -  5мл на 100 мл мочи;</w:t>
      </w:r>
    </w:p>
    <w:p w14:paraId="40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ледяная уксусная кислота: 5мл на все количество суточной мочи.</w:t>
      </w:r>
    </w:p>
    <w:p w14:paraId="41030000">
      <w:pPr>
        <w:pStyle w:val="Style_4"/>
        <w:ind/>
        <w:jc w:val="center"/>
        <w:rPr>
          <w:sz w:val="24"/>
        </w:rPr>
      </w:pPr>
    </w:p>
    <w:p w14:paraId="42030000">
      <w:pPr>
        <w:pStyle w:val="Style_4"/>
        <w:ind/>
        <w:jc w:val="center"/>
        <w:rPr>
          <w:sz w:val="24"/>
        </w:rPr>
      </w:pPr>
    </w:p>
    <w:p w14:paraId="43030000">
      <w:pPr>
        <w:pStyle w:val="Style_4"/>
        <w:ind/>
        <w:jc w:val="center"/>
        <w:rPr>
          <w:sz w:val="24"/>
        </w:rPr>
      </w:pPr>
      <w:r>
        <w:rPr>
          <w:sz w:val="24"/>
        </w:rPr>
        <w:t>День 3</w:t>
      </w:r>
    </w:p>
    <w:p w14:paraId="44030000">
      <w:pPr>
        <w:pStyle w:val="Style_4"/>
        <w:ind/>
        <w:jc w:val="center"/>
        <w:rPr>
          <w:sz w:val="24"/>
        </w:rPr>
      </w:pPr>
      <w:r>
        <w:rPr>
          <w:sz w:val="24"/>
        </w:rPr>
        <w:t>ОПРЕДЕЛЕНИЕ ФИЗИЧЕСКИХ СВОЙСТВ МОЧИ</w:t>
      </w:r>
    </w:p>
    <w:p w14:paraId="4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46030000">
      <w:pPr>
        <w:pStyle w:val="Style_4"/>
        <w:ind/>
        <w:jc w:val="center"/>
        <w:rPr>
          <w:sz w:val="24"/>
        </w:rPr>
      </w:pPr>
    </w:p>
    <w:p w14:paraId="47030000">
      <w:pPr>
        <w:pStyle w:val="Style_4"/>
        <w:ind/>
        <w:jc w:val="center"/>
        <w:rPr>
          <w:sz w:val="24"/>
        </w:rPr>
      </w:pPr>
      <w:r>
        <w:rPr>
          <w:sz w:val="24"/>
        </w:rPr>
        <w:t>физических свойств мочи:</w:t>
      </w:r>
    </w:p>
    <w:p w14:paraId="48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-         количества                                      </w:t>
      </w:r>
    </w:p>
    <w:p w14:paraId="4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-         цвета                                                </w:t>
      </w:r>
    </w:p>
    <w:p w14:paraId="4A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прозрачности</w:t>
      </w:r>
    </w:p>
    <w:p w14:paraId="4B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осадка</w:t>
      </w:r>
    </w:p>
    <w:p w14:paraId="4C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реакции</w:t>
      </w:r>
    </w:p>
    <w:p w14:paraId="4D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запаха</w:t>
      </w:r>
    </w:p>
    <w:p w14:paraId="4E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относительной плотности</w:t>
      </w:r>
    </w:p>
    <w:p w14:paraId="4F030000">
      <w:pPr>
        <w:pStyle w:val="Style_4"/>
        <w:ind/>
        <w:jc w:val="center"/>
        <w:rPr>
          <w:sz w:val="24"/>
        </w:rPr>
      </w:pPr>
      <w:r>
        <w:rPr>
          <w:sz w:val="24"/>
        </w:rPr>
        <w:t>Количество мочи</w:t>
      </w:r>
    </w:p>
    <w:p w14:paraId="50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У здорового взрослого человека, получающего обычное смешанное питание, суточное количество мочи (суточный диурез) составляет 0,8-1,5л.</w:t>
      </w:r>
    </w:p>
    <w:p w14:paraId="5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В различных условиях суточный диурез может изменяться.</w:t>
      </w:r>
    </w:p>
    <w:p w14:paraId="5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Кол-во мочи измеряется в мерном цилиндре 100-250 мл или </w:t>
      </w:r>
      <w:r>
        <w:rPr>
          <w:sz w:val="24"/>
        </w:rPr>
        <w:t>в специальных мерных контейнеров</w:t>
      </w:r>
      <w:r>
        <w:rPr>
          <w:sz w:val="24"/>
        </w:rPr>
        <w:t xml:space="preserve"> для сбора мочи.</w:t>
      </w:r>
    </w:p>
    <w:p w14:paraId="53030000">
      <w:pPr>
        <w:pStyle w:val="Style_4"/>
        <w:ind/>
        <w:jc w:val="center"/>
        <w:rPr>
          <w:sz w:val="24"/>
        </w:rPr>
      </w:pPr>
      <w:r>
        <w:rPr>
          <w:sz w:val="24"/>
        </w:rPr>
        <w:t>Суточный диурез делится на дневной и ночной. Отношение дневного диуреза к ночному у здоровых людей составляет 3:1 – 4:1</w:t>
      </w:r>
    </w:p>
    <w:p w14:paraId="54030000">
      <w:pPr>
        <w:pStyle w:val="Style_4"/>
        <w:ind/>
        <w:jc w:val="center"/>
        <w:rPr>
          <w:sz w:val="24"/>
        </w:rPr>
      </w:pPr>
      <w:r>
        <w:rPr>
          <w:sz w:val="24"/>
        </w:rPr>
        <w:t>Цвет  мочи</w:t>
      </w:r>
    </w:p>
    <w:p w14:paraId="5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Нормальная моча имеет соломенно-желтый цвет разной интенсивности. Цвет мочи зависит от наличия в ней пигментов: </w:t>
      </w:r>
      <w:r>
        <w:rPr>
          <w:sz w:val="24"/>
        </w:rPr>
        <w:t>урохромов</w:t>
      </w:r>
      <w:r>
        <w:rPr>
          <w:sz w:val="24"/>
        </w:rPr>
        <w:t xml:space="preserve"> А и </w:t>
      </w:r>
      <w:r>
        <w:rPr>
          <w:sz w:val="24"/>
        </w:rPr>
        <w:t xml:space="preserve">В,  </w:t>
      </w:r>
      <w:r>
        <w:rPr>
          <w:sz w:val="24"/>
        </w:rPr>
        <w:t>уроэритрина</w:t>
      </w:r>
      <w:r>
        <w:rPr>
          <w:sz w:val="24"/>
        </w:rPr>
        <w:t xml:space="preserve">, </w:t>
      </w:r>
      <w:r>
        <w:rPr>
          <w:sz w:val="24"/>
        </w:rPr>
        <w:t>стеркобилиногена</w:t>
      </w:r>
      <w:r>
        <w:rPr>
          <w:sz w:val="24"/>
        </w:rPr>
        <w:t xml:space="preserve">, который в моче принято называть </w:t>
      </w:r>
      <w:r>
        <w:rPr>
          <w:sz w:val="24"/>
        </w:rPr>
        <w:t>уробилиногеном</w:t>
      </w:r>
      <w:r>
        <w:rPr>
          <w:sz w:val="24"/>
        </w:rPr>
        <w:t xml:space="preserve"> (уробилином) и др.</w:t>
      </w:r>
    </w:p>
    <w:p w14:paraId="56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Чем большее количество </w:t>
      </w:r>
      <w:r>
        <w:rPr>
          <w:sz w:val="24"/>
        </w:rPr>
        <w:t>мочи  выделяется</w:t>
      </w:r>
      <w:r>
        <w:rPr>
          <w:sz w:val="24"/>
        </w:rPr>
        <w:t>, тем она светлее, и, наоборот, чем мочи меньше, тем она темнее.</w:t>
      </w:r>
    </w:p>
    <w:p w14:paraId="57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Цвет мочи определяется </w:t>
      </w:r>
      <w:r>
        <w:rPr>
          <w:sz w:val="24"/>
        </w:rPr>
        <w:t>визуально</w:t>
      </w:r>
      <w:r>
        <w:rPr>
          <w:sz w:val="24"/>
        </w:rPr>
        <w:t xml:space="preserve"> а прозрачной посуде.</w:t>
      </w:r>
    </w:p>
    <w:p w14:paraId="58030000">
      <w:pPr>
        <w:pStyle w:val="Style_4"/>
        <w:ind/>
        <w:jc w:val="center"/>
        <w:rPr>
          <w:sz w:val="24"/>
        </w:rPr>
      </w:pPr>
      <w:r>
        <w:rPr>
          <w:sz w:val="24"/>
        </w:rPr>
        <w:t>Прозрачность  мочи</w:t>
      </w:r>
    </w:p>
    <w:p w14:paraId="5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В норме свежевыделенная моча прозрачна. При стоянии она мутнеет из-за выпадения в осадок солей и клеточных элементов, размножения бактерий.</w:t>
      </w:r>
    </w:p>
    <w:p w14:paraId="5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При заболеваниях может выделяться мутная моча.  В этих случаях мутность может быть обусловлена большим количеством солей, клеточных элементов (эритроцитов, лейкоцитов), бактерий, жира.         Прозрачность мочи оценивается на глаз как: полная, неполная, мутноватая, мутная.</w:t>
      </w:r>
    </w:p>
    <w:p w14:paraId="5B030000">
      <w:pPr>
        <w:pStyle w:val="Style_4"/>
        <w:ind/>
        <w:jc w:val="center"/>
        <w:rPr>
          <w:sz w:val="24"/>
        </w:rPr>
      </w:pPr>
      <w:r>
        <w:rPr>
          <w:sz w:val="24"/>
        </w:rPr>
        <w:t>Осадки мочи</w:t>
      </w:r>
    </w:p>
    <w:p w14:paraId="5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Образуются  при</w:t>
      </w:r>
      <w:r>
        <w:rPr>
          <w:sz w:val="24"/>
        </w:rPr>
        <w:t xml:space="preserve"> длительном стоянии  мочи или при охлаждении ее до 0˚С. Осадки могут состоять из солей и клеточных элементов.</w:t>
      </w:r>
    </w:p>
    <w:p w14:paraId="5D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Макроскопически</w:t>
      </w:r>
      <w:r>
        <w:rPr>
          <w:sz w:val="24"/>
        </w:rPr>
        <w:t xml:space="preserve"> (то есть на глаз) осадки описывают по трем признакам:</w:t>
      </w:r>
    </w:p>
    <w:p w14:paraId="5E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цвету (белые, розовые, кирпично-красные и др.)</w:t>
      </w:r>
    </w:p>
    <w:p w14:paraId="5F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характеру (аморфные, кристаллические)</w:t>
      </w:r>
    </w:p>
    <w:p w14:paraId="6003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выраженности (обильные, незначительные).</w:t>
      </w:r>
    </w:p>
    <w:p w14:paraId="6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Мочевая кислота образует </w:t>
      </w:r>
      <w:r>
        <w:rPr>
          <w:sz w:val="24"/>
        </w:rPr>
        <w:t>кристаллический  осадок</w:t>
      </w:r>
      <w:r>
        <w:rPr>
          <w:sz w:val="24"/>
        </w:rPr>
        <w:t xml:space="preserve"> кирпично-красного цвета; </w:t>
      </w:r>
      <w:r>
        <w:rPr>
          <w:sz w:val="24"/>
        </w:rPr>
        <w:t>ураты</w:t>
      </w:r>
      <w:r>
        <w:rPr>
          <w:sz w:val="24"/>
        </w:rPr>
        <w:t xml:space="preserve"> образуют аморфный осадок розового цвета; фосфаты дают плотный белый осадок.</w:t>
      </w:r>
    </w:p>
    <w:p w14:paraId="6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Клеточные элементы образуют осадки аморфного характера: лейкоциты – беловато-зеленоватого, эритроциты – красного или бурого цвета.</w:t>
      </w:r>
    </w:p>
    <w:p w14:paraId="63030000">
      <w:pPr>
        <w:pStyle w:val="Style_4"/>
        <w:ind/>
        <w:jc w:val="center"/>
        <w:rPr>
          <w:sz w:val="24"/>
        </w:rPr>
      </w:pPr>
      <w:r>
        <w:rPr>
          <w:sz w:val="24"/>
        </w:rPr>
        <w:t>Реакция мочи</w:t>
      </w:r>
    </w:p>
    <w:p w14:paraId="64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В норме реакция мочи слабокислая или нейтральная (рН = 5,0-7,0). У здоровых </w:t>
      </w:r>
      <w:r>
        <w:rPr>
          <w:sz w:val="24"/>
        </w:rPr>
        <w:t>людей  реакция</w:t>
      </w:r>
      <w:r>
        <w:rPr>
          <w:sz w:val="24"/>
        </w:rPr>
        <w:t xml:space="preserve"> мочи зависит в основном от принимаемой пищи. От употребления мясной пищи она сдвигается в кислую сторону, а от растительных продуктов – в щелочную.</w:t>
      </w:r>
    </w:p>
    <w:p w14:paraId="6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На реакцию мочи влияют также различные заболевания. Так, при острых </w:t>
      </w:r>
      <w:r>
        <w:rPr>
          <w:sz w:val="24"/>
        </w:rPr>
        <w:t>гломерулонефритах</w:t>
      </w:r>
      <w:r>
        <w:rPr>
          <w:sz w:val="24"/>
        </w:rPr>
        <w:t>, сахарном диабете моча имеет кислую реакцию. Щелочная реакция мочи бывает при пиелонефритах, циститах, приеме значительных количеств щелочных минеральных вод.</w:t>
      </w:r>
    </w:p>
    <w:p w14:paraId="66030000">
      <w:pPr>
        <w:pStyle w:val="Style_4"/>
        <w:ind/>
        <w:jc w:val="center"/>
        <w:rPr>
          <w:sz w:val="24"/>
        </w:rPr>
      </w:pPr>
      <w:r>
        <w:rPr>
          <w:sz w:val="24"/>
        </w:rPr>
        <w:t>Реакцию мочи можно узнать при помощи 2 методов</w:t>
      </w:r>
    </w:p>
    <w:p w14:paraId="67030000">
      <w:pPr>
        <w:pStyle w:val="Style_4"/>
        <w:ind/>
        <w:jc w:val="center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 xml:space="preserve">Унифицированным методом по Андрееву с жидким индикатором </w:t>
      </w:r>
      <w:r>
        <w:rPr>
          <w:sz w:val="24"/>
        </w:rPr>
        <w:t>бромтимоловым</w:t>
      </w:r>
      <w:r>
        <w:rPr>
          <w:sz w:val="24"/>
        </w:rPr>
        <w:t xml:space="preserve"> синим.</w:t>
      </w:r>
    </w:p>
    <w:p w14:paraId="68030000">
      <w:pPr>
        <w:pStyle w:val="Style_4"/>
        <w:ind/>
        <w:jc w:val="center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>Тест-полоски</w:t>
      </w:r>
    </w:p>
    <w:p w14:paraId="69030000">
      <w:pPr>
        <w:pStyle w:val="Style_4"/>
        <w:ind/>
        <w:jc w:val="center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>Мочевой анализатор</w:t>
      </w:r>
    </w:p>
    <w:p w14:paraId="6A030000">
      <w:pPr>
        <w:pStyle w:val="Style_4"/>
        <w:ind/>
        <w:jc w:val="center"/>
        <w:rPr>
          <w:sz w:val="24"/>
        </w:rPr>
      </w:pPr>
      <w:r>
        <w:rPr>
          <w:sz w:val="24"/>
        </w:rPr>
        <w:t>Запах  мочи</w:t>
      </w:r>
    </w:p>
    <w:p w14:paraId="6B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Большого диагностического значения не имеет. В норме моча имеет нерезкий специфический </w:t>
      </w:r>
      <w:r>
        <w:rPr>
          <w:sz w:val="24"/>
        </w:rPr>
        <w:t>запах.При</w:t>
      </w:r>
      <w:r>
        <w:rPr>
          <w:sz w:val="24"/>
        </w:rPr>
        <w:t xml:space="preserve"> длительном хранении, сопровождающемся бактериальным разложением, моча приобретает резкий аммиачный запах. Этот же запах имеет моча при циститах.</w:t>
      </w:r>
    </w:p>
    <w:p w14:paraId="6C030000">
      <w:pPr>
        <w:pStyle w:val="Style_4"/>
        <w:ind/>
        <w:jc w:val="center"/>
        <w:rPr>
          <w:sz w:val="24"/>
        </w:rPr>
      </w:pPr>
      <w:r>
        <w:rPr>
          <w:sz w:val="24"/>
        </w:rPr>
        <w:t>При сахарном диабете у мочи запах ацетона (прелых фруктов) из-за наличия в ней ацетоновых тел.</w:t>
      </w:r>
    </w:p>
    <w:p w14:paraId="6D030000">
      <w:pPr>
        <w:pStyle w:val="Style_4"/>
        <w:ind/>
        <w:jc w:val="center"/>
        <w:rPr>
          <w:sz w:val="24"/>
        </w:rPr>
      </w:pPr>
      <w:r>
        <w:rPr>
          <w:sz w:val="24"/>
        </w:rPr>
        <w:t>Относительная плотность (удельный вес) мочи</w:t>
      </w:r>
    </w:p>
    <w:p w14:paraId="6E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Относительная плотность мочи пропорциональна концентрации растворенных в ней веществ: мочевины, мочевой кислоты, </w:t>
      </w:r>
      <w:r>
        <w:rPr>
          <w:sz w:val="24"/>
        </w:rPr>
        <w:t>креатинина</w:t>
      </w:r>
      <w:r>
        <w:rPr>
          <w:sz w:val="24"/>
        </w:rPr>
        <w:t>, солей. У здоровых людей относительная плотность мочи колеблется в течение суток от1,005 до 1,030. В утренней, наиболее концентрированной порции мочи она составляет 1,020-1,026.</w:t>
      </w:r>
    </w:p>
    <w:p w14:paraId="6F030000">
      <w:pPr>
        <w:pStyle w:val="Style_4"/>
        <w:ind/>
        <w:jc w:val="center"/>
        <w:rPr>
          <w:sz w:val="24"/>
        </w:rPr>
      </w:pPr>
      <w:r>
        <w:rPr>
          <w:sz w:val="24"/>
        </w:rPr>
        <w:t>Относительная плотность мочи дает представление о концентрационной способности почек. Величина относительной плотности утренней порции мочи, равная или большая 1,018-1,020, свидетельствует о сохраненной концентрационной функции почек.</w:t>
      </w:r>
    </w:p>
    <w:p w14:paraId="70030000">
      <w:pPr>
        <w:pStyle w:val="Style_4"/>
        <w:ind/>
        <w:jc w:val="center"/>
        <w:rPr>
          <w:sz w:val="24"/>
        </w:rPr>
      </w:pPr>
      <w:r>
        <w:rPr>
          <w:sz w:val="24"/>
        </w:rPr>
        <w:t>Относительная плотность мочи определяется с помощью специального ареометра – урометра</w:t>
      </w:r>
    </w:p>
    <w:p w14:paraId="7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</w:t>
      </w:r>
    </w:p>
    <w:p w14:paraId="72030000">
      <w:pPr>
        <w:pStyle w:val="Style_4"/>
        <w:ind/>
        <w:jc w:val="center"/>
        <w:rPr>
          <w:sz w:val="24"/>
        </w:rPr>
      </w:pPr>
    </w:p>
    <w:p w14:paraId="73030000">
      <w:pPr>
        <w:pStyle w:val="Style_4"/>
        <w:ind/>
        <w:jc w:val="center"/>
        <w:rPr>
          <w:sz w:val="24"/>
        </w:rPr>
      </w:pPr>
      <w:r>
        <w:rPr>
          <w:sz w:val="24"/>
        </w:rPr>
        <w:t>День 4</w:t>
      </w:r>
    </w:p>
    <w:p w14:paraId="74030000">
      <w:pPr>
        <w:pStyle w:val="Style_4"/>
        <w:ind/>
        <w:jc w:val="center"/>
        <w:rPr>
          <w:sz w:val="24"/>
        </w:rPr>
      </w:pPr>
      <w:r>
        <w:rPr>
          <w:sz w:val="24"/>
        </w:rPr>
        <w:t>ОПРЕДЕЛЕНИЕ ХИМИЧЕСКИХ СВОЙСТВ МОЧИ</w:t>
      </w:r>
    </w:p>
    <w:p w14:paraId="7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КАЧЕСТВЕННОЕ </w:t>
      </w:r>
      <w:r>
        <w:rPr>
          <w:sz w:val="24"/>
        </w:rPr>
        <w:t>И  КОЛЛИЧЕСТВЕННОЕ</w:t>
      </w:r>
      <w:r>
        <w:rPr>
          <w:sz w:val="24"/>
        </w:rPr>
        <w:t xml:space="preserve"> ОПРЕДЕЛЕНИЕ БЕЛКА В МОЧЕ.</w:t>
      </w:r>
    </w:p>
    <w:p w14:paraId="76030000">
      <w:pPr>
        <w:pStyle w:val="Style_4"/>
        <w:ind/>
        <w:jc w:val="center"/>
        <w:rPr>
          <w:sz w:val="24"/>
        </w:rPr>
      </w:pPr>
      <w:r>
        <w:rPr>
          <w:sz w:val="24"/>
        </w:rPr>
        <w:t>Наличие белка в моче называется протеинурия (</w:t>
      </w:r>
      <w:r>
        <w:rPr>
          <w:sz w:val="24"/>
        </w:rPr>
        <w:t>protein</w:t>
      </w:r>
      <w:r>
        <w:rPr>
          <w:sz w:val="24"/>
        </w:rPr>
        <w:t xml:space="preserve"> – </w:t>
      </w:r>
      <w:r>
        <w:rPr>
          <w:sz w:val="24"/>
        </w:rPr>
        <w:t xml:space="preserve">белок,  </w:t>
      </w:r>
      <w:r>
        <w:rPr>
          <w:sz w:val="24"/>
        </w:rPr>
        <w:t>urina</w:t>
      </w:r>
      <w:r>
        <w:rPr>
          <w:sz w:val="24"/>
        </w:rPr>
        <w:t xml:space="preserve"> – моча).</w:t>
      </w:r>
    </w:p>
    <w:p w14:paraId="77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В нормальной </w:t>
      </w:r>
      <w:r>
        <w:rPr>
          <w:sz w:val="24"/>
        </w:rPr>
        <w:t>моче  белка</w:t>
      </w:r>
      <w:r>
        <w:rPr>
          <w:sz w:val="24"/>
        </w:rPr>
        <w:t xml:space="preserve"> практически нет.</w:t>
      </w:r>
    </w:p>
    <w:p w14:paraId="78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Одним из наиболее </w:t>
      </w:r>
      <w:r>
        <w:rPr>
          <w:sz w:val="24"/>
        </w:rPr>
        <w:t>диагностически</w:t>
      </w:r>
      <w:r>
        <w:rPr>
          <w:sz w:val="24"/>
        </w:rPr>
        <w:t xml:space="preserve"> </w:t>
      </w:r>
      <w:r>
        <w:rPr>
          <w:sz w:val="24"/>
        </w:rPr>
        <w:t>значимых  показателей</w:t>
      </w:r>
      <w:r>
        <w:rPr>
          <w:sz w:val="24"/>
        </w:rPr>
        <w:t xml:space="preserve"> анализа мочи является определение белка в моче.</w:t>
      </w:r>
    </w:p>
    <w:p w14:paraId="7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В большинстве лабораторий при исследовании мочи «на белок» сначала пользуются качественными реакциями, которые не обнаруживают белок в моче здорового человека. Если же белок в моче обнаружен качественными реакциями, проводят количественное (или полуколичественное) его определение. При этом имеют значение особенности используемых методов, охватывающих различный спектр </w:t>
      </w:r>
      <w:r>
        <w:rPr>
          <w:sz w:val="24"/>
        </w:rPr>
        <w:t>уропротеинов</w:t>
      </w:r>
      <w:r>
        <w:rPr>
          <w:sz w:val="24"/>
        </w:rPr>
        <w:t>.</w:t>
      </w:r>
    </w:p>
    <w:p w14:paraId="7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Исследуемый материал: для определения белка в моче используется утренняя порция или порция из суточной мочи, которую </w:t>
      </w:r>
      <w:r>
        <w:rPr>
          <w:sz w:val="24"/>
        </w:rPr>
        <w:t>хранят  без</w:t>
      </w:r>
      <w:r>
        <w:rPr>
          <w:sz w:val="24"/>
        </w:rPr>
        <w:t xml:space="preserve"> консервантов  на холоду. Если </w:t>
      </w:r>
      <w:r>
        <w:rPr>
          <w:sz w:val="24"/>
        </w:rPr>
        <w:t>исследование белка проводится днем, могут быть получены завышенные результаты из-за физиологической протеинурии, обусловленной физической нагрузкой, охлаждением, питанием.</w:t>
      </w:r>
    </w:p>
    <w:p w14:paraId="7B030000">
      <w:pPr>
        <w:pStyle w:val="Style_4"/>
        <w:ind/>
        <w:jc w:val="center"/>
        <w:rPr>
          <w:sz w:val="24"/>
        </w:rPr>
      </w:pPr>
      <w:r>
        <w:rPr>
          <w:sz w:val="24"/>
        </w:rPr>
        <w:t>Есть 4 метода Качественного определения белка в моче</w:t>
      </w:r>
    </w:p>
    <w:p w14:paraId="7C030000">
      <w:pPr>
        <w:pStyle w:val="Style_4"/>
        <w:ind/>
        <w:jc w:val="center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>ПРОБОЙ С 20% ССК</w:t>
      </w:r>
    </w:p>
    <w:p w14:paraId="7D030000">
      <w:pPr>
        <w:pStyle w:val="Style_4"/>
        <w:ind/>
        <w:jc w:val="center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>КОЛЬЦЕВАЯ ПРОБА ГЕЛЛЕРА</w:t>
      </w:r>
    </w:p>
    <w:p w14:paraId="7E030000">
      <w:pPr>
        <w:pStyle w:val="Style_4"/>
        <w:ind/>
        <w:jc w:val="center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>С ПОМОЩЬЮ ЭКСПРЕСС-ТЕСТОВ</w:t>
      </w:r>
    </w:p>
    <w:p w14:paraId="7F030000">
      <w:pPr>
        <w:pStyle w:val="Style_4"/>
        <w:ind/>
        <w:jc w:val="center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sz w:val="24"/>
        </w:rPr>
        <w:t>МОЧЕВЫЕ АНАЛИЗАТОРЫ</w:t>
      </w:r>
    </w:p>
    <w:p w14:paraId="80030000">
      <w:pPr>
        <w:pStyle w:val="Style_4"/>
        <w:ind/>
        <w:jc w:val="center"/>
        <w:rPr>
          <w:sz w:val="24"/>
        </w:rPr>
      </w:pPr>
      <w:r>
        <w:rPr>
          <w:sz w:val="24"/>
        </w:rPr>
        <w:t>Экспресс-тесты выпускаются для определения как одного компонента (</w:t>
      </w:r>
      <w:r>
        <w:rPr>
          <w:sz w:val="24"/>
        </w:rPr>
        <w:t>монотесты</w:t>
      </w:r>
      <w:r>
        <w:rPr>
          <w:sz w:val="24"/>
        </w:rPr>
        <w:t>), так и для нескольких компонентов (</w:t>
      </w:r>
      <w:r>
        <w:rPr>
          <w:sz w:val="24"/>
        </w:rPr>
        <w:t>политесты</w:t>
      </w:r>
      <w:r>
        <w:rPr>
          <w:sz w:val="24"/>
        </w:rPr>
        <w:t xml:space="preserve">).  </w:t>
      </w:r>
    </w:p>
    <w:p w14:paraId="8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При работе с экспресс-тестами необходимо соблюдать следующие правила:</w:t>
      </w:r>
    </w:p>
    <w:p w14:paraId="82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не касаться руками зон индикации</w:t>
      </w:r>
    </w:p>
    <w:p w14:paraId="83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работу вести строго по прилагаемой инструкции</w:t>
      </w:r>
    </w:p>
    <w:p w14:paraId="84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материал для исследования должен быть свежим, без консервантов</w:t>
      </w:r>
    </w:p>
    <w:p w14:paraId="85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работать только в пределах сроков годности</w:t>
      </w:r>
    </w:p>
    <w:p w14:paraId="86030000">
      <w:pPr>
        <w:pStyle w:val="Style_4"/>
        <w:ind/>
        <w:jc w:val="center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соблюдать правила хранения, указанные на этикетке</w:t>
      </w:r>
    </w:p>
    <w:p w14:paraId="87030000">
      <w:pPr>
        <w:pStyle w:val="Style_4"/>
        <w:ind/>
        <w:jc w:val="center"/>
        <w:rPr>
          <w:sz w:val="24"/>
        </w:rPr>
      </w:pPr>
      <w:r>
        <w:rPr>
          <w:sz w:val="24"/>
        </w:rPr>
        <w:t>КОЛИЧЕСТВЕННЫЕ МЕТОДЫ ОПРЕДЕЛЕНИЯ БЕЛКА В МОЧЕ</w:t>
      </w:r>
    </w:p>
    <w:p w14:paraId="88030000">
      <w:pPr>
        <w:pStyle w:val="Style_4"/>
        <w:ind/>
        <w:jc w:val="center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>ТУРБИДИМЕТРИЧЕСКИМ МЕТОДОМ (ПО ПОМУТНЕНИЮ) С 3% ССК</w:t>
      </w:r>
    </w:p>
    <w:p w14:paraId="89030000">
      <w:pPr>
        <w:pStyle w:val="Style_4"/>
        <w:ind/>
        <w:jc w:val="center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>ПИРОГАЛЛОЛОВЫМ КРАСНЫМ</w:t>
      </w:r>
    </w:p>
    <w:p w14:paraId="8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МЕТОД ОПРЕДЕЛЕНИЯ КОЛИЧЕСТВА БЕЛКА В МОЧЕ С ПИРОГАЛЛОЛОВЫМ КРАСНЫМ</w:t>
      </w:r>
    </w:p>
    <w:p w14:paraId="8B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Принцип метода: при взаимодействии белка с </w:t>
      </w:r>
      <w:r>
        <w:rPr>
          <w:sz w:val="24"/>
        </w:rPr>
        <w:t>пирогаллоловым</w:t>
      </w:r>
      <w:r>
        <w:rPr>
          <w:sz w:val="24"/>
        </w:rPr>
        <w:t xml:space="preserve"> красным и </w:t>
      </w:r>
      <w:r>
        <w:rPr>
          <w:sz w:val="24"/>
        </w:rPr>
        <w:t>молибдатом</w:t>
      </w:r>
      <w:r>
        <w:rPr>
          <w:sz w:val="24"/>
        </w:rPr>
        <w:t xml:space="preserve"> натрия образуется окрашенный комплекс, интенсивность окраски, которого пропорциональна концентрации белка в пробе.</w:t>
      </w:r>
    </w:p>
    <w:p w14:paraId="8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Реактивы: </w:t>
      </w:r>
    </w:p>
    <w:p w14:paraId="8D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1. Рабочий реагент – раствор </w:t>
      </w:r>
      <w:r>
        <w:rPr>
          <w:sz w:val="24"/>
        </w:rPr>
        <w:t>пирогаллолового</w:t>
      </w:r>
      <w:r>
        <w:rPr>
          <w:sz w:val="24"/>
        </w:rPr>
        <w:t xml:space="preserve"> красного в </w:t>
      </w:r>
      <w:r>
        <w:rPr>
          <w:sz w:val="24"/>
        </w:rPr>
        <w:t>сукцинат</w:t>
      </w:r>
      <w:r>
        <w:rPr>
          <w:sz w:val="24"/>
        </w:rPr>
        <w:t xml:space="preserve">-ном буфере; </w:t>
      </w:r>
    </w:p>
    <w:p w14:paraId="8E030000">
      <w:pPr>
        <w:pStyle w:val="Style_4"/>
        <w:ind/>
        <w:jc w:val="center"/>
        <w:rPr>
          <w:sz w:val="24"/>
        </w:rPr>
      </w:pPr>
      <w:r>
        <w:rPr>
          <w:sz w:val="24"/>
        </w:rPr>
        <w:t>2. Калибровочный раствор белка с концентрацией 0,5 г/л</w:t>
      </w:r>
    </w:p>
    <w:p w14:paraId="8F030000">
      <w:pPr>
        <w:pStyle w:val="Style_4"/>
        <w:ind/>
        <w:jc w:val="center"/>
        <w:rPr>
          <w:sz w:val="24"/>
        </w:rPr>
      </w:pPr>
      <w:r>
        <w:rPr>
          <w:sz w:val="24"/>
        </w:rPr>
        <w:t>Ход работы:</w:t>
      </w:r>
    </w:p>
    <w:p w14:paraId="90030000">
      <w:pPr>
        <w:pStyle w:val="Style_4"/>
        <w:ind/>
        <w:jc w:val="center"/>
        <w:rPr>
          <w:sz w:val="24"/>
        </w:rPr>
      </w:pPr>
      <w:r>
        <w:rPr>
          <w:sz w:val="24"/>
        </w:rPr>
        <w:t>Берем 3 пробирки и маркируем:</w:t>
      </w:r>
    </w:p>
    <w:p w14:paraId="91030000">
      <w:pPr>
        <w:pStyle w:val="Style_4"/>
        <w:ind/>
        <w:jc w:val="center"/>
        <w:rPr>
          <w:sz w:val="24"/>
        </w:rPr>
      </w:pPr>
      <w:r>
        <w:rPr>
          <w:sz w:val="24"/>
        </w:rPr>
        <w:t>1. Моча (О);</w:t>
      </w:r>
    </w:p>
    <w:p w14:paraId="92030000">
      <w:pPr>
        <w:pStyle w:val="Style_4"/>
        <w:ind/>
        <w:jc w:val="center"/>
        <w:rPr>
          <w:sz w:val="24"/>
        </w:rPr>
      </w:pPr>
      <w:r>
        <w:rPr>
          <w:sz w:val="24"/>
        </w:rPr>
        <w:t>2. Калибратор (К);</w:t>
      </w:r>
    </w:p>
    <w:p w14:paraId="93030000">
      <w:pPr>
        <w:pStyle w:val="Style_4"/>
        <w:ind/>
        <w:jc w:val="center"/>
        <w:rPr>
          <w:sz w:val="24"/>
        </w:rPr>
      </w:pPr>
      <w:r>
        <w:rPr>
          <w:sz w:val="24"/>
        </w:rPr>
        <w:t>3. Вода дистиллированная (Х).</w:t>
      </w:r>
    </w:p>
    <w:p w14:paraId="94030000">
      <w:pPr>
        <w:pStyle w:val="Style_4"/>
        <w:ind/>
        <w:jc w:val="center"/>
        <w:rPr>
          <w:sz w:val="24"/>
        </w:rPr>
      </w:pPr>
      <w:r>
        <w:rPr>
          <w:sz w:val="24"/>
        </w:rPr>
        <w:t>В пробирки вносим растворы в соответствии с таблицей:</w:t>
      </w:r>
    </w:p>
    <w:p w14:paraId="95030000">
      <w:pPr>
        <w:pStyle w:val="Style_4"/>
        <w:ind/>
        <w:jc w:val="center"/>
        <w:rPr>
          <w:sz w:val="24"/>
        </w:rPr>
      </w:pPr>
    </w:p>
    <w:p w14:paraId="96030000">
      <w:pPr>
        <w:pStyle w:val="Style_4"/>
        <w:ind/>
        <w:jc w:val="center"/>
        <w:rPr>
          <w:sz w:val="24"/>
        </w:rPr>
      </w:pPr>
      <w:r>
        <w:rPr>
          <w:sz w:val="24"/>
        </w:rPr>
        <w:t>Отмерить</w:t>
      </w:r>
      <w:r>
        <w:rPr>
          <w:sz w:val="24"/>
        </w:rPr>
        <w:tab/>
      </w:r>
      <w:r>
        <w:rPr>
          <w:sz w:val="24"/>
        </w:rPr>
        <w:t>Моча (О)</w:t>
      </w:r>
      <w:r>
        <w:rPr>
          <w:sz w:val="24"/>
        </w:rPr>
        <w:tab/>
      </w:r>
      <w:r>
        <w:rPr>
          <w:sz w:val="24"/>
        </w:rPr>
        <w:t>Калибратор (К)</w:t>
      </w:r>
      <w:r>
        <w:rPr>
          <w:sz w:val="24"/>
        </w:rPr>
        <w:tab/>
      </w:r>
      <w:r>
        <w:rPr>
          <w:sz w:val="24"/>
        </w:rPr>
        <w:t xml:space="preserve">Вода </w:t>
      </w:r>
      <w:r>
        <w:rPr>
          <w:sz w:val="24"/>
        </w:rPr>
        <w:t>дист</w:t>
      </w:r>
      <w:r>
        <w:rPr>
          <w:sz w:val="24"/>
        </w:rPr>
        <w:t>. (Х)</w:t>
      </w:r>
    </w:p>
    <w:p w14:paraId="97030000">
      <w:pPr>
        <w:pStyle w:val="Style_4"/>
        <w:ind/>
        <w:jc w:val="center"/>
        <w:rPr>
          <w:sz w:val="24"/>
        </w:rPr>
      </w:pPr>
      <w:r>
        <w:rPr>
          <w:sz w:val="24"/>
        </w:rPr>
        <w:t>Моча</w:t>
      </w:r>
      <w:r>
        <w:rPr>
          <w:sz w:val="24"/>
        </w:rPr>
        <w:tab/>
      </w:r>
      <w:r>
        <w:rPr>
          <w:sz w:val="24"/>
        </w:rPr>
        <w:t xml:space="preserve">20 </w:t>
      </w:r>
      <w:r>
        <w:rPr>
          <w:sz w:val="24"/>
        </w:rPr>
        <w:t>мкл</w:t>
      </w:r>
      <w:r>
        <w:rPr>
          <w:sz w:val="24"/>
        </w:rPr>
        <w:tab/>
      </w:r>
      <w:r>
        <w:rPr>
          <w:sz w:val="24"/>
        </w:rPr>
        <w:t>─</w:t>
      </w:r>
      <w:r>
        <w:rPr>
          <w:sz w:val="24"/>
        </w:rPr>
        <w:tab/>
      </w:r>
      <w:r>
        <w:rPr>
          <w:sz w:val="24"/>
        </w:rPr>
        <w:t>─</w:t>
      </w:r>
    </w:p>
    <w:p w14:paraId="98030000">
      <w:pPr>
        <w:pStyle w:val="Style_4"/>
        <w:ind/>
        <w:jc w:val="center"/>
        <w:rPr>
          <w:sz w:val="24"/>
        </w:rPr>
      </w:pPr>
      <w:r>
        <w:rPr>
          <w:sz w:val="24"/>
        </w:rPr>
        <w:t>Калибратор</w:t>
      </w:r>
      <w:r>
        <w:rPr>
          <w:sz w:val="24"/>
        </w:rPr>
        <w:tab/>
      </w:r>
      <w:r>
        <w:rPr>
          <w:sz w:val="24"/>
        </w:rPr>
        <w:t>─</w:t>
      </w:r>
      <w:r>
        <w:rPr>
          <w:sz w:val="24"/>
        </w:rPr>
        <w:tab/>
      </w:r>
      <w:r>
        <w:rPr>
          <w:sz w:val="24"/>
        </w:rPr>
        <w:t xml:space="preserve">20 </w:t>
      </w:r>
      <w:r>
        <w:rPr>
          <w:sz w:val="24"/>
        </w:rPr>
        <w:t>мкл</w:t>
      </w:r>
      <w:r>
        <w:rPr>
          <w:sz w:val="24"/>
        </w:rPr>
        <w:tab/>
      </w:r>
      <w:r>
        <w:rPr>
          <w:sz w:val="24"/>
        </w:rPr>
        <w:t>─</w:t>
      </w:r>
    </w:p>
    <w:p w14:paraId="9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Вода </w:t>
      </w:r>
      <w:r>
        <w:rPr>
          <w:sz w:val="24"/>
        </w:rPr>
        <w:t>дист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─</w:t>
      </w:r>
      <w:r>
        <w:rPr>
          <w:sz w:val="24"/>
        </w:rPr>
        <w:tab/>
      </w:r>
      <w:r>
        <w:rPr>
          <w:sz w:val="24"/>
        </w:rPr>
        <w:t>─</w:t>
      </w:r>
      <w:r>
        <w:rPr>
          <w:sz w:val="24"/>
        </w:rPr>
        <w:tab/>
      </w:r>
      <w:r>
        <w:rPr>
          <w:sz w:val="24"/>
        </w:rPr>
        <w:t xml:space="preserve">20 </w:t>
      </w:r>
      <w:r>
        <w:rPr>
          <w:sz w:val="24"/>
        </w:rPr>
        <w:t>мкл</w:t>
      </w:r>
    </w:p>
    <w:p w14:paraId="9A030000">
      <w:pPr>
        <w:pStyle w:val="Style_4"/>
        <w:ind/>
        <w:jc w:val="center"/>
        <w:rPr>
          <w:sz w:val="24"/>
        </w:rPr>
      </w:pPr>
      <w:r>
        <w:rPr>
          <w:sz w:val="24"/>
        </w:rPr>
        <w:t>Рабочий реагент</w:t>
      </w:r>
      <w:r>
        <w:rPr>
          <w:sz w:val="24"/>
        </w:rPr>
        <w:tab/>
      </w:r>
      <w:r>
        <w:rPr>
          <w:sz w:val="24"/>
        </w:rPr>
        <w:t xml:space="preserve">1000 </w:t>
      </w:r>
      <w:r>
        <w:rPr>
          <w:sz w:val="24"/>
        </w:rPr>
        <w:t>мкл</w:t>
      </w:r>
      <w:r>
        <w:rPr>
          <w:sz w:val="24"/>
        </w:rPr>
        <w:tab/>
      </w:r>
      <w:r>
        <w:rPr>
          <w:sz w:val="24"/>
        </w:rPr>
        <w:t xml:space="preserve">1000 </w:t>
      </w:r>
      <w:r>
        <w:rPr>
          <w:sz w:val="24"/>
        </w:rPr>
        <w:t>мкл</w:t>
      </w:r>
      <w:r>
        <w:rPr>
          <w:sz w:val="24"/>
        </w:rPr>
        <w:tab/>
      </w:r>
      <w:r>
        <w:rPr>
          <w:sz w:val="24"/>
        </w:rPr>
        <w:t xml:space="preserve">1000 </w:t>
      </w:r>
      <w:r>
        <w:rPr>
          <w:sz w:val="24"/>
        </w:rPr>
        <w:t>мкл</w:t>
      </w:r>
    </w:p>
    <w:p w14:paraId="9B030000">
      <w:pPr>
        <w:pStyle w:val="Style_4"/>
        <w:ind/>
        <w:jc w:val="center"/>
        <w:rPr>
          <w:sz w:val="24"/>
        </w:rPr>
      </w:pPr>
    </w:p>
    <w:p w14:paraId="9C030000">
      <w:pPr>
        <w:pStyle w:val="Style_4"/>
        <w:ind/>
        <w:jc w:val="center"/>
        <w:rPr>
          <w:sz w:val="24"/>
        </w:rPr>
      </w:pPr>
      <w:r>
        <w:rPr>
          <w:sz w:val="24"/>
        </w:rPr>
        <w:t>Пробы перемешать, выдержать 10 мин. при комнатной температуре (18 -25ºС). Измерить оптическую плотность опытной (</w:t>
      </w:r>
      <w:r>
        <w:rPr>
          <w:sz w:val="24"/>
        </w:rPr>
        <w:t>Dоп</w:t>
      </w:r>
      <w:r>
        <w:rPr>
          <w:sz w:val="24"/>
        </w:rPr>
        <w:t>) и калибровочной пробы (</w:t>
      </w:r>
      <w:r>
        <w:rPr>
          <w:sz w:val="24"/>
        </w:rPr>
        <w:t>Dк</w:t>
      </w:r>
      <w:r>
        <w:rPr>
          <w:sz w:val="24"/>
        </w:rPr>
        <w:t xml:space="preserve">) против контрольной пробы при λ=598 (578-610) </w:t>
      </w:r>
      <w:r>
        <w:rPr>
          <w:sz w:val="24"/>
        </w:rPr>
        <w:t>нм</w:t>
      </w:r>
      <w:r>
        <w:rPr>
          <w:sz w:val="24"/>
        </w:rPr>
        <w:t>. Окраска стабильна в течении 1 ч.</w:t>
      </w:r>
    </w:p>
    <w:p w14:paraId="9D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провести измерение на </w:t>
      </w:r>
      <w:r>
        <w:rPr>
          <w:sz w:val="24"/>
        </w:rPr>
        <w:t>Белуре</w:t>
      </w:r>
      <w:r>
        <w:rPr>
          <w:sz w:val="24"/>
        </w:rPr>
        <w:t xml:space="preserve"> 600</w:t>
      </w:r>
    </w:p>
    <w:p w14:paraId="9E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14:paraId="9F030000">
      <w:pPr>
        <w:pStyle w:val="Style_4"/>
        <w:ind/>
        <w:jc w:val="center"/>
        <w:rPr>
          <w:sz w:val="24"/>
        </w:rPr>
      </w:pPr>
      <w:r>
        <w:rPr>
          <w:sz w:val="24"/>
        </w:rPr>
        <w:t>МЕТОД ОПРЕДЕЛЕНИЕ ГЛЮКОЗЫ В МОЧЕ</w:t>
      </w:r>
    </w:p>
    <w:p w14:paraId="A0030000">
      <w:pPr>
        <w:pStyle w:val="Style_4"/>
        <w:ind/>
        <w:jc w:val="center"/>
        <w:rPr>
          <w:sz w:val="24"/>
        </w:rPr>
      </w:pPr>
      <w:r>
        <w:rPr>
          <w:sz w:val="24"/>
        </w:rPr>
        <w:t>Определение глюкозы входит в общий анализ мочи, являясь его обязательным компонентом.</w:t>
      </w:r>
    </w:p>
    <w:p w14:paraId="A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Вначале проводят качественные пробы на глюкозу:</w:t>
      </w:r>
    </w:p>
    <w:p w14:paraId="A2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унифицированной пробой </w:t>
      </w:r>
      <w:r>
        <w:rPr>
          <w:sz w:val="24"/>
        </w:rPr>
        <w:t>Гайнеса</w:t>
      </w:r>
      <w:r>
        <w:rPr>
          <w:sz w:val="24"/>
        </w:rPr>
        <w:t>-Акимова</w:t>
      </w:r>
    </w:p>
    <w:p w14:paraId="A3030000">
      <w:pPr>
        <w:pStyle w:val="Style_4"/>
        <w:ind/>
        <w:jc w:val="center"/>
        <w:rPr>
          <w:sz w:val="24"/>
        </w:rPr>
      </w:pPr>
      <w:r>
        <w:rPr>
          <w:sz w:val="24"/>
        </w:rPr>
        <w:t>с помощью экспресс-тестов (индикаторные полоски типа «</w:t>
      </w:r>
      <w:r>
        <w:rPr>
          <w:sz w:val="24"/>
        </w:rPr>
        <w:t>Глюкотест</w:t>
      </w:r>
      <w:r>
        <w:rPr>
          <w:sz w:val="24"/>
        </w:rPr>
        <w:t>») – полуколичественное определение.</w:t>
      </w:r>
    </w:p>
    <w:p w14:paraId="A4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Если глюкоза в моче обнаружена, то проводят ее количественное определение:</w:t>
      </w:r>
    </w:p>
    <w:p w14:paraId="A5030000">
      <w:pPr>
        <w:pStyle w:val="Style_4"/>
        <w:ind/>
        <w:jc w:val="center"/>
        <w:rPr>
          <w:sz w:val="24"/>
        </w:rPr>
      </w:pPr>
      <w:r>
        <w:rPr>
          <w:sz w:val="24"/>
        </w:rPr>
        <w:t>на поляриметре</w:t>
      </w:r>
    </w:p>
    <w:p w14:paraId="A6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по цветной реакции методом </w:t>
      </w:r>
      <w:r>
        <w:rPr>
          <w:sz w:val="24"/>
        </w:rPr>
        <w:t>Альтгаузена</w:t>
      </w:r>
      <w:r>
        <w:rPr>
          <w:sz w:val="24"/>
        </w:rPr>
        <w:t>.</w:t>
      </w:r>
    </w:p>
    <w:p w14:paraId="A7030000">
      <w:pPr>
        <w:pStyle w:val="Style_4"/>
        <w:ind/>
        <w:jc w:val="center"/>
        <w:rPr>
          <w:sz w:val="24"/>
        </w:rPr>
      </w:pPr>
      <w:r>
        <w:rPr>
          <w:sz w:val="24"/>
        </w:rPr>
        <w:t>мочевые анализаторы.</w:t>
      </w:r>
    </w:p>
    <w:p w14:paraId="A8030000">
      <w:pPr>
        <w:pStyle w:val="Style_4"/>
        <w:ind/>
        <w:jc w:val="center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>При помощи мочевого анализатора.</w:t>
      </w:r>
    </w:p>
    <w:p w14:paraId="A9030000">
      <w:pPr>
        <w:pStyle w:val="Style_4"/>
        <w:ind/>
        <w:jc w:val="center"/>
        <w:rPr>
          <w:sz w:val="24"/>
        </w:rPr>
      </w:pPr>
      <w:r>
        <w:rPr>
          <w:sz w:val="24"/>
        </w:rPr>
        <w:t>ЭНЗИСКАН-УЛЬТРА</w:t>
      </w:r>
    </w:p>
    <w:p w14:paraId="A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AB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</w:t>
      </w:r>
    </w:p>
    <w:p w14:paraId="A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ПОРЯДОК РАБОТЫ:</w:t>
      </w:r>
    </w:p>
    <w:p w14:paraId="AD030000">
      <w:pPr>
        <w:pStyle w:val="Style_4"/>
        <w:ind/>
        <w:jc w:val="center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>Перевести выключатель «сеть» в положение ВКЛ. Прозвучит звуковой сигнал, на экране появится информационная заставка.</w:t>
      </w:r>
    </w:p>
    <w:p w14:paraId="AE030000">
      <w:pPr>
        <w:pStyle w:val="Style_4"/>
        <w:ind/>
        <w:jc w:val="center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 xml:space="preserve">На </w:t>
      </w:r>
      <w:r>
        <w:rPr>
          <w:sz w:val="24"/>
        </w:rPr>
        <w:t>понели</w:t>
      </w:r>
      <w:r>
        <w:rPr>
          <w:sz w:val="24"/>
        </w:rPr>
        <w:t xml:space="preserve"> управления выбрать режим «Моча»</w:t>
      </w:r>
    </w:p>
    <w:p w14:paraId="AF030000">
      <w:pPr>
        <w:pStyle w:val="Style_4"/>
        <w:ind/>
        <w:jc w:val="center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 xml:space="preserve">Надеть на дозатор наконечник, набрать пробу и ввести ее в канал </w:t>
      </w:r>
      <w:r>
        <w:rPr>
          <w:sz w:val="24"/>
        </w:rPr>
        <w:t>« Ввод</w:t>
      </w:r>
      <w:r>
        <w:rPr>
          <w:sz w:val="24"/>
        </w:rPr>
        <w:t xml:space="preserve"> пробы»</w:t>
      </w:r>
    </w:p>
    <w:p w14:paraId="B0030000">
      <w:pPr>
        <w:pStyle w:val="Style_4"/>
        <w:ind/>
        <w:jc w:val="center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sz w:val="24"/>
        </w:rPr>
        <w:t>Через 10 секунд, на экране высветится результат и автоматически включается промывка, после которой анализатор готов к следующему измерению.</w:t>
      </w:r>
    </w:p>
    <w:p w14:paraId="B1030000">
      <w:pPr>
        <w:pStyle w:val="Style_4"/>
        <w:ind/>
        <w:jc w:val="center"/>
        <w:rPr>
          <w:sz w:val="24"/>
        </w:rPr>
      </w:pPr>
    </w:p>
    <w:p w14:paraId="B2030000">
      <w:pPr>
        <w:pStyle w:val="Style_4"/>
        <w:ind/>
        <w:jc w:val="center"/>
        <w:rPr>
          <w:sz w:val="24"/>
        </w:rPr>
      </w:pPr>
    </w:p>
    <w:p w14:paraId="B3030000">
      <w:pPr>
        <w:pStyle w:val="Style_4"/>
        <w:ind/>
        <w:jc w:val="center"/>
        <w:rPr>
          <w:sz w:val="24"/>
        </w:rPr>
      </w:pPr>
    </w:p>
    <w:p w14:paraId="B4030000">
      <w:pPr>
        <w:pStyle w:val="Style_4"/>
        <w:ind/>
        <w:jc w:val="center"/>
        <w:rPr>
          <w:sz w:val="24"/>
        </w:rPr>
      </w:pPr>
    </w:p>
    <w:p w14:paraId="B5030000">
      <w:pPr>
        <w:pStyle w:val="Style_4"/>
        <w:ind/>
        <w:jc w:val="center"/>
        <w:rPr>
          <w:sz w:val="24"/>
        </w:rPr>
      </w:pPr>
      <w:r>
        <w:rPr>
          <w:sz w:val="24"/>
        </w:rPr>
        <w:t>День 5</w:t>
      </w:r>
    </w:p>
    <w:p w14:paraId="B6030000">
      <w:pPr>
        <w:pStyle w:val="Style_4"/>
        <w:ind/>
        <w:jc w:val="center"/>
        <w:rPr>
          <w:sz w:val="24"/>
        </w:rPr>
      </w:pPr>
    </w:p>
    <w:p w14:paraId="B7030000">
      <w:pPr>
        <w:pStyle w:val="Style_4"/>
        <w:ind/>
        <w:jc w:val="center"/>
        <w:rPr>
          <w:sz w:val="24"/>
        </w:rPr>
      </w:pPr>
      <w:r>
        <w:rPr>
          <w:sz w:val="24"/>
        </w:rPr>
        <w:t>Количественное определение глюкозы в моче на анализаторе</w:t>
      </w:r>
    </w:p>
    <w:p w14:paraId="B8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«</w:t>
      </w:r>
      <w:r>
        <w:rPr>
          <w:sz w:val="24"/>
        </w:rPr>
        <w:t>Photometer</w:t>
      </w:r>
      <w:r>
        <w:rPr>
          <w:sz w:val="24"/>
        </w:rPr>
        <w:t xml:space="preserve"> 5010 v5+»</w:t>
      </w:r>
    </w:p>
    <w:p w14:paraId="B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BA030000">
      <w:pPr>
        <w:pStyle w:val="Style_4"/>
        <w:ind/>
        <w:jc w:val="center"/>
        <w:rPr>
          <w:sz w:val="24"/>
        </w:rPr>
      </w:pPr>
    </w:p>
    <w:p w14:paraId="BB030000">
      <w:pPr>
        <w:pStyle w:val="Style_4"/>
        <w:ind/>
        <w:jc w:val="center"/>
        <w:rPr>
          <w:sz w:val="24"/>
        </w:rPr>
      </w:pPr>
    </w:p>
    <w:p w14:paraId="BC030000">
      <w:pPr>
        <w:pStyle w:val="Style_4"/>
        <w:ind/>
        <w:jc w:val="center"/>
        <w:rPr>
          <w:sz w:val="24"/>
        </w:rPr>
      </w:pPr>
    </w:p>
    <w:p w14:paraId="BD030000">
      <w:pPr>
        <w:pStyle w:val="Style_4"/>
        <w:ind/>
        <w:jc w:val="center"/>
        <w:rPr>
          <w:sz w:val="24"/>
        </w:rPr>
      </w:pPr>
    </w:p>
    <w:p w14:paraId="BE030000">
      <w:pPr>
        <w:pStyle w:val="Style_4"/>
        <w:ind/>
        <w:jc w:val="center"/>
        <w:rPr>
          <w:sz w:val="24"/>
        </w:rPr>
      </w:pPr>
      <w:r>
        <w:rPr>
          <w:sz w:val="24"/>
        </w:rPr>
        <w:t>Принцип: Интенсивность окраски реакционной смеси прямо пропорциональна концентрации глюкозы в моче.</w:t>
      </w:r>
    </w:p>
    <w:p w14:paraId="BF030000">
      <w:pPr>
        <w:pStyle w:val="Style_4"/>
        <w:ind/>
        <w:jc w:val="center"/>
        <w:rPr>
          <w:sz w:val="24"/>
        </w:rPr>
      </w:pPr>
      <w:r>
        <w:rPr>
          <w:sz w:val="24"/>
        </w:rPr>
        <w:t>-Для определения концентрации глюкозы прилагается набор реагентов, в который входит реагент и калибратор.</w:t>
      </w:r>
    </w:p>
    <w:p w14:paraId="C0030000">
      <w:pPr>
        <w:pStyle w:val="Style_4"/>
        <w:ind/>
        <w:jc w:val="center"/>
        <w:rPr>
          <w:sz w:val="24"/>
        </w:rPr>
      </w:pPr>
    </w:p>
    <w:p w14:paraId="C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</w:t>
      </w:r>
    </w:p>
    <w:p w14:paraId="C2030000">
      <w:pPr>
        <w:pStyle w:val="Style_4"/>
        <w:ind/>
        <w:jc w:val="center"/>
        <w:rPr>
          <w:sz w:val="24"/>
        </w:rPr>
      </w:pPr>
      <w:r>
        <w:rPr>
          <w:sz w:val="24"/>
        </w:rPr>
        <w:t>Порядок работы:</w:t>
      </w:r>
    </w:p>
    <w:p w14:paraId="C3030000">
      <w:pPr>
        <w:pStyle w:val="Style_4"/>
        <w:ind/>
        <w:jc w:val="center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sz w:val="24"/>
        </w:rPr>
        <w:t>Довести температуру реагента до 37 градусов</w:t>
      </w:r>
    </w:p>
    <w:p w14:paraId="C4030000">
      <w:pPr>
        <w:pStyle w:val="Style_4"/>
        <w:ind/>
        <w:jc w:val="center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 xml:space="preserve"> пробирки вносим растворы в соответствии с таблицей приложенной к инструкции:</w:t>
      </w:r>
    </w:p>
    <w:p w14:paraId="C5030000">
      <w:pPr>
        <w:pStyle w:val="Style_4"/>
        <w:ind/>
        <w:jc w:val="center"/>
        <w:rPr>
          <w:sz w:val="24"/>
        </w:rPr>
      </w:pPr>
    </w:p>
    <w:p w14:paraId="C6030000">
      <w:pPr>
        <w:pStyle w:val="Style_4"/>
        <w:ind/>
        <w:jc w:val="center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 xml:space="preserve"> </w:t>
      </w:r>
    </w:p>
    <w:p w14:paraId="C7030000">
      <w:pPr>
        <w:pStyle w:val="Style_4"/>
        <w:ind/>
        <w:jc w:val="center"/>
        <w:rPr>
          <w:sz w:val="24"/>
        </w:rPr>
      </w:pPr>
    </w:p>
    <w:p w14:paraId="C8030000">
      <w:pPr>
        <w:pStyle w:val="Style_4"/>
        <w:ind/>
        <w:jc w:val="center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sz w:val="24"/>
        </w:rPr>
        <w:t>Перемешать ,</w:t>
      </w:r>
      <w:r>
        <w:rPr>
          <w:sz w:val="24"/>
        </w:rPr>
        <w:t xml:space="preserve"> Инкубировать 10 минут , измерить оптическую плотность опытной пробы и калибровочной пробы против реагента. Окраска стабильна в течении часа.</w:t>
      </w:r>
    </w:p>
    <w:p w14:paraId="C9030000">
      <w:pPr>
        <w:pStyle w:val="Style_4"/>
        <w:ind/>
        <w:jc w:val="center"/>
        <w:rPr>
          <w:sz w:val="24"/>
        </w:rPr>
      </w:pPr>
    </w:p>
    <w:p w14:paraId="CA030000">
      <w:pPr>
        <w:pStyle w:val="Style_4"/>
        <w:ind/>
        <w:jc w:val="center"/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</w:r>
      <w:r>
        <w:rPr>
          <w:sz w:val="24"/>
        </w:rPr>
        <w:t>Результат измерения получаем в виде чека:</w:t>
      </w:r>
    </w:p>
    <w:p w14:paraId="CB030000">
      <w:pPr>
        <w:pStyle w:val="Style_4"/>
        <w:ind/>
        <w:jc w:val="center"/>
        <w:rPr>
          <w:sz w:val="24"/>
        </w:rPr>
      </w:pPr>
    </w:p>
    <w:p w14:paraId="C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CD030000">
      <w:pPr>
        <w:pStyle w:val="Style_4"/>
        <w:ind/>
        <w:jc w:val="center"/>
        <w:rPr>
          <w:sz w:val="24"/>
        </w:rPr>
      </w:pPr>
    </w:p>
    <w:p w14:paraId="CE030000">
      <w:pPr>
        <w:pStyle w:val="Style_4"/>
        <w:ind/>
        <w:jc w:val="center"/>
        <w:rPr>
          <w:sz w:val="24"/>
        </w:rPr>
      </w:pPr>
    </w:p>
    <w:p w14:paraId="CF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День 6 </w:t>
      </w:r>
    </w:p>
    <w:p w14:paraId="D0030000">
      <w:pPr>
        <w:pStyle w:val="Style_4"/>
        <w:ind/>
        <w:jc w:val="center"/>
        <w:rPr>
          <w:sz w:val="24"/>
        </w:rPr>
      </w:pPr>
      <w:r>
        <w:rPr>
          <w:sz w:val="24"/>
        </w:rPr>
        <w:t>Методический день</w:t>
      </w:r>
    </w:p>
    <w:p w14:paraId="D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Занималась заполнением и оформлением дневника по производственной практике. </w:t>
      </w:r>
    </w:p>
    <w:p w14:paraId="D2030000">
      <w:pPr>
        <w:pStyle w:val="Style_4"/>
        <w:ind/>
        <w:jc w:val="center"/>
        <w:rPr>
          <w:sz w:val="24"/>
        </w:rPr>
      </w:pPr>
    </w:p>
    <w:p w14:paraId="D3030000">
      <w:pPr>
        <w:pStyle w:val="Style_4"/>
        <w:ind/>
        <w:jc w:val="center"/>
        <w:rPr>
          <w:sz w:val="24"/>
        </w:rPr>
      </w:pPr>
    </w:p>
    <w:p w14:paraId="D4030000">
      <w:pPr>
        <w:pStyle w:val="Style_4"/>
        <w:ind/>
        <w:jc w:val="center"/>
        <w:rPr>
          <w:sz w:val="24"/>
        </w:rPr>
      </w:pPr>
      <w:r>
        <w:rPr>
          <w:sz w:val="24"/>
        </w:rPr>
        <w:t>День 7</w:t>
      </w:r>
    </w:p>
    <w:p w14:paraId="D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Проба  </w:t>
      </w:r>
      <w:r>
        <w:rPr>
          <w:sz w:val="24"/>
        </w:rPr>
        <w:t>Зимницкого</w:t>
      </w:r>
    </w:p>
    <w:p w14:paraId="D6030000">
      <w:pPr>
        <w:pStyle w:val="Style_4"/>
        <w:ind/>
        <w:jc w:val="center"/>
        <w:rPr>
          <w:sz w:val="24"/>
        </w:rPr>
      </w:pPr>
    </w:p>
    <w:p w14:paraId="D7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Является одним из методов исследования функционального состояния почек, служит для оценки концентрационной способности почек.</w:t>
      </w:r>
    </w:p>
    <w:p w14:paraId="D8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Проба заключается в динамическом наблюдении за количеством и относительной плотностью мочи в 3-х часовых порциях в течение суток. Обязательным условием проведения пробы является обычный питьевой режим, особенно исключение избыточного </w:t>
      </w:r>
      <w:r>
        <w:rPr>
          <w:sz w:val="24"/>
        </w:rPr>
        <w:t>потребления  жидкости</w:t>
      </w:r>
      <w:r>
        <w:rPr>
          <w:sz w:val="24"/>
        </w:rPr>
        <w:t>.</w:t>
      </w:r>
    </w:p>
    <w:p w14:paraId="D9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Заранее готовят 8 банок на 0,6-0,8л. </w:t>
      </w:r>
      <w:r>
        <w:rPr>
          <w:sz w:val="24"/>
        </w:rPr>
        <w:t>Маркируют  их</w:t>
      </w:r>
      <w:r>
        <w:rPr>
          <w:sz w:val="24"/>
        </w:rPr>
        <w:t>, обозначая  ФИО обследуемого и время сбора мочи:</w:t>
      </w:r>
    </w:p>
    <w:p w14:paraId="DA030000">
      <w:pPr>
        <w:pStyle w:val="Style_4"/>
        <w:ind/>
        <w:jc w:val="center"/>
        <w:rPr>
          <w:sz w:val="24"/>
        </w:rPr>
      </w:pPr>
    </w:p>
    <w:p w14:paraId="DB030000">
      <w:pPr>
        <w:pStyle w:val="Style_4"/>
        <w:ind/>
        <w:jc w:val="center"/>
        <w:rPr>
          <w:sz w:val="24"/>
        </w:rPr>
      </w:pPr>
      <w:r>
        <w:rPr>
          <w:sz w:val="24"/>
        </w:rPr>
        <w:t>6-9 час.                                     5. 18-21 час</w:t>
      </w:r>
    </w:p>
    <w:p w14:paraId="DC030000">
      <w:pPr>
        <w:pStyle w:val="Style_4"/>
        <w:ind/>
        <w:jc w:val="center"/>
        <w:rPr>
          <w:sz w:val="24"/>
        </w:rPr>
      </w:pPr>
      <w:r>
        <w:rPr>
          <w:sz w:val="24"/>
        </w:rPr>
        <w:t>9-12 час.                                   6. 21-24 часа</w:t>
      </w:r>
    </w:p>
    <w:p w14:paraId="DD030000">
      <w:pPr>
        <w:pStyle w:val="Style_4"/>
        <w:ind/>
        <w:jc w:val="center"/>
        <w:rPr>
          <w:sz w:val="24"/>
        </w:rPr>
      </w:pPr>
      <w:r>
        <w:rPr>
          <w:sz w:val="24"/>
        </w:rPr>
        <w:t>12-15 час.                                 7. 0-3 часа</w:t>
      </w:r>
    </w:p>
    <w:p w14:paraId="DE030000">
      <w:pPr>
        <w:pStyle w:val="Style_4"/>
        <w:ind/>
        <w:jc w:val="center"/>
        <w:rPr>
          <w:sz w:val="24"/>
        </w:rPr>
      </w:pPr>
      <w:r>
        <w:rPr>
          <w:sz w:val="24"/>
        </w:rPr>
        <w:t>15-18 час.                                 8. 3-6 часов.</w:t>
      </w:r>
    </w:p>
    <w:p w14:paraId="DF030000">
      <w:pPr>
        <w:pStyle w:val="Style_4"/>
        <w:ind/>
        <w:jc w:val="center"/>
        <w:rPr>
          <w:sz w:val="24"/>
        </w:rPr>
      </w:pPr>
      <w:r>
        <w:rPr>
          <w:sz w:val="24"/>
        </w:rPr>
        <w:t>В 6 часов утра обследуемый опорожняет мочевой пузырь, и мочу выливает, то есть эта порция мочи на анализ не используется. Затем каждые 3 часа в течение суток обследуемый собирает мочу в банки с соответствующим обозначением времени.</w:t>
      </w:r>
    </w:p>
    <w:p w14:paraId="E0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В лаборатории во всех 8 порциях мочи определяют относительную плотность и измеряют точное ее </w:t>
      </w:r>
      <w:r>
        <w:rPr>
          <w:sz w:val="24"/>
        </w:rPr>
        <w:t>количество  с</w:t>
      </w:r>
      <w:r>
        <w:rPr>
          <w:sz w:val="24"/>
        </w:rPr>
        <w:t xml:space="preserve"> помощью мерного цилиндра.</w:t>
      </w:r>
    </w:p>
    <w:p w14:paraId="E1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Для оценки пробы </w:t>
      </w:r>
      <w:r>
        <w:rPr>
          <w:sz w:val="24"/>
        </w:rPr>
        <w:t>Зимницкого</w:t>
      </w:r>
      <w:r>
        <w:rPr>
          <w:sz w:val="24"/>
        </w:rPr>
        <w:t xml:space="preserve"> необходимо:</w:t>
      </w:r>
    </w:p>
    <w:p w14:paraId="E2030000">
      <w:pPr>
        <w:pStyle w:val="Style_4"/>
        <w:ind/>
        <w:jc w:val="center"/>
        <w:rPr>
          <w:sz w:val="24"/>
        </w:rPr>
      </w:pPr>
    </w:p>
    <w:p w14:paraId="E3030000">
      <w:pPr>
        <w:pStyle w:val="Style_4"/>
        <w:ind/>
        <w:jc w:val="center"/>
        <w:rPr>
          <w:sz w:val="24"/>
        </w:rPr>
      </w:pPr>
      <w:r>
        <w:rPr>
          <w:sz w:val="24"/>
        </w:rPr>
        <w:t>вычислить отдельно дневной и ночной диурез. Дневной диурез определяют суммированием количества мочи в первых 4-х порциях, а ночной – в последних       четырех.</w:t>
      </w:r>
    </w:p>
    <w:p w14:paraId="E4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Высчитать  отношение</w:t>
      </w:r>
      <w:r>
        <w:rPr>
          <w:sz w:val="24"/>
        </w:rPr>
        <w:t xml:space="preserve"> дневного диуреза к ночному (примерно, с точностью до целых)</w:t>
      </w:r>
    </w:p>
    <w:p w14:paraId="E5030000">
      <w:pPr>
        <w:pStyle w:val="Style_4"/>
        <w:ind/>
        <w:jc w:val="center"/>
        <w:rPr>
          <w:sz w:val="24"/>
        </w:rPr>
      </w:pPr>
      <w:r>
        <w:rPr>
          <w:sz w:val="24"/>
        </w:rPr>
        <w:t>Высчитать суточный диурез (дневной + ночной)</w:t>
      </w:r>
    </w:p>
    <w:p w14:paraId="E6030000">
      <w:pPr>
        <w:pStyle w:val="Style_4"/>
        <w:ind/>
        <w:jc w:val="center"/>
        <w:rPr>
          <w:sz w:val="24"/>
        </w:rPr>
      </w:pPr>
      <w:r>
        <w:rPr>
          <w:sz w:val="24"/>
        </w:rPr>
        <w:t>Выявить максимальную и минимальную относительную плотность в течение суток и определить разницу между ними (</w:t>
      </w:r>
      <w:r>
        <w:rPr>
          <w:sz w:val="24"/>
        </w:rPr>
        <w:t>mах</w:t>
      </w:r>
      <w:r>
        <w:rPr>
          <w:sz w:val="24"/>
        </w:rPr>
        <w:t xml:space="preserve"> ρ -  </w:t>
      </w:r>
      <w:r>
        <w:rPr>
          <w:sz w:val="24"/>
        </w:rPr>
        <w:t>min</w:t>
      </w:r>
      <w:r>
        <w:rPr>
          <w:sz w:val="24"/>
        </w:rPr>
        <w:t xml:space="preserve"> ρ).</w:t>
      </w:r>
    </w:p>
    <w:p w14:paraId="E7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Для нормальной концентрационной функции почек характерно:</w:t>
      </w:r>
    </w:p>
    <w:p w14:paraId="E8030000">
      <w:pPr>
        <w:pStyle w:val="Style_4"/>
        <w:ind/>
        <w:jc w:val="center"/>
        <w:rPr>
          <w:sz w:val="24"/>
        </w:rPr>
      </w:pPr>
      <w:r>
        <w:rPr>
          <w:sz w:val="24"/>
        </w:rPr>
        <w:t>Отношение дневного диуреза к ночному составляет 3:1 – 4:1</w:t>
      </w:r>
    </w:p>
    <w:p w14:paraId="E9030000">
      <w:pPr>
        <w:pStyle w:val="Style_4"/>
        <w:ind/>
        <w:jc w:val="center"/>
        <w:rPr>
          <w:sz w:val="24"/>
        </w:rPr>
      </w:pPr>
      <w:r>
        <w:rPr>
          <w:sz w:val="24"/>
        </w:rPr>
        <w:t>Суточный диурез составляет 60-80% от количества выпитой жидкости</w:t>
      </w:r>
    </w:p>
    <w:p w14:paraId="EA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Разница между максимальным и </w:t>
      </w:r>
      <w:r>
        <w:rPr>
          <w:sz w:val="24"/>
        </w:rPr>
        <w:t>минимальным  удельным</w:t>
      </w:r>
      <w:r>
        <w:rPr>
          <w:sz w:val="24"/>
        </w:rPr>
        <w:t xml:space="preserve"> весом равна или больше 16.</w:t>
      </w:r>
    </w:p>
    <w:p w14:paraId="EB030000">
      <w:pPr>
        <w:pStyle w:val="Style_4"/>
        <w:ind/>
        <w:jc w:val="center"/>
        <w:rPr>
          <w:sz w:val="24"/>
        </w:rPr>
      </w:pPr>
      <w:r>
        <w:rPr>
          <w:sz w:val="24"/>
        </w:rPr>
        <w:t>На нарушение концентрационной способности почек указывает:</w:t>
      </w:r>
    </w:p>
    <w:p w14:paraId="EC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изменение соотношения между дневным и ночным диурезом, а также </w:t>
      </w:r>
      <w:r>
        <w:rPr>
          <w:sz w:val="24"/>
        </w:rPr>
        <w:t>никтурия</w:t>
      </w:r>
    </w:p>
    <w:p w14:paraId="ED030000">
      <w:pPr>
        <w:pStyle w:val="Style_4"/>
        <w:ind/>
        <w:jc w:val="center"/>
        <w:rPr>
          <w:sz w:val="24"/>
        </w:rPr>
      </w:pPr>
      <w:r>
        <w:rPr>
          <w:sz w:val="24"/>
        </w:rPr>
        <w:t>изменение количества выделенной мочи по отношению к выпитой жидкости</w:t>
      </w:r>
    </w:p>
    <w:p w14:paraId="EE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уменьшение разницы </w:t>
      </w:r>
      <w:r>
        <w:rPr>
          <w:sz w:val="24"/>
        </w:rPr>
        <w:t>между  максимальной</w:t>
      </w:r>
      <w:r>
        <w:rPr>
          <w:sz w:val="24"/>
        </w:rPr>
        <w:t xml:space="preserve"> и минимальной относительной плотностью мочи</w:t>
      </w:r>
    </w:p>
    <w:p w14:paraId="EF030000">
      <w:pPr>
        <w:pStyle w:val="Style_4"/>
        <w:ind/>
        <w:jc w:val="center"/>
        <w:rPr>
          <w:sz w:val="24"/>
        </w:rPr>
      </w:pPr>
      <w:r>
        <w:rPr>
          <w:sz w:val="24"/>
        </w:rPr>
        <w:t>изостенурия</w:t>
      </w:r>
      <w:r>
        <w:rPr>
          <w:sz w:val="24"/>
        </w:rPr>
        <w:t xml:space="preserve">, </w:t>
      </w:r>
      <w:r>
        <w:rPr>
          <w:sz w:val="24"/>
        </w:rPr>
        <w:t>гипостенурия</w:t>
      </w:r>
      <w:r>
        <w:rPr>
          <w:sz w:val="24"/>
        </w:rPr>
        <w:t>.</w:t>
      </w:r>
    </w:p>
    <w:p w14:paraId="F0030000">
      <w:pPr>
        <w:pStyle w:val="Style_4"/>
        <w:ind/>
        <w:jc w:val="center"/>
        <w:rPr>
          <w:sz w:val="24"/>
        </w:rPr>
      </w:pPr>
    </w:p>
    <w:p w14:paraId="F1030000">
      <w:pPr>
        <w:pStyle w:val="Style_4"/>
        <w:ind/>
        <w:jc w:val="center"/>
        <w:rPr>
          <w:sz w:val="24"/>
        </w:rPr>
      </w:pPr>
      <w:r>
        <w:rPr>
          <w:sz w:val="24"/>
        </w:rPr>
        <w:t>День 8</w:t>
      </w:r>
    </w:p>
    <w:p w14:paraId="F2030000">
      <w:pPr>
        <w:pStyle w:val="Style_4"/>
        <w:ind/>
        <w:jc w:val="center"/>
        <w:rPr>
          <w:sz w:val="24"/>
        </w:rPr>
      </w:pPr>
      <w:r>
        <w:rPr>
          <w:sz w:val="24"/>
        </w:rPr>
        <w:t>Подготовка к микроскопии осадка мочи</w:t>
      </w:r>
    </w:p>
    <w:p w14:paraId="F3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Микроскопическое исследование осадка мочи (микроскопия осадка) - неотъемлемая и важнейшая часть общеклинического исследования. </w:t>
      </w:r>
    </w:p>
    <w:p w14:paraId="F4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Микроскопическое исследование </w:t>
      </w:r>
      <w:r>
        <w:rPr>
          <w:sz w:val="24"/>
        </w:rPr>
        <w:t>осадка  мочи</w:t>
      </w:r>
      <w:r>
        <w:rPr>
          <w:sz w:val="24"/>
        </w:rPr>
        <w:t xml:space="preserve"> проводится двумя методами </w:t>
      </w:r>
    </w:p>
    <w:p w14:paraId="F5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ориентировочным и количественным. Ориентировочный метод заключается в микроскопии </w:t>
      </w:r>
      <w:r>
        <w:rPr>
          <w:sz w:val="24"/>
        </w:rPr>
        <w:t>нативного</w:t>
      </w:r>
      <w:r>
        <w:rPr>
          <w:sz w:val="24"/>
        </w:rPr>
        <w:t xml:space="preserve"> препарата мочи, при котором определяют организованные и неорганизованные осадки мочи. По количеству </w:t>
      </w:r>
      <w:r>
        <w:rPr>
          <w:sz w:val="24"/>
        </w:rPr>
        <w:t>эритроцитов  диагностируется</w:t>
      </w:r>
      <w:r>
        <w:rPr>
          <w:sz w:val="24"/>
        </w:rPr>
        <w:t xml:space="preserve">  макро или </w:t>
      </w:r>
      <w:r>
        <w:rPr>
          <w:sz w:val="24"/>
        </w:rPr>
        <w:t>микрогематурия, лейкоцитов –</w:t>
      </w:r>
      <w:r>
        <w:rPr>
          <w:sz w:val="24"/>
        </w:rPr>
        <w:t>лейкоцитурия</w:t>
      </w:r>
      <w:r>
        <w:rPr>
          <w:sz w:val="24"/>
        </w:rPr>
        <w:t xml:space="preserve"> или пиурия, что необходимо для дифференциальной диагностики заболеваний мочевыделительной системы</w:t>
      </w:r>
    </w:p>
    <w:p w14:paraId="F6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          Исследуемый материал: микроскопическое исследование </w:t>
      </w:r>
      <w:r>
        <w:rPr>
          <w:sz w:val="24"/>
        </w:rPr>
        <w:t>осадка  проводится</w:t>
      </w:r>
      <w:r>
        <w:rPr>
          <w:sz w:val="24"/>
        </w:rPr>
        <w:t xml:space="preserve">  в утренней порции мочи. Исследование осадка желательно выполнить в течение 20 </w:t>
      </w:r>
      <w:r>
        <w:rPr>
          <w:sz w:val="24"/>
        </w:rPr>
        <w:t>минут  после</w:t>
      </w:r>
      <w:r>
        <w:rPr>
          <w:sz w:val="24"/>
        </w:rPr>
        <w:t xml:space="preserve"> получения мочи.</w:t>
      </w:r>
    </w:p>
    <w:p w14:paraId="F703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МИКРОСКОПИЯ   </w:t>
      </w:r>
      <w:r>
        <w:rPr>
          <w:sz w:val="24"/>
        </w:rPr>
        <w:t>НАТИВНЫХ  ПРЕПАРАТОВ</w:t>
      </w:r>
      <w:r>
        <w:rPr>
          <w:sz w:val="24"/>
        </w:rPr>
        <w:t xml:space="preserve">  ОСАДКА МОЧИ</w:t>
      </w:r>
    </w:p>
    <w:p w14:paraId="F8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Наливают  в</w:t>
      </w:r>
      <w:r>
        <w:rPr>
          <w:sz w:val="24"/>
        </w:rPr>
        <w:t xml:space="preserve"> </w:t>
      </w:r>
      <w:r>
        <w:rPr>
          <w:sz w:val="24"/>
        </w:rPr>
        <w:t>центрифужную</w:t>
      </w:r>
      <w:r>
        <w:rPr>
          <w:sz w:val="24"/>
        </w:rPr>
        <w:t xml:space="preserve"> пробирку  10 мл мочи</w:t>
      </w:r>
    </w:p>
    <w:p w14:paraId="F9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Центрифугируют 10 минут при 1500 об/мин.</w:t>
      </w:r>
    </w:p>
    <w:p w14:paraId="FA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Сливают </w:t>
      </w:r>
      <w:r>
        <w:rPr>
          <w:sz w:val="24"/>
        </w:rPr>
        <w:t>надосадочную</w:t>
      </w:r>
      <w:r>
        <w:rPr>
          <w:sz w:val="24"/>
        </w:rPr>
        <w:t xml:space="preserve"> жидкость, опрокидывая пробирку. При этом на дне остается осадок и небольшое количество жидкости</w:t>
      </w:r>
    </w:p>
    <w:p w14:paraId="FB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Пипеткой с тонко оттянутым концом набирают небольшое количество осадка, стараясь захватить минимальное количество жидкости </w:t>
      </w:r>
    </w:p>
    <w:p w14:paraId="FC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Помещают одну небольшую каплю осадка на предметное стекло, накрывают его покровным</w:t>
      </w:r>
    </w:p>
    <w:p w14:paraId="FD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В правильно приготовленном препарате не должно быть пузырьков воздуха </w:t>
      </w:r>
      <w:r>
        <w:rPr>
          <w:sz w:val="24"/>
        </w:rPr>
        <w:t>и  жидкость</w:t>
      </w:r>
      <w:r>
        <w:rPr>
          <w:sz w:val="24"/>
        </w:rPr>
        <w:t xml:space="preserve"> не должна выходить из-под покровного стекла. Большая капля расплывается, колеблется, препарат становится многослойным, что затрудняет микроскопию. </w:t>
      </w:r>
    </w:p>
    <w:p w14:paraId="FE03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Препарат изучают вначале под малым увеличением микроскопа (объектив 8</w:t>
      </w:r>
      <w:r>
        <w:rPr>
          <w:sz w:val="24"/>
        </w:rPr>
        <w:t>х,  окуляр</w:t>
      </w:r>
      <w:r>
        <w:rPr>
          <w:sz w:val="24"/>
        </w:rPr>
        <w:t xml:space="preserve"> 7х или 10х), а затем -  под большим увеличением (объектив 40х, окуляр 7х или 10х),  с опущенным конденсором.</w:t>
      </w:r>
    </w:p>
    <w:p w14:paraId="FF030000">
      <w:pPr>
        <w:pStyle w:val="Style_4"/>
        <w:ind/>
        <w:jc w:val="center"/>
        <w:rPr>
          <w:sz w:val="24"/>
        </w:rPr>
      </w:pPr>
      <w:r>
        <w:rPr>
          <w:sz w:val="24"/>
        </w:rPr>
        <w:t>Под малым увеличением делают общий обзор препарата, обнаруживают и подсчитывают цилиндры, составляют общее представление о количестве солей, слизи.</w:t>
      </w:r>
    </w:p>
    <w:p w14:paraId="00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Под большим увеличением детализируют элементы осадка, подсчитывают количество эритроцитов и лейкоцитов в поле зрения. Для этого необходимо просмотреть не менее 10-15 полей зрения.</w:t>
      </w:r>
    </w:p>
    <w:p w14:paraId="01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Цифровое выражение </w:t>
      </w:r>
      <w:r>
        <w:rPr>
          <w:sz w:val="24"/>
        </w:rPr>
        <w:t>количества  лейкоцитов</w:t>
      </w:r>
      <w:r>
        <w:rPr>
          <w:sz w:val="24"/>
        </w:rPr>
        <w:t xml:space="preserve">, эритроцитов и цилиндров дают приблизительно, указывая, сколько их   содержится в поле зрения при большом увеличении микроскопа. Указывают минимальное и максимальное количество элементов, </w:t>
      </w:r>
      <w:r>
        <w:rPr>
          <w:sz w:val="24"/>
        </w:rPr>
        <w:t>например</w:t>
      </w:r>
      <w:r>
        <w:rPr>
          <w:sz w:val="24"/>
        </w:rPr>
        <w:t>: 0-3 в поле зрения (п/</w:t>
      </w:r>
      <w:r>
        <w:rPr>
          <w:sz w:val="24"/>
        </w:rPr>
        <w:t>зр</w:t>
      </w:r>
      <w:r>
        <w:rPr>
          <w:sz w:val="24"/>
        </w:rPr>
        <w:t>)</w:t>
      </w:r>
    </w:p>
    <w:p w14:paraId="02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При малом количестве элементов указывают их число в препарате, то есть числом подсчитанных в 10-15 полях зрения, например: 5 в препарате </w:t>
      </w:r>
      <w:r>
        <w:rPr>
          <w:sz w:val="24"/>
        </w:rPr>
        <w:t>( в</w:t>
      </w:r>
      <w:r>
        <w:rPr>
          <w:sz w:val="24"/>
        </w:rPr>
        <w:t xml:space="preserve"> преп.)</w:t>
      </w:r>
    </w:p>
    <w:p w14:paraId="03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04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День 9 </w:t>
      </w:r>
    </w:p>
    <w:p w14:paraId="05040000">
      <w:pPr>
        <w:pStyle w:val="Style_4"/>
        <w:ind/>
        <w:jc w:val="center"/>
        <w:rPr>
          <w:sz w:val="24"/>
        </w:rPr>
      </w:pPr>
      <w:r>
        <w:rPr>
          <w:sz w:val="24"/>
        </w:rPr>
        <w:t>Микроскопия осадка мочи</w:t>
      </w:r>
    </w:p>
    <w:p w14:paraId="06040000">
      <w:pPr>
        <w:pStyle w:val="Style_4"/>
        <w:ind/>
        <w:jc w:val="center"/>
        <w:rPr>
          <w:sz w:val="24"/>
        </w:rPr>
      </w:pPr>
      <w:r>
        <w:rPr>
          <w:sz w:val="24"/>
        </w:rPr>
        <w:t>Организованные и неорганизованные осадки мочи.</w:t>
      </w:r>
    </w:p>
    <w:p w14:paraId="07040000">
      <w:pPr>
        <w:pStyle w:val="Style_4"/>
        <w:ind/>
        <w:jc w:val="center"/>
        <w:rPr>
          <w:sz w:val="24"/>
        </w:rPr>
      </w:pPr>
      <w:r>
        <w:rPr>
          <w:sz w:val="24"/>
        </w:rPr>
        <w:t>Организованные  осадки</w:t>
      </w:r>
      <w:r>
        <w:rPr>
          <w:sz w:val="24"/>
        </w:rPr>
        <w:t xml:space="preserve">  мочи</w:t>
      </w:r>
    </w:p>
    <w:p w14:paraId="08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К организованным осадкам мочи относятся:</w:t>
      </w:r>
    </w:p>
    <w:p w14:paraId="09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эритроциты</w:t>
      </w:r>
    </w:p>
    <w:p w14:paraId="0A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лейкоциты</w:t>
      </w:r>
    </w:p>
    <w:p w14:paraId="0B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эпителиальные клетки</w:t>
      </w:r>
    </w:p>
    <w:p w14:paraId="0C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цилиндры.</w:t>
      </w:r>
    </w:p>
    <w:p w14:paraId="0D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Элементы организованного осадка имеют большое диагностическое значение и оцениваются количественно. Если элементов много и они при большом увеличении микроскопа встречаются в каждом поле зрения, то их </w:t>
      </w:r>
      <w:r>
        <w:rPr>
          <w:sz w:val="24"/>
        </w:rPr>
        <w:t>содержание  выражают</w:t>
      </w:r>
      <w:r>
        <w:rPr>
          <w:sz w:val="24"/>
        </w:rPr>
        <w:t xml:space="preserve">  количеством элементов   в поле зрения.</w:t>
      </w:r>
    </w:p>
    <w:p w14:paraId="0E040000">
      <w:pPr>
        <w:pStyle w:val="Style_4"/>
        <w:ind/>
        <w:jc w:val="center"/>
        <w:rPr>
          <w:sz w:val="24"/>
        </w:rPr>
      </w:pPr>
      <w:r>
        <w:rPr>
          <w:sz w:val="24"/>
        </w:rPr>
        <w:t>Эритроциты (</w:t>
      </w:r>
      <w:r>
        <w:rPr>
          <w:sz w:val="24"/>
        </w:rPr>
        <w:t>Er</w:t>
      </w:r>
      <w:r>
        <w:rPr>
          <w:sz w:val="24"/>
        </w:rPr>
        <w:t>)</w:t>
      </w:r>
    </w:p>
    <w:p w14:paraId="0F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Эритроциты в моче могут быть измененными и неизмененными, что зависит в основном от реакции и относительной плотности мочи.</w:t>
      </w:r>
    </w:p>
    <w:p w14:paraId="10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Неизмененные (то есть сохранившие свой пигмент) эритроциты имеют вид дисков желтовато-зеленоватого цвета без ядра и зернистости. Нормальное содержание эритроцитов в </w:t>
      </w:r>
      <w:r>
        <w:rPr>
          <w:sz w:val="24"/>
        </w:rPr>
        <w:t>моче:либо</w:t>
      </w:r>
      <w:r>
        <w:rPr>
          <w:sz w:val="24"/>
        </w:rPr>
        <w:t xml:space="preserve"> совсем не обнаруживаются, либо содержатся единичные (0-3) в препарате</w:t>
      </w:r>
    </w:p>
    <w:p w14:paraId="11040000">
      <w:pPr>
        <w:pStyle w:val="Style_4"/>
        <w:ind/>
        <w:jc w:val="center"/>
        <w:rPr>
          <w:sz w:val="24"/>
        </w:rPr>
      </w:pPr>
      <w:r>
        <w:rPr>
          <w:sz w:val="24"/>
        </w:rPr>
        <w:t>Лейкоциты (</w:t>
      </w:r>
      <w:r>
        <w:rPr>
          <w:sz w:val="24"/>
        </w:rPr>
        <w:t>Leu</w:t>
      </w:r>
      <w:r>
        <w:rPr>
          <w:sz w:val="24"/>
        </w:rPr>
        <w:t>)</w:t>
      </w:r>
    </w:p>
    <w:p w14:paraId="12040000">
      <w:pPr>
        <w:pStyle w:val="Style_4"/>
        <w:ind/>
        <w:jc w:val="center"/>
        <w:rPr>
          <w:sz w:val="24"/>
        </w:rPr>
      </w:pPr>
      <w:r>
        <w:rPr>
          <w:sz w:val="24"/>
        </w:rPr>
        <w:t>Лейкоциты – это бесцветные мелкозернистые клетки, в 1,5-2 раза крупнее эритроцитов, представлены в основном нейтрофилами.</w:t>
      </w:r>
    </w:p>
    <w:p w14:paraId="13040000">
      <w:pPr>
        <w:pStyle w:val="Style_4"/>
        <w:ind/>
        <w:jc w:val="center"/>
        <w:rPr>
          <w:sz w:val="24"/>
        </w:rPr>
      </w:pPr>
      <w:r>
        <w:rPr>
          <w:sz w:val="24"/>
        </w:rPr>
        <w:t>Нормальные величины содержания лейкоцитов в моче:</w:t>
      </w:r>
    </w:p>
    <w:p w14:paraId="14040000">
      <w:pPr>
        <w:pStyle w:val="Style_4"/>
        <w:ind/>
        <w:jc w:val="center"/>
        <w:rPr>
          <w:sz w:val="24"/>
        </w:rPr>
      </w:pPr>
      <w:r>
        <w:rPr>
          <w:sz w:val="24"/>
        </w:rPr>
        <w:t>у мужчин – 0-3 в п/</w:t>
      </w:r>
      <w:r>
        <w:rPr>
          <w:sz w:val="24"/>
        </w:rPr>
        <w:t>зр</w:t>
      </w:r>
      <w:r>
        <w:rPr>
          <w:sz w:val="24"/>
        </w:rPr>
        <w:t>.</w:t>
      </w:r>
    </w:p>
    <w:p w14:paraId="15040000">
      <w:pPr>
        <w:pStyle w:val="Style_4"/>
        <w:ind/>
        <w:jc w:val="center"/>
        <w:rPr>
          <w:sz w:val="24"/>
        </w:rPr>
      </w:pPr>
      <w:r>
        <w:rPr>
          <w:sz w:val="24"/>
        </w:rPr>
        <w:t>у женщин – 0-5 в п/</w:t>
      </w:r>
      <w:r>
        <w:rPr>
          <w:sz w:val="24"/>
        </w:rPr>
        <w:t>зр</w:t>
      </w:r>
    </w:p>
    <w:p w14:paraId="16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Эпителиальные клетки             </w:t>
      </w:r>
    </w:p>
    <w:p w14:paraId="17040000">
      <w:pPr>
        <w:pStyle w:val="Style_4"/>
        <w:ind/>
        <w:jc w:val="center"/>
        <w:rPr>
          <w:sz w:val="24"/>
        </w:rPr>
      </w:pPr>
      <w:r>
        <w:rPr>
          <w:sz w:val="24"/>
        </w:rPr>
        <w:t>В моче могут содержаться клетки плоского, переходного и почечного эпителия</w:t>
      </w:r>
    </w:p>
    <w:p w14:paraId="18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Клетки плоского </w:t>
      </w:r>
      <w:r>
        <w:rPr>
          <w:sz w:val="24"/>
        </w:rPr>
        <w:t>эпителия  -</w:t>
      </w:r>
      <w:r>
        <w:rPr>
          <w:sz w:val="24"/>
        </w:rPr>
        <w:t xml:space="preserve"> полигональной (неправильно многоугольной) или округлой формы, в 3-5 раз крупнее лейкоцитов, бесцветные, с маленькими  темными ядрами.</w:t>
      </w:r>
    </w:p>
    <w:p w14:paraId="19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Клетки переходного эпителия могут иметь различную форму: хвостатую, цилиндрическую, </w:t>
      </w:r>
      <w:r>
        <w:rPr>
          <w:sz w:val="24"/>
        </w:rPr>
        <w:t>округлую,  и</w:t>
      </w:r>
      <w:r>
        <w:rPr>
          <w:sz w:val="24"/>
        </w:rPr>
        <w:t xml:space="preserve"> разные размеры –  в 3-6 раз крупнее лейкоцитов.</w:t>
      </w:r>
    </w:p>
    <w:p w14:paraId="1A040000">
      <w:pPr>
        <w:pStyle w:val="Style_4"/>
        <w:ind/>
        <w:jc w:val="center"/>
        <w:rPr>
          <w:sz w:val="24"/>
        </w:rPr>
      </w:pPr>
      <w:r>
        <w:rPr>
          <w:sz w:val="24"/>
        </w:rPr>
        <w:t>Клетки  почечного</w:t>
      </w:r>
      <w:r>
        <w:rPr>
          <w:sz w:val="24"/>
        </w:rPr>
        <w:t xml:space="preserve">  эпителия  выстилают почечные канальцы, имеют неправильно округлую, угловатую или четырехугольную форму, слегка желтоватый  цвет и небольшие размеры  - в 1,5-2 раза крупнее лейкоцитов.</w:t>
      </w:r>
    </w:p>
    <w:p w14:paraId="1B040000">
      <w:pPr>
        <w:pStyle w:val="Style_4"/>
        <w:ind/>
        <w:jc w:val="center"/>
        <w:rPr>
          <w:sz w:val="24"/>
        </w:rPr>
      </w:pPr>
      <w:r>
        <w:rPr>
          <w:sz w:val="24"/>
        </w:rPr>
        <w:t>Нормальные величины</w:t>
      </w:r>
    </w:p>
    <w:p w14:paraId="1C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Клетки плоского и переходного эпителия практически всегда </w:t>
      </w:r>
      <w:r>
        <w:rPr>
          <w:sz w:val="24"/>
        </w:rPr>
        <w:t>встречаются  в</w:t>
      </w:r>
      <w:r>
        <w:rPr>
          <w:sz w:val="24"/>
        </w:rPr>
        <w:t xml:space="preserve"> осадке нормальной мочи от ед./преп. до ед. в п/</w:t>
      </w:r>
      <w:r>
        <w:rPr>
          <w:sz w:val="24"/>
        </w:rPr>
        <w:t>зр</w:t>
      </w:r>
      <w:r>
        <w:rPr>
          <w:sz w:val="24"/>
        </w:rPr>
        <w:t>.</w:t>
      </w:r>
    </w:p>
    <w:p w14:paraId="1D040000">
      <w:pPr>
        <w:pStyle w:val="Style_4"/>
        <w:ind/>
        <w:jc w:val="center"/>
        <w:rPr>
          <w:sz w:val="24"/>
        </w:rPr>
      </w:pPr>
      <w:r>
        <w:rPr>
          <w:sz w:val="24"/>
        </w:rPr>
        <w:t>Клеток почечного эпителия в моче быть не должно.</w:t>
      </w:r>
    </w:p>
    <w:p w14:paraId="1E040000">
      <w:pPr>
        <w:pStyle w:val="Style_4"/>
        <w:ind/>
        <w:jc w:val="center"/>
        <w:rPr>
          <w:sz w:val="24"/>
        </w:rPr>
      </w:pPr>
    </w:p>
    <w:p w14:paraId="1F040000">
      <w:pPr>
        <w:pStyle w:val="Style_4"/>
        <w:ind/>
        <w:jc w:val="center"/>
        <w:rPr>
          <w:sz w:val="24"/>
        </w:rPr>
      </w:pPr>
      <w:r>
        <w:rPr>
          <w:sz w:val="24"/>
        </w:rPr>
        <w:t>Цилиндры</w:t>
      </w:r>
    </w:p>
    <w:p w14:paraId="20040000">
      <w:pPr>
        <w:pStyle w:val="Style_4"/>
        <w:ind/>
        <w:jc w:val="center"/>
        <w:rPr>
          <w:sz w:val="24"/>
        </w:rPr>
      </w:pPr>
    </w:p>
    <w:p w14:paraId="21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Цилиндры представляют собой белковые или клеточные образования </w:t>
      </w:r>
      <w:r>
        <w:rPr>
          <w:sz w:val="24"/>
        </w:rPr>
        <w:t>канальцевого</w:t>
      </w:r>
      <w:r>
        <w:rPr>
          <w:sz w:val="24"/>
        </w:rPr>
        <w:t xml:space="preserve"> происхождения, имеющие цилиндрическую форму и различную величину. Различают следующие виды цилиндров:</w:t>
      </w:r>
    </w:p>
    <w:p w14:paraId="22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гиалиновые</w:t>
      </w:r>
    </w:p>
    <w:p w14:paraId="23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зернистые</w:t>
      </w:r>
    </w:p>
    <w:p w14:paraId="24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восковидные</w:t>
      </w:r>
    </w:p>
    <w:p w14:paraId="25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эпителиальные</w:t>
      </w:r>
    </w:p>
    <w:p w14:paraId="26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-         </w:t>
      </w:r>
      <w:r>
        <w:rPr>
          <w:sz w:val="24"/>
        </w:rPr>
        <w:t>эритроцитарные</w:t>
      </w:r>
    </w:p>
    <w:p w14:paraId="27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лейкоцитарные</w:t>
      </w:r>
    </w:p>
    <w:p w14:paraId="28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пигментные.</w:t>
      </w:r>
    </w:p>
    <w:p w14:paraId="29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От цилиндров следует отличать цилиндроиды, которые похожи на гиалиновые цилиндры, но имеют продольную </w:t>
      </w:r>
      <w:r>
        <w:rPr>
          <w:sz w:val="24"/>
        </w:rPr>
        <w:t>исчерченность</w:t>
      </w:r>
      <w:r>
        <w:rPr>
          <w:sz w:val="24"/>
        </w:rPr>
        <w:t xml:space="preserve"> и </w:t>
      </w:r>
      <w:r>
        <w:rPr>
          <w:sz w:val="24"/>
        </w:rPr>
        <w:t>большую  длину</w:t>
      </w:r>
      <w:r>
        <w:rPr>
          <w:sz w:val="24"/>
        </w:rPr>
        <w:t xml:space="preserve">. Один конец у них закруглен, другой расщеплен. Они состоят из </w:t>
      </w:r>
      <w:r>
        <w:rPr>
          <w:sz w:val="24"/>
        </w:rPr>
        <w:t>слизи  и</w:t>
      </w:r>
      <w:r>
        <w:rPr>
          <w:sz w:val="24"/>
        </w:rPr>
        <w:t xml:space="preserve"> могут быть в нормальной моче.</w:t>
      </w:r>
    </w:p>
    <w:p w14:paraId="2A040000">
      <w:pPr>
        <w:pStyle w:val="Style_4"/>
        <w:ind/>
        <w:jc w:val="center"/>
        <w:rPr>
          <w:sz w:val="24"/>
        </w:rPr>
      </w:pPr>
      <w:r>
        <w:rPr>
          <w:sz w:val="24"/>
        </w:rPr>
        <w:t>Нормальные величины:</w:t>
      </w:r>
    </w:p>
    <w:p w14:paraId="2B040000">
      <w:pPr>
        <w:pStyle w:val="Style_4"/>
        <w:ind/>
        <w:jc w:val="center"/>
        <w:rPr>
          <w:sz w:val="24"/>
        </w:rPr>
      </w:pPr>
      <w:r>
        <w:rPr>
          <w:sz w:val="24"/>
        </w:rPr>
        <w:t>В моче могут быть единичные гиалиновые цилиндры (1-2 в препарате</w:t>
      </w:r>
      <w:r>
        <w:rPr>
          <w:sz w:val="24"/>
        </w:rPr>
        <w:t>).Остальные</w:t>
      </w:r>
      <w:r>
        <w:rPr>
          <w:sz w:val="24"/>
        </w:rPr>
        <w:t xml:space="preserve">  цилиндры в норме не обнаруживаются.</w:t>
      </w:r>
    </w:p>
    <w:p w14:paraId="2C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Нерганизованные</w:t>
      </w:r>
      <w:r>
        <w:rPr>
          <w:sz w:val="24"/>
        </w:rPr>
        <w:t xml:space="preserve"> осадки мочи представлены солями и кристаллическими образованиями. Состав неорганизованного осадка мочи зависит от реакции мочи.</w:t>
      </w:r>
    </w:p>
    <w:p w14:paraId="2D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  моче</w:t>
      </w:r>
      <w:r>
        <w:rPr>
          <w:sz w:val="24"/>
        </w:rPr>
        <w:t xml:space="preserve"> кислой реакции  встречаются:</w:t>
      </w:r>
    </w:p>
    <w:p w14:paraId="2E040000">
      <w:pPr>
        <w:pStyle w:val="Style_4"/>
        <w:ind/>
        <w:jc w:val="center"/>
        <w:rPr>
          <w:sz w:val="24"/>
        </w:rPr>
      </w:pPr>
      <w:r>
        <w:rPr>
          <w:sz w:val="24"/>
        </w:rPr>
        <w:t>кристаллы мочевой кислоты</w:t>
      </w:r>
    </w:p>
    <w:p w14:paraId="2F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соли мочевой кислоты – </w:t>
      </w:r>
      <w:r>
        <w:rPr>
          <w:sz w:val="24"/>
        </w:rPr>
        <w:t>ураты</w:t>
      </w:r>
    </w:p>
    <w:p w14:paraId="30040000">
      <w:pPr>
        <w:pStyle w:val="Style_4"/>
        <w:ind/>
        <w:jc w:val="center"/>
        <w:rPr>
          <w:sz w:val="24"/>
        </w:rPr>
      </w:pPr>
      <w:r>
        <w:rPr>
          <w:sz w:val="24"/>
        </w:rPr>
        <w:t>оксалаты.</w:t>
      </w:r>
    </w:p>
    <w:p w14:paraId="31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В  моче</w:t>
      </w:r>
      <w:r>
        <w:rPr>
          <w:sz w:val="24"/>
        </w:rPr>
        <w:t xml:space="preserve"> щелочной реакции могут быть:</w:t>
      </w:r>
    </w:p>
    <w:p w14:paraId="32040000">
      <w:pPr>
        <w:pStyle w:val="Style_4"/>
        <w:ind/>
        <w:jc w:val="center"/>
        <w:rPr>
          <w:sz w:val="24"/>
        </w:rPr>
      </w:pPr>
      <w:r>
        <w:rPr>
          <w:sz w:val="24"/>
        </w:rPr>
        <w:t>аморфные фосфаты</w:t>
      </w:r>
    </w:p>
    <w:p w14:paraId="33040000">
      <w:pPr>
        <w:pStyle w:val="Style_4"/>
        <w:ind/>
        <w:jc w:val="center"/>
        <w:rPr>
          <w:sz w:val="24"/>
        </w:rPr>
      </w:pPr>
      <w:r>
        <w:rPr>
          <w:sz w:val="24"/>
        </w:rPr>
        <w:t>трипельфосфаты</w:t>
      </w:r>
    </w:p>
    <w:p w14:paraId="34040000">
      <w:pPr>
        <w:pStyle w:val="Style_4"/>
        <w:ind/>
        <w:jc w:val="center"/>
        <w:rPr>
          <w:sz w:val="24"/>
        </w:rPr>
      </w:pPr>
      <w:r>
        <w:rPr>
          <w:sz w:val="24"/>
        </w:rPr>
        <w:t>кислый мочекислый аммоний.</w:t>
      </w:r>
    </w:p>
    <w:p w14:paraId="35040000">
      <w:pPr>
        <w:pStyle w:val="Style_4"/>
        <w:ind/>
        <w:jc w:val="center"/>
        <w:rPr>
          <w:sz w:val="24"/>
        </w:rPr>
      </w:pPr>
    </w:p>
    <w:p w14:paraId="36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       </w:t>
      </w:r>
    </w:p>
    <w:p w14:paraId="37040000">
      <w:pPr>
        <w:pStyle w:val="Style_4"/>
        <w:ind/>
        <w:jc w:val="center"/>
        <w:rPr>
          <w:sz w:val="24"/>
        </w:rPr>
      </w:pPr>
    </w:p>
    <w:p w14:paraId="38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39040000">
      <w:pPr>
        <w:pStyle w:val="Style_4"/>
        <w:ind/>
        <w:jc w:val="center"/>
        <w:rPr>
          <w:sz w:val="24"/>
        </w:rPr>
      </w:pPr>
    </w:p>
    <w:p w14:paraId="3A040000">
      <w:pPr>
        <w:pStyle w:val="Style_4"/>
        <w:ind/>
        <w:jc w:val="center"/>
        <w:rPr>
          <w:sz w:val="24"/>
        </w:rPr>
      </w:pPr>
      <w:r>
        <w:rPr>
          <w:sz w:val="24"/>
        </w:rPr>
        <w:t>День 10</w:t>
      </w:r>
    </w:p>
    <w:p w14:paraId="3B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Определение количества форменных </w:t>
      </w:r>
      <w:r>
        <w:rPr>
          <w:sz w:val="24"/>
        </w:rPr>
        <w:t>элементов  в</w:t>
      </w:r>
      <w:r>
        <w:rPr>
          <w:sz w:val="24"/>
        </w:rPr>
        <w:t xml:space="preserve"> 1мл мочи методом Нечипоренко</w:t>
      </w:r>
    </w:p>
    <w:p w14:paraId="3C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Исследуют одноразовую порцию мочи (желательно утреннюю) в середине мочеиспускания, определяют рН, так как в щелочной моче могут частично разрушаться клеточные элементы.</w:t>
      </w:r>
    </w:p>
    <w:p w14:paraId="3D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После определенной, четко прописанной подготовки осадка мочи подсчитывают количество лейкоцитов, эритроцитов и цилиндров в счетной камере, а затем по формуле определяют их </w:t>
      </w:r>
      <w:r>
        <w:rPr>
          <w:sz w:val="24"/>
        </w:rPr>
        <w:t>количество  в</w:t>
      </w:r>
      <w:r>
        <w:rPr>
          <w:sz w:val="24"/>
        </w:rPr>
        <w:t xml:space="preserve"> 1мл мочи.</w:t>
      </w:r>
    </w:p>
    <w:p w14:paraId="3E040000">
      <w:pPr>
        <w:pStyle w:val="Style_4"/>
        <w:ind/>
        <w:jc w:val="center"/>
        <w:rPr>
          <w:sz w:val="24"/>
        </w:rPr>
      </w:pPr>
      <w:r>
        <w:rPr>
          <w:sz w:val="24"/>
        </w:rPr>
        <w:t>Нормальные  величины</w:t>
      </w:r>
      <w:r>
        <w:rPr>
          <w:sz w:val="24"/>
        </w:rPr>
        <w:t>:</w:t>
      </w:r>
    </w:p>
    <w:p w14:paraId="3F040000">
      <w:pPr>
        <w:pStyle w:val="Style_4"/>
        <w:ind/>
        <w:jc w:val="center"/>
        <w:rPr>
          <w:sz w:val="24"/>
        </w:rPr>
      </w:pPr>
      <w:r>
        <w:rPr>
          <w:sz w:val="24"/>
        </w:rPr>
        <w:t>эритроцитов  0</w:t>
      </w:r>
      <w:r>
        <w:rPr>
          <w:sz w:val="24"/>
        </w:rPr>
        <w:t>-1000 в 1мл мочи</w:t>
      </w:r>
    </w:p>
    <w:p w14:paraId="40040000">
      <w:pPr>
        <w:pStyle w:val="Style_4"/>
        <w:ind/>
        <w:jc w:val="center"/>
        <w:rPr>
          <w:sz w:val="24"/>
        </w:rPr>
      </w:pPr>
      <w:r>
        <w:rPr>
          <w:sz w:val="24"/>
        </w:rPr>
        <w:t>лейкоцитов 0-2000 в 1 мл мочи</w:t>
      </w:r>
    </w:p>
    <w:p w14:paraId="41040000">
      <w:pPr>
        <w:pStyle w:val="Style_4"/>
        <w:ind/>
        <w:jc w:val="center"/>
        <w:rPr>
          <w:sz w:val="24"/>
        </w:rPr>
      </w:pPr>
      <w:r>
        <w:rPr>
          <w:sz w:val="24"/>
        </w:rPr>
        <w:t>цилиндры отсутствуют или обнаруживаются не более 1 на 4 камеры Горяева или на 1 камеру Фукса-Розенталя.</w:t>
      </w:r>
    </w:p>
    <w:p w14:paraId="42040000">
      <w:pPr>
        <w:pStyle w:val="Style_4"/>
        <w:ind/>
        <w:jc w:val="center"/>
        <w:rPr>
          <w:sz w:val="24"/>
        </w:rPr>
      </w:pPr>
      <w:r>
        <w:rPr>
          <w:sz w:val="24"/>
        </w:rPr>
        <w:t>Принцип. Определение количества форменных элементов (эритроцитов, лейкоцитов, цилиндров) в 1мл мочи с помощью счетной камеры.</w:t>
      </w:r>
    </w:p>
    <w:p w14:paraId="43040000">
      <w:pPr>
        <w:pStyle w:val="Style_4"/>
        <w:ind/>
        <w:jc w:val="center"/>
        <w:rPr>
          <w:sz w:val="24"/>
        </w:rPr>
      </w:pPr>
      <w:r>
        <w:rPr>
          <w:sz w:val="24"/>
        </w:rPr>
        <w:t>Ход  исследования</w:t>
      </w:r>
      <w:r>
        <w:rPr>
          <w:sz w:val="24"/>
        </w:rPr>
        <w:t xml:space="preserve">.  </w:t>
      </w:r>
    </w:p>
    <w:p w14:paraId="44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Определяют рН мочи, так как в моче щелочной реакции может быть частичный распад клеточных элементов</w:t>
      </w:r>
    </w:p>
    <w:p w14:paraId="45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Мочу тщательно перемешивают</w:t>
      </w:r>
    </w:p>
    <w:p w14:paraId="46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Наливают  точно</w:t>
      </w:r>
      <w:r>
        <w:rPr>
          <w:sz w:val="24"/>
        </w:rPr>
        <w:t xml:space="preserve"> 10мл мочи (если мочи мало, можно взять 5мл) в градуированную </w:t>
      </w:r>
      <w:r>
        <w:rPr>
          <w:sz w:val="24"/>
        </w:rPr>
        <w:t>центрифужную</w:t>
      </w:r>
      <w:r>
        <w:rPr>
          <w:sz w:val="24"/>
        </w:rPr>
        <w:t xml:space="preserve"> пробирку</w:t>
      </w:r>
    </w:p>
    <w:p w14:paraId="47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Центрифугируют 5 минут при 2000 об/мин.</w:t>
      </w:r>
    </w:p>
    <w:p w14:paraId="48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Пипеткой с хорошо оттянутым носиком отсасывают </w:t>
      </w:r>
      <w:r>
        <w:rPr>
          <w:sz w:val="24"/>
        </w:rPr>
        <w:t>надосадочную</w:t>
      </w:r>
      <w:r>
        <w:rPr>
          <w:sz w:val="24"/>
        </w:rPr>
        <w:t xml:space="preserve"> жидкость, оставляя 0,5мл, если осадок маленькой, и 1,0 мл, если осадок большой (больше 0,5мл)</w:t>
      </w:r>
    </w:p>
    <w:p w14:paraId="49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Подготавливают к работе счетную камеру Горяева или Фукса-Розенталя (рис.№1)</w:t>
      </w:r>
    </w:p>
    <w:p w14:paraId="4A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Оставшийся осадок тщательно перемешивают и </w:t>
      </w:r>
      <w:r>
        <w:rPr>
          <w:sz w:val="24"/>
        </w:rPr>
        <w:t>стеклянной  палочкой</w:t>
      </w:r>
      <w:r>
        <w:rPr>
          <w:sz w:val="24"/>
        </w:rPr>
        <w:t xml:space="preserve"> с оплавленным концом или глазной пипеткой заполняют счетную камеру (рис.№3)</w:t>
      </w:r>
    </w:p>
    <w:p w14:paraId="4B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Ждут 1-2 минуты, чтобы осели форменные элементы</w:t>
      </w:r>
    </w:p>
    <w:p w14:paraId="4C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>Подсчитывают отдельно эритроциты, лейкоциты и цилиндры по всей сетке камеры при условиях:</w:t>
      </w:r>
    </w:p>
    <w:p w14:paraId="4D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Окуляр 7</w:t>
      </w:r>
      <w:r>
        <w:rPr>
          <w:sz w:val="24"/>
        </w:rPr>
        <w:t>х  или</w:t>
      </w:r>
      <w:r>
        <w:rPr>
          <w:sz w:val="24"/>
        </w:rPr>
        <w:t xml:space="preserve">  10х</w:t>
      </w:r>
    </w:p>
    <w:p w14:paraId="4E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Объектив 40х</w:t>
      </w:r>
    </w:p>
    <w:p w14:paraId="4F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Конденсор опущен, диафрагма прикрыта (рис.№4)</w:t>
      </w:r>
    </w:p>
    <w:p w14:paraId="50040000">
      <w:pPr>
        <w:pStyle w:val="Style_4"/>
        <w:ind/>
        <w:jc w:val="center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>
        <w:rPr>
          <w:sz w:val="24"/>
        </w:rPr>
        <w:t xml:space="preserve">Рассчитывают содержание форменных элементов в 1мл мочи по формуле </w:t>
      </w:r>
    </w:p>
    <w:p w14:paraId="51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, где</w:t>
      </w:r>
    </w:p>
    <w:p w14:paraId="52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          А – количество подсчитанных элементов в счетной камере</w:t>
      </w:r>
    </w:p>
    <w:p w14:paraId="53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              500(1000) – объем мочи в микролитрах, оставленный вместе с осадком</w:t>
      </w:r>
    </w:p>
    <w:p w14:paraId="54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0,9(3,2) – объём счетной камеры Горяева (Фукса-Розенталя) </w:t>
      </w:r>
    </w:p>
    <w:p w14:paraId="55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5(10) – количество мочи, взятое для центрифугирования, в мл</w:t>
      </w:r>
    </w:p>
    <w:p w14:paraId="56040000">
      <w:pPr>
        <w:pStyle w:val="Style_4"/>
        <w:ind/>
        <w:jc w:val="center"/>
        <w:rPr>
          <w:sz w:val="24"/>
        </w:rPr>
      </w:pPr>
    </w:p>
    <w:p w14:paraId="57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В норме в 1 мл мочи содержится:  </w:t>
      </w:r>
    </w:p>
    <w:p w14:paraId="58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эритроцитов – 0-1000 </w:t>
      </w:r>
    </w:p>
    <w:p w14:paraId="59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лейкоцитов – 0-2000 </w:t>
      </w:r>
    </w:p>
    <w:p w14:paraId="5A040000">
      <w:pPr>
        <w:pStyle w:val="Style_4"/>
        <w:ind/>
        <w:jc w:val="center"/>
        <w:rPr>
          <w:sz w:val="24"/>
        </w:rPr>
      </w:pPr>
      <w:r>
        <w:rPr>
          <w:sz w:val="24"/>
        </w:rPr>
        <w:t>цилиндров – 1 на 4 камеры Горяева   или на 1   камеру Фукса-Розенталя (Ф-Р)</w:t>
      </w:r>
    </w:p>
    <w:p w14:paraId="5B040000">
      <w:pPr>
        <w:pStyle w:val="Style_4"/>
        <w:ind/>
        <w:jc w:val="center"/>
        <w:rPr>
          <w:sz w:val="24"/>
        </w:rPr>
      </w:pPr>
    </w:p>
    <w:p w14:paraId="5C040000">
      <w:pPr>
        <w:pStyle w:val="Style_4"/>
        <w:ind/>
        <w:jc w:val="center"/>
        <w:rPr>
          <w:sz w:val="24"/>
        </w:rPr>
      </w:pPr>
      <w:r>
        <w:rPr>
          <w:sz w:val="24"/>
        </w:rPr>
        <w:t>День 11</w:t>
      </w:r>
    </w:p>
    <w:p w14:paraId="5D040000">
      <w:pPr>
        <w:pStyle w:val="Style_4"/>
        <w:ind/>
        <w:jc w:val="center"/>
        <w:rPr>
          <w:sz w:val="24"/>
        </w:rPr>
      </w:pPr>
      <w:r>
        <w:rPr>
          <w:sz w:val="24"/>
        </w:rPr>
        <w:t>ИССЛЕДОВАНИЕ  ЖЕЛУДОЧНОГО</w:t>
      </w:r>
      <w:r>
        <w:rPr>
          <w:sz w:val="24"/>
        </w:rPr>
        <w:t xml:space="preserve"> СОКА (ЖС)</w:t>
      </w:r>
    </w:p>
    <w:p w14:paraId="5E040000">
      <w:pPr>
        <w:pStyle w:val="Style_4"/>
        <w:ind/>
        <w:jc w:val="center"/>
        <w:rPr>
          <w:sz w:val="24"/>
        </w:rPr>
      </w:pPr>
      <w:r>
        <w:rPr>
          <w:sz w:val="24"/>
        </w:rPr>
        <w:t>Методы функционального исследования желудка</w:t>
      </w:r>
    </w:p>
    <w:p w14:paraId="5F040000">
      <w:pPr>
        <w:pStyle w:val="Style_4"/>
        <w:ind/>
        <w:jc w:val="center"/>
        <w:rPr>
          <w:sz w:val="24"/>
        </w:rPr>
      </w:pPr>
      <w:r>
        <w:rPr>
          <w:sz w:val="24"/>
        </w:rPr>
        <w:t>Делятся на 2 группы:</w:t>
      </w:r>
    </w:p>
    <w:p w14:paraId="60040000">
      <w:pPr>
        <w:pStyle w:val="Style_4"/>
        <w:ind/>
        <w:jc w:val="center"/>
        <w:rPr>
          <w:sz w:val="24"/>
        </w:rPr>
      </w:pPr>
      <w:r>
        <w:rPr>
          <w:sz w:val="24"/>
        </w:rPr>
        <w:t>1)    зондовые, т.е. с использованием зонда</w:t>
      </w:r>
    </w:p>
    <w:p w14:paraId="61040000">
      <w:pPr>
        <w:pStyle w:val="Style_4"/>
        <w:ind/>
        <w:jc w:val="center"/>
        <w:rPr>
          <w:sz w:val="24"/>
        </w:rPr>
      </w:pPr>
    </w:p>
    <w:p w14:paraId="62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   а) одномоментный способ получения желудочного содержимого с помощью толстого зонда </w:t>
      </w:r>
      <w:r>
        <w:rPr>
          <w:sz w:val="24"/>
        </w:rPr>
        <w:t>после  хлебного</w:t>
      </w:r>
      <w:r>
        <w:rPr>
          <w:sz w:val="24"/>
        </w:rPr>
        <w:t xml:space="preserve"> завтрака. Метод считается устаревшим, так как получаемый желудочный сок содержит примесь пищи</w:t>
      </w:r>
    </w:p>
    <w:p w14:paraId="63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б) фракционный – с помощью тонкого зонда получают чистый желудочный сок без примеси пищи в разные фазы желудочной секреции. В настоящее время метод широко используется</w:t>
      </w:r>
    </w:p>
    <w:p w14:paraId="64040000">
      <w:pPr>
        <w:pStyle w:val="Style_4"/>
        <w:ind/>
        <w:jc w:val="center"/>
        <w:rPr>
          <w:sz w:val="24"/>
        </w:rPr>
      </w:pPr>
      <w:r>
        <w:rPr>
          <w:sz w:val="24"/>
        </w:rPr>
        <w:t>в)  электрометрический</w:t>
      </w:r>
      <w:r>
        <w:rPr>
          <w:sz w:val="24"/>
        </w:rPr>
        <w:t xml:space="preserve"> метод определения рН желудочного сока с помощью зонда особой конструкции - современный точный метод.</w:t>
      </w:r>
    </w:p>
    <w:p w14:paraId="65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2)    </w:t>
      </w:r>
      <w:r>
        <w:rPr>
          <w:sz w:val="24"/>
        </w:rPr>
        <w:t>беззондовые</w:t>
      </w:r>
      <w:r>
        <w:rPr>
          <w:sz w:val="24"/>
        </w:rPr>
        <w:t xml:space="preserve"> – без введения зонда:</w:t>
      </w:r>
    </w:p>
    <w:p w14:paraId="66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а) </w:t>
      </w:r>
      <w:r>
        <w:rPr>
          <w:sz w:val="24"/>
        </w:rPr>
        <w:t>гастро-ацидотесты</w:t>
      </w:r>
    </w:p>
    <w:p w14:paraId="67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б) </w:t>
      </w:r>
      <w:r>
        <w:rPr>
          <w:sz w:val="24"/>
        </w:rPr>
        <w:t>десмоидная</w:t>
      </w:r>
      <w:r>
        <w:rPr>
          <w:sz w:val="24"/>
        </w:rPr>
        <w:t xml:space="preserve"> проба </w:t>
      </w:r>
      <w:r>
        <w:rPr>
          <w:sz w:val="24"/>
        </w:rPr>
        <w:t>Сали</w:t>
      </w:r>
    </w:p>
    <w:p w14:paraId="68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в) </w:t>
      </w:r>
      <w:r>
        <w:rPr>
          <w:sz w:val="24"/>
        </w:rPr>
        <w:t>методы  с</w:t>
      </w:r>
      <w:r>
        <w:rPr>
          <w:sz w:val="24"/>
        </w:rPr>
        <w:t xml:space="preserve"> использованием ионообменных смол.</w:t>
      </w:r>
    </w:p>
    <w:p w14:paraId="69040000">
      <w:pPr>
        <w:pStyle w:val="Style_4"/>
        <w:ind/>
        <w:jc w:val="center"/>
        <w:rPr>
          <w:sz w:val="24"/>
        </w:rPr>
      </w:pPr>
    </w:p>
    <w:p w14:paraId="6A040000">
      <w:pPr>
        <w:pStyle w:val="Style_4"/>
        <w:ind/>
        <w:jc w:val="center"/>
        <w:rPr>
          <w:sz w:val="24"/>
        </w:rPr>
      </w:pPr>
      <w:r>
        <w:rPr>
          <w:sz w:val="24"/>
        </w:rPr>
        <w:t>Исследование желудочного сока</w:t>
      </w:r>
    </w:p>
    <w:p w14:paraId="6B040000">
      <w:pPr>
        <w:pStyle w:val="Style_4"/>
        <w:ind/>
        <w:jc w:val="center"/>
        <w:rPr>
          <w:sz w:val="24"/>
        </w:rPr>
      </w:pPr>
      <w:r>
        <w:rPr>
          <w:sz w:val="24"/>
        </w:rPr>
        <w:t>Включает в себя определение:</w:t>
      </w:r>
    </w:p>
    <w:p w14:paraId="6C040000">
      <w:pPr>
        <w:pStyle w:val="Style_4"/>
        <w:ind/>
        <w:jc w:val="center"/>
        <w:rPr>
          <w:sz w:val="24"/>
        </w:rPr>
      </w:pPr>
      <w:r>
        <w:rPr>
          <w:sz w:val="24"/>
        </w:rPr>
        <w:t>физических свойств:</w:t>
      </w:r>
    </w:p>
    <w:p w14:paraId="6D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количества</w:t>
      </w:r>
    </w:p>
    <w:p w14:paraId="6E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цвета</w:t>
      </w:r>
    </w:p>
    <w:p w14:paraId="6F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запаха</w:t>
      </w:r>
    </w:p>
    <w:p w14:paraId="70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примесей</w:t>
      </w:r>
    </w:p>
    <w:p w14:paraId="71040000">
      <w:pPr>
        <w:pStyle w:val="Style_4"/>
        <w:ind/>
        <w:jc w:val="center"/>
        <w:rPr>
          <w:sz w:val="24"/>
        </w:rPr>
      </w:pPr>
    </w:p>
    <w:p w14:paraId="72040000">
      <w:pPr>
        <w:pStyle w:val="Style_4"/>
        <w:ind/>
        <w:jc w:val="center"/>
        <w:rPr>
          <w:sz w:val="24"/>
        </w:rPr>
      </w:pPr>
      <w:r>
        <w:rPr>
          <w:sz w:val="24"/>
        </w:rPr>
        <w:t>химическое исследование:</w:t>
      </w:r>
    </w:p>
    <w:p w14:paraId="73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-         определение общей кислотности, свободной и связанной соляной </w:t>
      </w:r>
      <w:r>
        <w:rPr>
          <w:sz w:val="24"/>
        </w:rPr>
        <w:t>кислоты,  кислотного</w:t>
      </w:r>
      <w:r>
        <w:rPr>
          <w:sz w:val="24"/>
        </w:rPr>
        <w:t xml:space="preserve"> остатка</w:t>
      </w:r>
    </w:p>
    <w:p w14:paraId="74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определение дебит-часа соляной кислоты</w:t>
      </w:r>
    </w:p>
    <w:p w14:paraId="75040000">
      <w:pPr>
        <w:pStyle w:val="Style_4"/>
        <w:ind/>
        <w:jc w:val="center"/>
        <w:rPr>
          <w:sz w:val="24"/>
        </w:rPr>
      </w:pPr>
      <w:r>
        <w:rPr>
          <w:sz w:val="24"/>
        </w:rPr>
        <w:t>-         иногда дополнительно определяют дефицит соляной кислоты, наличие молочной кислоты, ферментативную активность</w:t>
      </w:r>
    </w:p>
    <w:p w14:paraId="76040000">
      <w:pPr>
        <w:pStyle w:val="Style_4"/>
        <w:ind/>
        <w:jc w:val="center"/>
        <w:rPr>
          <w:sz w:val="24"/>
        </w:rPr>
      </w:pPr>
      <w:r>
        <w:rPr>
          <w:sz w:val="24"/>
        </w:rPr>
        <w:t>3. микроскопическое исследование</w:t>
      </w:r>
    </w:p>
    <w:p w14:paraId="77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  Во всех 9 полученных порциях исследуют физические и химические свойства. Микроскопическое исследование проводится только в «0» порции желудочного сока.</w:t>
      </w:r>
    </w:p>
    <w:p w14:paraId="78040000">
      <w:pPr>
        <w:pStyle w:val="Style_4"/>
        <w:ind/>
        <w:jc w:val="center"/>
        <w:rPr>
          <w:sz w:val="24"/>
        </w:rPr>
      </w:pPr>
      <w:r>
        <w:rPr>
          <w:sz w:val="24"/>
        </w:rPr>
        <w:t>Определение  кислотности</w:t>
      </w:r>
      <w:r>
        <w:rPr>
          <w:sz w:val="24"/>
        </w:rPr>
        <w:t xml:space="preserve">  желудочного  сока</w:t>
      </w:r>
    </w:p>
    <w:p w14:paraId="79040000">
      <w:pPr>
        <w:pStyle w:val="Style_4"/>
        <w:ind/>
        <w:jc w:val="center"/>
        <w:rPr>
          <w:sz w:val="24"/>
        </w:rPr>
      </w:pPr>
    </w:p>
    <w:p w14:paraId="7A040000">
      <w:pPr>
        <w:pStyle w:val="Style_4"/>
        <w:ind/>
        <w:jc w:val="center"/>
        <w:rPr>
          <w:sz w:val="24"/>
        </w:rPr>
      </w:pPr>
      <w:r>
        <w:rPr>
          <w:sz w:val="24"/>
        </w:rPr>
        <w:t>Проводят методом титрования щелочью.</w:t>
      </w:r>
    </w:p>
    <w:p w14:paraId="7B040000">
      <w:pPr>
        <w:pStyle w:val="Style_4"/>
        <w:ind/>
        <w:jc w:val="center"/>
        <w:rPr>
          <w:sz w:val="24"/>
        </w:rPr>
      </w:pPr>
    </w:p>
    <w:p w14:paraId="7C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Кислотность желудочного сока равна количеству миллилитров 0,1N раствора </w:t>
      </w:r>
      <w:r>
        <w:rPr>
          <w:sz w:val="24"/>
        </w:rPr>
        <w:t>NaOH</w:t>
      </w:r>
      <w:r>
        <w:rPr>
          <w:sz w:val="24"/>
        </w:rPr>
        <w:t xml:space="preserve">, пошедшего на титрование 100мл желудочного </w:t>
      </w:r>
      <w:r>
        <w:rPr>
          <w:sz w:val="24"/>
        </w:rPr>
        <w:t>сокаТитрование</w:t>
      </w:r>
      <w:r>
        <w:rPr>
          <w:sz w:val="24"/>
        </w:rPr>
        <w:t xml:space="preserve"> проводят в присутствии индикаторов:</w:t>
      </w:r>
    </w:p>
    <w:p w14:paraId="7D040000">
      <w:pPr>
        <w:pStyle w:val="Style_4"/>
        <w:ind/>
        <w:jc w:val="center"/>
        <w:rPr>
          <w:sz w:val="24"/>
        </w:rPr>
      </w:pPr>
    </w:p>
    <w:p w14:paraId="7E040000">
      <w:pPr>
        <w:pStyle w:val="Style_4"/>
        <w:ind/>
        <w:jc w:val="center"/>
        <w:rPr>
          <w:sz w:val="24"/>
        </w:rPr>
      </w:pPr>
      <w:r>
        <w:rPr>
          <w:sz w:val="24"/>
        </w:rPr>
        <w:t>Фенолфталеин – индикатор на общую кислотность. В кислой среде он бесцветен, в щелочной имеет розовый цвет.</w:t>
      </w:r>
    </w:p>
    <w:p w14:paraId="7F040000">
      <w:pPr>
        <w:pStyle w:val="Style_4"/>
        <w:ind/>
        <w:jc w:val="center"/>
        <w:rPr>
          <w:sz w:val="24"/>
        </w:rPr>
      </w:pPr>
    </w:p>
    <w:p w14:paraId="80040000">
      <w:pPr>
        <w:pStyle w:val="Style_4"/>
        <w:ind/>
        <w:jc w:val="center"/>
        <w:rPr>
          <w:sz w:val="24"/>
        </w:rPr>
      </w:pPr>
      <w:r>
        <w:rPr>
          <w:sz w:val="24"/>
        </w:rPr>
        <w:t>Диметиамидоазобензол</w:t>
      </w:r>
      <w:r>
        <w:rPr>
          <w:sz w:val="24"/>
        </w:rPr>
        <w:t xml:space="preserve"> – индикатор на свободную соляную кислоту. В присутствии свободной соляной кислоты он имеет красный цвет, а в ее отсутствии – светло-оранжевый цвет (цвет семги)</w:t>
      </w:r>
    </w:p>
    <w:p w14:paraId="81040000">
      <w:pPr>
        <w:pStyle w:val="Style_4"/>
        <w:ind/>
        <w:jc w:val="center"/>
        <w:rPr>
          <w:sz w:val="24"/>
        </w:rPr>
      </w:pPr>
    </w:p>
    <w:p w14:paraId="82040000">
      <w:pPr>
        <w:pStyle w:val="Style_4"/>
        <w:ind/>
        <w:jc w:val="center"/>
        <w:rPr>
          <w:sz w:val="24"/>
        </w:rPr>
      </w:pPr>
      <w:r>
        <w:rPr>
          <w:sz w:val="24"/>
        </w:rPr>
        <w:t>Ализаринсульфоновокислый</w:t>
      </w:r>
      <w:r>
        <w:rPr>
          <w:sz w:val="24"/>
        </w:rPr>
        <w:t xml:space="preserve"> натрий – индикатор на связанную соляную кислоту. В кислой среде имеет желтый цвет, а при нейтрализации всех кислых факторов, кроме связанной соляной кислоты – фиолетовый.</w:t>
      </w:r>
    </w:p>
    <w:p w14:paraId="83040000">
      <w:pPr>
        <w:pStyle w:val="Style_4"/>
        <w:ind/>
        <w:jc w:val="center"/>
        <w:rPr>
          <w:sz w:val="24"/>
        </w:rPr>
      </w:pPr>
    </w:p>
    <w:p w14:paraId="84040000">
      <w:pPr>
        <w:pStyle w:val="Style_4"/>
        <w:ind/>
        <w:jc w:val="center"/>
        <w:rPr>
          <w:sz w:val="24"/>
        </w:rPr>
      </w:pPr>
      <w:r>
        <w:rPr>
          <w:sz w:val="24"/>
        </w:rPr>
        <w:t xml:space="preserve">Кислотность желудочного сока выражается в </w:t>
      </w:r>
      <w:r>
        <w:rPr>
          <w:sz w:val="24"/>
        </w:rPr>
        <w:t>ммоль</w:t>
      </w:r>
      <w:r>
        <w:rPr>
          <w:sz w:val="24"/>
        </w:rPr>
        <w:t>/л.</w:t>
      </w:r>
    </w:p>
    <w:p w14:paraId="85040000">
      <w:pPr>
        <w:pStyle w:val="Style_4"/>
        <w:ind/>
        <w:jc w:val="center"/>
        <w:rPr>
          <w:sz w:val="24"/>
        </w:rPr>
      </w:pPr>
    </w:p>
    <w:p w14:paraId="86040000">
      <w:pPr>
        <w:pStyle w:val="Style_4"/>
        <w:ind/>
        <w:jc w:val="center"/>
        <w:rPr>
          <w:sz w:val="24"/>
        </w:rPr>
      </w:pPr>
    </w:p>
    <w:p w14:paraId="87040000">
      <w:pPr>
        <w:pStyle w:val="Style_4"/>
        <w:ind/>
        <w:jc w:val="center"/>
        <w:rPr>
          <w:sz w:val="24"/>
        </w:rPr>
      </w:pPr>
      <w:bookmarkStart w:id="1" w:name="_GoBack"/>
      <w:bookmarkEnd w:id="1"/>
      <w:r>
        <w:rPr>
          <w:sz w:val="24"/>
        </w:rPr>
        <w:t>День 12</w:t>
      </w:r>
    </w:p>
    <w:p w14:paraId="88040000">
      <w:pPr>
        <w:pStyle w:val="Style_4"/>
        <w:ind/>
        <w:jc w:val="center"/>
        <w:rPr>
          <w:sz w:val="24"/>
        </w:rPr>
      </w:pPr>
      <w:r>
        <w:rPr>
          <w:sz w:val="24"/>
        </w:rPr>
        <w:t>Методический день</w:t>
      </w:r>
    </w:p>
    <w:p w14:paraId="89040000">
      <w:pPr>
        <w:pStyle w:val="Style_4"/>
        <w:ind/>
        <w:jc w:val="center"/>
        <w:rPr>
          <w:sz w:val="24"/>
        </w:rPr>
      </w:pPr>
      <w:r>
        <w:rPr>
          <w:sz w:val="24"/>
        </w:rPr>
        <w:t>Занималась заполнением и оформлением дневника по производственной практике</w:t>
      </w:r>
    </w:p>
    <w:p w14:paraId="8A040000">
      <w:pPr>
        <w:pStyle w:val="Style_4"/>
        <w:ind/>
        <w:jc w:val="center"/>
        <w:rPr>
          <w:sz w:val="24"/>
        </w:rPr>
      </w:pPr>
    </w:p>
    <w:p w14:paraId="8B040000">
      <w:pPr>
        <w:pStyle w:val="Style_4"/>
        <w:ind/>
        <w:jc w:val="center"/>
        <w:rPr>
          <w:sz w:val="22"/>
        </w:rPr>
      </w:pPr>
    </w:p>
    <w:p w14:paraId="8C040000">
      <w:pPr>
        <w:pStyle w:val="Style_4"/>
        <w:ind/>
        <w:jc w:val="center"/>
        <w:rPr>
          <w:sz w:val="22"/>
        </w:rPr>
      </w:pPr>
    </w:p>
    <w:p w14:paraId="8D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8E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8F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0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1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2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3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4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5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6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7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8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9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A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B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C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D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E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9F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A0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A1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A2040000">
      <w:pPr>
        <w:ind/>
        <w:jc w:val="center"/>
        <w:rPr>
          <w:rFonts w:ascii="Times New Roman" w:hAnsi="Times New Roman"/>
          <w:b w:val="1"/>
          <w:sz w:val="32"/>
        </w:rPr>
      </w:pPr>
    </w:p>
    <w:p w14:paraId="A304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Аттестационный лист производственной практики</w:t>
      </w:r>
    </w:p>
    <w:p w14:paraId="A4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(Фамилия И.О.)  ______________________________________</w:t>
      </w:r>
    </w:p>
    <w:p w14:paraId="A504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Обучающийся на курсе по специальности 31.02.03 «Лабораторная диагностика»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</w:p>
    <w:p w14:paraId="A6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прохождении производственной практики по </w:t>
      </w:r>
    </w:p>
    <w:p w14:paraId="A704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ПМ </w:t>
      </w:r>
      <w:r>
        <w:rPr>
          <w:rFonts w:ascii="Times New Roman" w:hAnsi="Times New Roman"/>
          <w:sz w:val="20"/>
        </w:rPr>
        <w:t>(01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Проведение лабораторных общеклинических исследований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 МДК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01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4"/>
        </w:rPr>
        <w:t>Теория и практика</w:t>
      </w:r>
      <w:r>
        <w:rPr>
          <w:rFonts w:ascii="Times New Roman" w:hAnsi="Times New Roman"/>
          <w:sz w:val="24"/>
        </w:rPr>
        <w:t xml:space="preserve"> лабораторных общеклинических исследований</w:t>
      </w:r>
      <w:r>
        <w:rPr>
          <w:rFonts w:ascii="Times New Roman" w:hAnsi="Times New Roman"/>
          <w:sz w:val="24"/>
        </w:rPr>
        <w:t xml:space="preserve"> </w:t>
      </w:r>
    </w:p>
    <w:p w14:paraId="A8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С_____202___г. по ______202____</w:t>
      </w:r>
      <w:r>
        <w:rPr>
          <w:rFonts w:ascii="Times New Roman" w:hAnsi="Times New Roman"/>
          <w:sz w:val="28"/>
        </w:rPr>
        <w:t>г.     в объеме  72 часов</w:t>
      </w:r>
    </w:p>
    <w:p w14:paraId="A9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организации___________________________________________________</w:t>
      </w:r>
    </w:p>
    <w:p w14:paraId="AA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освоил  общ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компетенции    (перечень ОК) </w:t>
      </w:r>
      <w:r>
        <w:rPr>
          <w:rFonts w:ascii="Times New Roman" w:hAnsi="Times New Roman"/>
          <w:sz w:val="28"/>
        </w:rPr>
        <w:t>ОК 1- ОК 14</w:t>
      </w:r>
    </w:p>
    <w:p w14:paraId="A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C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освоил профессиональные компетенции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перечень ПК, соответствующего МДК)  ПК1.1 , ПК 1.2, ПК 1.3, ПК 1.4.</w:t>
      </w:r>
    </w:p>
    <w:p w14:paraId="AD040000">
      <w:pPr>
        <w:spacing w:after="0"/>
        <w:ind/>
        <w:rPr>
          <w:rFonts w:ascii="Times New Roman" w:hAnsi="Times New Roman"/>
          <w:sz w:val="28"/>
        </w:rPr>
      </w:pPr>
    </w:p>
    <w:p w14:paraId="AE04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13"/>
        <w:tblLayout w:type="fixed"/>
      </w:tblPr>
      <w:tblGrid>
        <w:gridCol w:w="959"/>
        <w:gridCol w:w="7371"/>
        <w:gridCol w:w="1241"/>
      </w:tblGrid>
      <w:tr>
        <w:tc>
          <w:tcPr>
            <w:tcW w:type="dxa" w:w="959"/>
          </w:tcPr>
          <w:p w14:paraId="AF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371"/>
          </w:tcPr>
          <w:p w14:paraId="B0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 аттестации производственной практики</w:t>
            </w:r>
          </w:p>
        </w:tc>
        <w:tc>
          <w:tcPr>
            <w:tcW w:type="dxa" w:w="1241"/>
          </w:tcPr>
          <w:p w14:paraId="B1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</w:t>
            </w:r>
          </w:p>
        </w:tc>
      </w:tr>
      <w:tr>
        <w:tc>
          <w:tcPr>
            <w:tcW w:type="dxa" w:w="959"/>
          </w:tcPr>
          <w:p w14:paraId="B2040000">
            <w:pPr>
              <w:pStyle w:val="Style_2"/>
              <w:numPr>
                <w:ilvl w:val="0"/>
                <w:numId w:val="10"/>
              </w:numPr>
              <w:tabs>
                <w:tab w:leader="none" w:pos="708" w:val="clear"/>
                <w:tab w:leader="none" w:pos="3588" w:val="clear"/>
              </w:tabs>
              <w:spacing w:line="240" w:lineRule="auto"/>
              <w:ind/>
              <w:contextualSpacing w:val="1"/>
              <w:rPr>
                <w:sz w:val="28"/>
              </w:rPr>
            </w:pPr>
          </w:p>
        </w:tc>
        <w:tc>
          <w:tcPr>
            <w:tcW w:type="dxa" w:w="7371"/>
          </w:tcPr>
          <w:p w14:paraId="B3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общего руководителя  производственной практики</w:t>
            </w:r>
          </w:p>
        </w:tc>
        <w:tc>
          <w:tcPr>
            <w:tcW w:type="dxa" w:w="1241"/>
          </w:tcPr>
          <w:p w14:paraId="B4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59"/>
          </w:tcPr>
          <w:p w14:paraId="B5040000">
            <w:pPr>
              <w:pStyle w:val="Style_2"/>
              <w:numPr>
                <w:ilvl w:val="0"/>
                <w:numId w:val="10"/>
              </w:numPr>
              <w:tabs>
                <w:tab w:leader="none" w:pos="708" w:val="clear"/>
                <w:tab w:leader="none" w:pos="3588" w:val="clear"/>
              </w:tabs>
              <w:spacing w:line="240" w:lineRule="auto"/>
              <w:ind/>
              <w:contextualSpacing w:val="1"/>
              <w:rPr>
                <w:sz w:val="28"/>
              </w:rPr>
            </w:pPr>
          </w:p>
        </w:tc>
        <w:tc>
          <w:tcPr>
            <w:tcW w:type="dxa" w:w="7371"/>
          </w:tcPr>
          <w:p w14:paraId="B6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Дневник практики</w:t>
            </w:r>
          </w:p>
        </w:tc>
        <w:tc>
          <w:tcPr>
            <w:tcW w:type="dxa" w:w="1241"/>
          </w:tcPr>
          <w:p w14:paraId="B7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</w:tcPr>
          <w:p w14:paraId="B8040000">
            <w:pPr>
              <w:pStyle w:val="Style_2"/>
              <w:numPr>
                <w:ilvl w:val="0"/>
                <w:numId w:val="10"/>
              </w:numPr>
              <w:tabs>
                <w:tab w:leader="none" w:pos="708" w:val="clear"/>
                <w:tab w:leader="none" w:pos="3588" w:val="clear"/>
              </w:tabs>
              <w:spacing w:line="240" w:lineRule="auto"/>
              <w:ind/>
              <w:contextualSpacing w:val="1"/>
              <w:rPr>
                <w:sz w:val="28"/>
              </w:rPr>
            </w:pPr>
          </w:p>
        </w:tc>
        <w:tc>
          <w:tcPr>
            <w:tcW w:type="dxa" w:w="7371"/>
          </w:tcPr>
          <w:p w14:paraId="B9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болезни/ индивидуальное задание </w:t>
            </w:r>
          </w:p>
        </w:tc>
        <w:tc>
          <w:tcPr>
            <w:tcW w:type="dxa" w:w="1241"/>
          </w:tcPr>
          <w:p w14:paraId="BA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</w:tcPr>
          <w:p w14:paraId="BB040000">
            <w:pPr>
              <w:pStyle w:val="Style_2"/>
              <w:numPr>
                <w:ilvl w:val="0"/>
                <w:numId w:val="10"/>
              </w:numPr>
              <w:tabs>
                <w:tab w:leader="none" w:pos="708" w:val="clear"/>
                <w:tab w:leader="none" w:pos="3588" w:val="clear"/>
              </w:tabs>
              <w:spacing w:line="240" w:lineRule="auto"/>
              <w:ind/>
              <w:contextualSpacing w:val="1"/>
              <w:rPr>
                <w:sz w:val="28"/>
              </w:rPr>
            </w:pPr>
          </w:p>
        </w:tc>
        <w:tc>
          <w:tcPr>
            <w:tcW w:type="dxa" w:w="7371"/>
          </w:tcPr>
          <w:p w14:paraId="BC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type="dxa" w:w="1241"/>
          </w:tcPr>
          <w:p w14:paraId="BD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</w:tcPr>
          <w:p w14:paraId="BE040000">
            <w:pPr>
              <w:pStyle w:val="Style_2"/>
              <w:numPr>
                <w:ilvl w:val="0"/>
                <w:numId w:val="10"/>
              </w:numPr>
              <w:tabs>
                <w:tab w:leader="none" w:pos="708" w:val="clear"/>
                <w:tab w:leader="none" w:pos="3588" w:val="clear"/>
              </w:tabs>
              <w:spacing w:line="240" w:lineRule="auto"/>
              <w:ind/>
              <w:contextualSpacing w:val="1"/>
              <w:rPr>
                <w:sz w:val="28"/>
              </w:rPr>
            </w:pPr>
          </w:p>
        </w:tc>
        <w:tc>
          <w:tcPr>
            <w:tcW w:type="dxa" w:w="7371"/>
          </w:tcPr>
          <w:p w14:paraId="BF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оценка по производственной практике</w:t>
            </w:r>
          </w:p>
        </w:tc>
        <w:tc>
          <w:tcPr>
            <w:tcW w:type="dxa" w:w="1241"/>
          </w:tcPr>
          <w:p w14:paraId="C004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C1040000">
      <w:pPr>
        <w:rPr>
          <w:rFonts w:ascii="Times New Roman" w:hAnsi="Times New Roman"/>
          <w:sz w:val="28"/>
        </w:rPr>
      </w:pPr>
    </w:p>
    <w:p w14:paraId="C2040000">
      <w:pPr>
        <w:spacing w:after="0"/>
        <w:ind/>
        <w:rPr>
          <w:rFonts w:ascii="Times New Roman" w:hAnsi="Times New Roman"/>
          <w:sz w:val="28"/>
        </w:rPr>
      </w:pPr>
    </w:p>
    <w:p w14:paraId="C3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                _______________                                 Ф.И.О. _______________</w:t>
      </w:r>
    </w:p>
    <w:p w14:paraId="C404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0"/>
        </w:rPr>
        <w:t>(подпись общего руководителя производственной практики  от  организации)</w:t>
      </w:r>
    </w:p>
    <w:p w14:paraId="C504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МП организации</w:t>
      </w:r>
    </w:p>
    <w:p w14:paraId="C6040000">
      <w:pPr>
        <w:spacing w:after="0"/>
        <w:ind/>
        <w:rPr>
          <w:rFonts w:ascii="Times New Roman" w:hAnsi="Times New Roman"/>
          <w:sz w:val="20"/>
        </w:rPr>
      </w:pPr>
    </w:p>
    <w:p w14:paraId="C7040000">
      <w:pPr>
        <w:spacing w:after="0"/>
        <w:ind/>
        <w:rPr>
          <w:rFonts w:ascii="Times New Roman" w:hAnsi="Times New Roman"/>
          <w:sz w:val="28"/>
        </w:rPr>
      </w:pPr>
    </w:p>
    <w:p w14:paraId="C8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9040000">
      <w:pPr>
        <w:spacing w:after="0"/>
        <w:ind/>
        <w:rPr>
          <w:rFonts w:ascii="Times New Roman" w:hAnsi="Times New Roman"/>
          <w:sz w:val="28"/>
        </w:rPr>
      </w:pPr>
    </w:p>
    <w:p w14:paraId="CA040000">
      <w:pPr>
        <w:spacing w:after="0"/>
        <w:ind/>
        <w:rPr>
          <w:rFonts w:ascii="Times New Roman" w:hAnsi="Times New Roman"/>
          <w:sz w:val="28"/>
        </w:rPr>
      </w:pPr>
    </w:p>
    <w:p w14:paraId="CB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                    м</w:t>
      </w:r>
      <w:r>
        <w:rPr>
          <w:rFonts w:ascii="Times New Roman" w:hAnsi="Times New Roman"/>
          <w:sz w:val="28"/>
        </w:rPr>
        <w:t>етодический руководитель</w:t>
      </w:r>
      <w:r>
        <w:rPr>
          <w:rFonts w:ascii="Times New Roman" w:hAnsi="Times New Roman"/>
          <w:sz w:val="28"/>
        </w:rPr>
        <w:t xml:space="preserve"> _________Ф.И.О.   т</w:t>
      </w:r>
    </w:p>
    <w:p w14:paraId="CC04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(</w:t>
      </w:r>
      <w:r>
        <w:rPr>
          <w:rFonts w:ascii="Times New Roman" w:hAnsi="Times New Roman"/>
          <w:sz w:val="20"/>
        </w:rPr>
        <w:t>подпись)</w:t>
      </w:r>
    </w:p>
    <w:p w14:paraId="CD04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МП учебного отдела</w:t>
      </w:r>
    </w:p>
    <w:p w14:paraId="CE040000">
      <w:pPr>
        <w:pStyle w:val="Style_4"/>
        <w:rPr>
          <w:sz w:val="2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465" w:val="left"/>
        </w:tabs>
        <w:ind w:hanging="465" w:left="465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spacing w:line="276" w:lineRule="auto"/>
      <w:ind/>
    </w:pPr>
  </w:style>
  <w:style w:default="1" w:styleId="Style_14_ch" w:type="character">
    <w:name w:val="Normal"/>
    <w:link w:val="Style_14"/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0" w:type="paragraph">
    <w:name w:val="Основной текст4"/>
    <w:basedOn w:val="Style_1"/>
    <w:link w:val="Style_10_ch"/>
    <w:pPr>
      <w:spacing w:after="0" w:line="274" w:lineRule="exact"/>
      <w:ind/>
      <w:jc w:val="center"/>
    </w:pPr>
    <w:rPr>
      <w:rFonts w:ascii="Times New Roman" w:hAnsi="Times New Roman"/>
      <w:sz w:val="23"/>
    </w:rPr>
  </w:style>
  <w:style w:styleId="Style_10_ch" w:type="character">
    <w:name w:val="Основной текст4"/>
    <w:basedOn w:val="Style_1_ch"/>
    <w:link w:val="Style_10"/>
    <w:rPr>
      <w:rFonts w:ascii="Times New Roman" w:hAnsi="Times New Roman"/>
      <w:sz w:val="23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" w:type="paragraph">
    <w:name w:val="Базовый"/>
    <w:link w:val="Style_1_ch"/>
    <w:pPr>
      <w:tabs>
        <w:tab w:leader="none" w:pos="708" w:val="left"/>
      </w:tabs>
      <w:spacing w:line="276" w:lineRule="auto"/>
      <w:ind/>
    </w:pPr>
    <w:rPr>
      <w:rFonts w:ascii="Calibri" w:hAnsi="Calibri"/>
      <w:color w:val="00000A"/>
    </w:rPr>
  </w:style>
  <w:style w:styleId="Style_1_ch" w:type="character">
    <w:name w:val="Базовый"/>
    <w:link w:val="Style_1"/>
    <w:rPr>
      <w:rFonts w:ascii="Calibri" w:hAnsi="Calibri"/>
      <w:color w:val="00000A"/>
    </w:rPr>
  </w:style>
  <w:style w:styleId="Style_17" w:type="paragraph">
    <w:name w:val="Font Style24"/>
    <w:basedOn w:val="Style_18"/>
    <w:link w:val="Style_17_ch"/>
    <w:rPr>
      <w:rFonts w:ascii="Times New Roman" w:hAnsi="Times New Roman"/>
      <w:b w:val="1"/>
      <w:sz w:val="20"/>
    </w:rPr>
  </w:style>
  <w:style w:styleId="Style_17_ch" w:type="character">
    <w:name w:val="Font Style24"/>
    <w:basedOn w:val="Style_18_ch"/>
    <w:link w:val="Style_17"/>
    <w:rPr>
      <w:rFonts w:ascii="Times New Roman" w:hAnsi="Times New Roman"/>
      <w:b w:val="1"/>
      <w:sz w:val="20"/>
    </w:rPr>
  </w:style>
  <w:style w:styleId="Style_19" w:type="paragraph">
    <w:name w:val="toc 6"/>
    <w:next w:val="Style_14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4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11" w:type="paragraph">
    <w:name w:val="heading 3"/>
    <w:basedOn w:val="Style_1"/>
    <w:next w:val="Style_6"/>
    <w:link w:val="Style_11_ch"/>
    <w:uiPriority w:val="9"/>
    <w:qFormat/>
    <w:pPr>
      <w:keepNext w:val="1"/>
      <w:widowControl w:val="0"/>
      <w:tabs>
        <w:tab w:leader="none" w:pos="708" w:val="clear"/>
        <w:tab w:leader="none" w:pos="720" w:val="left"/>
      </w:tabs>
      <w:spacing w:after="0" w:line="326" w:lineRule="atLeast"/>
      <w:ind w:right="10"/>
      <w:jc w:val="center"/>
      <w:outlineLvl w:val="2"/>
    </w:pPr>
    <w:rPr>
      <w:rFonts w:ascii="Times New Roman" w:hAnsi="Times New Roman"/>
      <w:b w:val="1"/>
      <w:color w:val="000000"/>
      <w:spacing w:val="11"/>
      <w:sz w:val="34"/>
    </w:rPr>
  </w:style>
  <w:style w:styleId="Style_11_ch" w:type="character">
    <w:name w:val="heading 3"/>
    <w:basedOn w:val="Style_1_ch"/>
    <w:link w:val="Style_11"/>
    <w:rPr>
      <w:rFonts w:ascii="Times New Roman" w:hAnsi="Times New Roman"/>
      <w:b w:val="1"/>
      <w:color w:val="000000"/>
      <w:spacing w:val="11"/>
      <w:sz w:val="34"/>
    </w:rPr>
  </w:style>
  <w:style w:styleId="Style_2" w:type="paragraph">
    <w:name w:val="List Paragraph"/>
    <w:basedOn w:val="Style_1"/>
    <w:link w:val="Style_2_ch"/>
    <w:pPr>
      <w:tabs>
        <w:tab w:leader="none" w:pos="3588" w:val="left"/>
      </w:tabs>
      <w:spacing w:after="0" w:line="100" w:lineRule="atLeast"/>
      <w:ind w:firstLine="0" w:left="720"/>
    </w:pPr>
    <w:rPr>
      <w:rFonts w:ascii="Times New Roman" w:hAnsi="Times New Roman"/>
      <w:sz w:val="24"/>
    </w:rPr>
  </w:style>
  <w:style w:styleId="Style_2_ch" w:type="character">
    <w:name w:val="List Paragraph"/>
    <w:basedOn w:val="Style_1_ch"/>
    <w:link w:val="Style_2"/>
    <w:rPr>
      <w:rFonts w:ascii="Times New Roman" w:hAnsi="Times New Roman"/>
      <w:sz w:val="24"/>
    </w:rPr>
  </w:style>
  <w:style w:styleId="Style_22" w:type="paragraph">
    <w:name w:val="toc 3"/>
    <w:next w:val="Style_1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7" w:type="paragraph">
    <w:name w:val="No Spacing"/>
    <w:link w:val="Style_7_ch"/>
    <w:pPr>
      <w:tabs>
        <w:tab w:leader="none" w:pos="708" w:val="left"/>
      </w:tabs>
      <w:spacing w:line="276" w:lineRule="auto"/>
      <w:ind/>
    </w:pPr>
    <w:rPr>
      <w:rFonts w:ascii="Calibri" w:hAnsi="Calibri"/>
      <w:color w:val="00000A"/>
    </w:rPr>
  </w:style>
  <w:style w:styleId="Style_7_ch" w:type="character">
    <w:name w:val="No Spacing"/>
    <w:link w:val="Style_7"/>
    <w:rPr>
      <w:rFonts w:ascii="Calibri" w:hAnsi="Calibri"/>
      <w:color w:val="00000A"/>
    </w:rPr>
  </w:style>
  <w:style w:styleId="Style_8" w:type="paragraph">
    <w:name w:val="Основной текст13"/>
    <w:basedOn w:val="Style_14"/>
    <w:link w:val="Style_8_ch"/>
    <w:pPr>
      <w:spacing w:after="0" w:line="274" w:lineRule="exact"/>
      <w:ind/>
      <w:jc w:val="both"/>
    </w:pPr>
    <w:rPr>
      <w:rFonts w:ascii="Times New Roman" w:hAnsi="Times New Roman"/>
      <w:color w:val="000000"/>
      <w:sz w:val="23"/>
    </w:rPr>
  </w:style>
  <w:style w:styleId="Style_8_ch" w:type="character">
    <w:name w:val="Основной текст13"/>
    <w:basedOn w:val="Style_14_ch"/>
    <w:link w:val="Style_8"/>
    <w:rPr>
      <w:rFonts w:ascii="Times New Roman" w:hAnsi="Times New Roman"/>
      <w:color w:val="000000"/>
      <w:sz w:val="23"/>
    </w:rPr>
  </w:style>
  <w:style w:styleId="Style_5" w:type="paragraph">
    <w:name w:val="Body Text Indent"/>
    <w:basedOn w:val="Style_1"/>
    <w:link w:val="Style_5_ch"/>
    <w:pPr>
      <w:spacing w:after="0" w:line="100" w:lineRule="atLeast"/>
      <w:ind w:hanging="4678" w:left="5245"/>
      <w:jc w:val="both"/>
    </w:pPr>
    <w:rPr>
      <w:rFonts w:ascii="Times New Roman" w:hAnsi="Times New Roman"/>
      <w:sz w:val="28"/>
    </w:rPr>
  </w:style>
  <w:style w:styleId="Style_5_ch" w:type="character">
    <w:name w:val="Body Text Indent"/>
    <w:basedOn w:val="Style_1_ch"/>
    <w:link w:val="Style_5"/>
    <w:rPr>
      <w:rFonts w:ascii="Times New Roman" w:hAnsi="Times New Roman"/>
      <w:sz w:val="28"/>
    </w:rPr>
  </w:style>
  <w:style w:styleId="Style_23" w:type="paragraph">
    <w:name w:val="heading 5"/>
    <w:next w:val="Style_1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2" w:type="paragraph">
    <w:name w:val="heading 1"/>
    <w:basedOn w:val="Style_1"/>
    <w:next w:val="Style_6"/>
    <w:link w:val="Style_12_ch"/>
    <w:uiPriority w:val="9"/>
    <w:qFormat/>
    <w:pPr>
      <w:keepNext w:val="1"/>
      <w:tabs>
        <w:tab w:leader="none" w:pos="432" w:val="left"/>
      </w:tabs>
      <w:spacing w:after="0" w:line="100" w:lineRule="atLeast"/>
      <w:ind w:firstLine="567" w:left="0"/>
      <w:jc w:val="center"/>
      <w:outlineLvl w:val="0"/>
    </w:pPr>
    <w:rPr>
      <w:rFonts w:ascii="Times New Roman" w:hAnsi="Times New Roman"/>
      <w:b w:val="1"/>
      <w:sz w:val="36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3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4" w:type="paragraph">
    <w:name w:val="Footnote"/>
    <w:basedOn w:val="Style_1"/>
    <w:link w:val="Style_4_ch"/>
    <w:pPr>
      <w:spacing w:after="0" w:line="100" w:lineRule="atLeast"/>
      <w:ind/>
    </w:pPr>
    <w:rPr>
      <w:rFonts w:ascii="Times New Roman" w:hAnsi="Times New Roman"/>
      <w:sz w:val="20"/>
    </w:rPr>
  </w:style>
  <w:style w:styleId="Style_4_ch" w:type="character">
    <w:name w:val="Footnote"/>
    <w:basedOn w:val="Style_1_ch"/>
    <w:link w:val="Style_4"/>
    <w:rPr>
      <w:rFonts w:ascii="Times New Roman" w:hAnsi="Times New Roman"/>
      <w:sz w:val="20"/>
    </w:rPr>
  </w:style>
  <w:style w:styleId="Style_25" w:type="paragraph">
    <w:name w:val="toc 1"/>
    <w:next w:val="Style_1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Style15"/>
    <w:basedOn w:val="Style_14"/>
    <w:link w:val="Style_28_ch"/>
    <w:pPr>
      <w:widowControl w:val="0"/>
      <w:spacing w:after="0" w:line="261" w:lineRule="exact"/>
      <w:ind/>
    </w:pPr>
    <w:rPr>
      <w:rFonts w:ascii="Times New Roman" w:hAnsi="Times New Roman"/>
      <w:sz w:val="24"/>
    </w:rPr>
  </w:style>
  <w:style w:styleId="Style_28_ch" w:type="character">
    <w:name w:val="Style15"/>
    <w:basedOn w:val="Style_14_ch"/>
    <w:link w:val="Style_28"/>
    <w:rPr>
      <w:rFonts w:ascii="Times New Roman" w:hAnsi="Times New Roman"/>
      <w:sz w:val="24"/>
    </w:rPr>
  </w:style>
  <w:style w:styleId="Style_29" w:type="paragraph">
    <w:name w:val="toc 8"/>
    <w:next w:val="Style_1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1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1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1"/>
    <w:link w:val="Style_32_ch"/>
    <w:uiPriority w:val="10"/>
    <w:qFormat/>
    <w:pPr>
      <w:spacing w:after="120" w:before="120"/>
      <w:ind/>
    </w:pPr>
    <w:rPr>
      <w:i w:val="1"/>
      <w:sz w:val="24"/>
    </w:rPr>
  </w:style>
  <w:style w:styleId="Style_32_ch" w:type="character">
    <w:name w:val="Title"/>
    <w:basedOn w:val="Style_1_ch"/>
    <w:link w:val="Style_32"/>
    <w:rPr>
      <w:i w:val="1"/>
      <w:sz w:val="24"/>
    </w:rPr>
  </w:style>
  <w:style w:styleId="Style_33" w:type="paragraph">
    <w:name w:val="heading 4"/>
    <w:next w:val="Style_1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" w:type="paragraph">
    <w:name w:val="heading 2"/>
    <w:basedOn w:val="Style_1"/>
    <w:next w:val="Style_6"/>
    <w:link w:val="Style_3_ch"/>
    <w:uiPriority w:val="9"/>
    <w:qFormat/>
    <w:pPr>
      <w:keepNext w:val="1"/>
      <w:tabs>
        <w:tab w:leader="none" w:pos="576" w:val="left"/>
      </w:tabs>
      <w:spacing w:after="0" w:line="100" w:lineRule="atLeast"/>
      <w:ind w:firstLine="567" w:left="0"/>
      <w:jc w:val="both"/>
      <w:outlineLvl w:val="1"/>
    </w:pPr>
    <w:rPr>
      <w:rFonts w:ascii="Times New Roman" w:hAnsi="Times New Roman"/>
      <w:b w:val="1"/>
      <w:i w:val="1"/>
      <w:sz w:val="28"/>
    </w:rPr>
  </w:style>
  <w:style w:styleId="Style_3_ch" w:type="character">
    <w:name w:val="heading 2"/>
    <w:basedOn w:val="Style_1_ch"/>
    <w:link w:val="Style_3"/>
    <w:rPr>
      <w:rFonts w:ascii="Times New Roman" w:hAnsi="Times New Roman"/>
      <w:b w:val="1"/>
      <w:i w:val="1"/>
      <w:sz w:val="28"/>
    </w:rPr>
  </w:style>
  <w:style w:styleId="Style_6" w:type="paragraph">
    <w:name w:val="Body Text"/>
    <w:basedOn w:val="Style_1"/>
    <w:link w:val="Style_6_ch"/>
    <w:pPr>
      <w:spacing w:after="120" w:line="100" w:lineRule="atLeast"/>
      <w:ind/>
    </w:pPr>
    <w:rPr>
      <w:rFonts w:ascii="Times New Roman" w:hAnsi="Times New Roman"/>
      <w:sz w:val="24"/>
    </w:rPr>
  </w:style>
  <w:style w:styleId="Style_6_ch" w:type="character">
    <w:name w:val="Body Text"/>
    <w:basedOn w:val="Style_1_ch"/>
    <w:link w:val="Style_6"/>
    <w:rPr>
      <w:rFonts w:ascii="Times New Roman" w:hAnsi="Times New Roman"/>
      <w:sz w:val="24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" w:type="table">
    <w:name w:val="Table Grid"/>
    <w:basedOn w:val="Style_9"/>
    <w:pPr>
      <w:spacing w:after="0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2023-07-22T03:53:15Z</dcterms:modified>
</cp:coreProperties>
</file>