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5D" w:rsidRPr="00610B33" w:rsidRDefault="0061115D" w:rsidP="00610B33">
      <w:pPr>
        <w:contextualSpacing/>
        <w:jc w:val="both"/>
        <w:rPr>
          <w:sz w:val="28"/>
          <w:szCs w:val="28"/>
        </w:rPr>
      </w:pPr>
      <w:r w:rsidRPr="00610B33">
        <w:rPr>
          <w:b/>
          <w:i/>
          <w:sz w:val="28"/>
          <w:szCs w:val="28"/>
        </w:rPr>
        <w:t xml:space="preserve">Фенциклидин (сернил) </w:t>
      </w:r>
      <w:r w:rsidRPr="00610B33">
        <w:rPr>
          <w:sz w:val="28"/>
          <w:szCs w:val="28"/>
        </w:rPr>
        <w:t>– это вещество впервые синтезировано в 50-е гг. как средство для наркоза (аналог кетамина). В настоящее время в медицине не используется. В ветеренарии используется как анестезирующее средство.</w:t>
      </w:r>
    </w:p>
    <w:p w:rsidR="0061115D" w:rsidRPr="00610B33" w:rsidRDefault="0061115D" w:rsidP="00610B33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610B33">
        <w:rPr>
          <w:sz w:val="28"/>
          <w:szCs w:val="28"/>
        </w:rPr>
        <w:t xml:space="preserve">Фенциклидин(PCP) был синтезирован в США во второй половине 50-х годов. Сразу после его открытия фенциклидин был внедрен в медицину, где он получил название «сернил». Применение данного препарата при наркозах проявило себя, как сильный и благоприятный анестетик, правда, до того момента, как не был обнаружен ряд некоторых побочных эффектов. По окончании действия наркоза, у пациентов наблюдались различные симптомы токсичного отравления, и в большей степени были очевидны галлюцинации. </w:t>
      </w:r>
    </w:p>
    <w:p w:rsidR="0061115D" w:rsidRPr="00610B33" w:rsidRDefault="0061115D" w:rsidP="00610B33">
      <w:pPr>
        <w:contextualSpacing/>
        <w:jc w:val="both"/>
        <w:rPr>
          <w:sz w:val="28"/>
          <w:szCs w:val="28"/>
        </w:rPr>
      </w:pPr>
    </w:p>
    <w:p w:rsidR="0061115D" w:rsidRPr="00610B33" w:rsidRDefault="0061115D" w:rsidP="00610B33">
      <w:pPr>
        <w:pStyle w:val="2"/>
        <w:spacing w:before="0"/>
        <w:contextualSpacing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610B33">
        <w:rPr>
          <w:rFonts w:ascii="Times New Roman" w:hAnsi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Что такое PCP?</w:t>
      </w:r>
    </w:p>
    <w:p w:rsidR="0061115D" w:rsidRPr="00610B33" w:rsidRDefault="0061115D" w:rsidP="00610B33">
      <w:pPr>
        <w:pStyle w:val="a8"/>
        <w:spacing w:before="0" w:beforeAutospacing="0" w:after="0" w:afterAutospacing="0"/>
        <w:ind w:firstLine="281"/>
        <w:contextualSpacing/>
        <w:rPr>
          <w:color w:val="1A1D24"/>
          <w:sz w:val="28"/>
          <w:szCs w:val="28"/>
        </w:rPr>
      </w:pPr>
      <w:r w:rsidRPr="00610B33">
        <w:rPr>
          <w:color w:val="1A1D24"/>
          <w:sz w:val="28"/>
          <w:szCs w:val="28"/>
          <w:bdr w:val="none" w:sz="0" w:space="0" w:color="auto" w:frame="1"/>
        </w:rPr>
        <w:t>Фенциклидин (РСР) является седативным наркотиком, также классифицируемым как галлюциноген. Разработанный для использования в качестве хирургического анестетика, он был снят с продажи в 1965 году из-за своих ужасающих последствий.</w:t>
      </w:r>
    </w:p>
    <w:p w:rsidR="0061115D" w:rsidRPr="00610B33" w:rsidRDefault="0061115D" w:rsidP="00610B33">
      <w:pPr>
        <w:pStyle w:val="a8"/>
        <w:spacing w:before="0" w:beforeAutospacing="0" w:after="0" w:afterAutospacing="0"/>
        <w:ind w:firstLine="281"/>
        <w:contextualSpacing/>
        <w:rPr>
          <w:color w:val="1A1D24"/>
          <w:sz w:val="28"/>
          <w:szCs w:val="28"/>
        </w:rPr>
      </w:pPr>
      <w:r w:rsidRPr="00610B33">
        <w:rPr>
          <w:color w:val="1A1D24"/>
          <w:sz w:val="28"/>
          <w:szCs w:val="28"/>
          <w:bdr w:val="none" w:sz="0" w:space="0" w:color="auto" w:frame="1"/>
        </w:rPr>
        <w:t xml:space="preserve">На улице препарат получил недолгую популярность в конце 70-ых, однако популярность его пошла на спад </w:t>
      </w:r>
      <w:proofErr w:type="gramStart"/>
      <w:r w:rsidRPr="00610B33">
        <w:rPr>
          <w:color w:val="1A1D24"/>
          <w:sz w:val="28"/>
          <w:szCs w:val="28"/>
          <w:bdr w:val="none" w:sz="0" w:space="0" w:color="auto" w:frame="1"/>
        </w:rPr>
        <w:t>благодаря</w:t>
      </w:r>
      <w:proofErr w:type="gramEnd"/>
      <w:r w:rsidRPr="00610B33">
        <w:rPr>
          <w:color w:val="1A1D24"/>
          <w:sz w:val="28"/>
          <w:szCs w:val="28"/>
          <w:bdr w:val="none" w:sz="0" w:space="0" w:color="auto" w:frame="1"/>
        </w:rPr>
        <w:t xml:space="preserve"> </w:t>
      </w:r>
      <w:proofErr w:type="gramStart"/>
      <w:r w:rsidRPr="00610B33">
        <w:rPr>
          <w:color w:val="1A1D24"/>
          <w:sz w:val="28"/>
          <w:szCs w:val="28"/>
          <w:bdr w:val="none" w:sz="0" w:space="0" w:color="auto" w:frame="1"/>
        </w:rPr>
        <w:t>все</w:t>
      </w:r>
      <w:proofErr w:type="gramEnd"/>
      <w:r w:rsidRPr="00610B33">
        <w:rPr>
          <w:color w:val="1A1D24"/>
          <w:sz w:val="28"/>
          <w:szCs w:val="28"/>
          <w:bdr w:val="none" w:sz="0" w:space="0" w:color="auto" w:frame="1"/>
        </w:rPr>
        <w:t xml:space="preserve"> тем же непредсказуемым и опасным побочным действиям.</w:t>
      </w:r>
    </w:p>
    <w:p w:rsidR="0061115D" w:rsidRPr="00610B33" w:rsidRDefault="0061115D" w:rsidP="00610B33">
      <w:pPr>
        <w:pStyle w:val="a8"/>
        <w:spacing w:before="0" w:beforeAutospacing="0" w:after="0" w:afterAutospacing="0"/>
        <w:ind w:firstLine="281"/>
        <w:contextualSpacing/>
        <w:rPr>
          <w:color w:val="1A1D24"/>
          <w:sz w:val="28"/>
          <w:szCs w:val="28"/>
        </w:rPr>
      </w:pPr>
      <w:r w:rsidRPr="00610B33">
        <w:rPr>
          <w:color w:val="1A1D24"/>
          <w:sz w:val="28"/>
          <w:szCs w:val="28"/>
          <w:bdr w:val="none" w:sz="0" w:space="0" w:color="auto" w:frame="1"/>
        </w:rPr>
        <w:t>Препарат был создан вскоре после окончания</w:t>
      </w:r>
      <w:proofErr w:type="gramStart"/>
      <w:r w:rsidRPr="00610B33">
        <w:rPr>
          <w:color w:val="1A1D24"/>
          <w:sz w:val="28"/>
          <w:szCs w:val="28"/>
          <w:bdr w:val="none" w:sz="0" w:space="0" w:color="auto" w:frame="1"/>
        </w:rPr>
        <w:t xml:space="preserve"> В</w:t>
      </w:r>
      <w:proofErr w:type="gramEnd"/>
      <w:r w:rsidRPr="00610B33">
        <w:rPr>
          <w:color w:val="1A1D24"/>
          <w:sz w:val="28"/>
          <w:szCs w:val="28"/>
          <w:bdr w:val="none" w:sz="0" w:space="0" w:color="auto" w:frame="1"/>
        </w:rPr>
        <w:t>торой Мировой Войны, его использовали в течение недолгих лет, а затем сняли с продажи из-за того, что он вызывал бред и галлюцинации. PCP вызывал шизофренические эпизоды даже у тех, кто употреблял его по предписанию врача. В 50-х годах производство РСР было восстановлено, и окончательно убрали наркотик в 1965 году, так как кроме галлюцинаций открылись и другие опасные побочные эффекты препарата.</w:t>
      </w:r>
    </w:p>
    <w:p w:rsidR="0061115D" w:rsidRPr="00610B33" w:rsidRDefault="0061115D" w:rsidP="00610B33">
      <w:pPr>
        <w:pStyle w:val="2"/>
        <w:spacing w:before="0"/>
        <w:contextualSpacing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610B33">
        <w:rPr>
          <w:rFonts w:ascii="Times New Roman" w:hAnsi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Что нужно знать о РСР?</w:t>
      </w:r>
    </w:p>
    <w:p w:rsidR="0061115D" w:rsidRPr="00610B33" w:rsidRDefault="0061115D" w:rsidP="00610B33">
      <w:pPr>
        <w:pStyle w:val="a8"/>
        <w:spacing w:before="0" w:beforeAutospacing="0" w:after="0" w:afterAutospacing="0"/>
        <w:ind w:firstLine="281"/>
        <w:contextualSpacing/>
        <w:rPr>
          <w:color w:val="1A1D24"/>
          <w:sz w:val="28"/>
          <w:szCs w:val="28"/>
        </w:rPr>
      </w:pPr>
      <w:r w:rsidRPr="00610B33">
        <w:rPr>
          <w:color w:val="1A1D24"/>
          <w:sz w:val="28"/>
          <w:szCs w:val="28"/>
          <w:bdr w:val="none" w:sz="0" w:space="0" w:color="auto" w:frame="1"/>
        </w:rPr>
        <w:t>РСР – запрещенный наркотик ряда седативных и галлюциногенов. РСР имеет ярко выраженный химический привкус, он легко растворяется в воде и алкоголе.</w:t>
      </w:r>
    </w:p>
    <w:p w:rsidR="00610B33" w:rsidRDefault="0061115D" w:rsidP="00610B33">
      <w:pPr>
        <w:pStyle w:val="a8"/>
        <w:spacing w:before="0" w:beforeAutospacing="0" w:after="0" w:afterAutospacing="0"/>
        <w:ind w:firstLine="281"/>
        <w:contextualSpacing/>
        <w:rPr>
          <w:color w:val="1A1D24"/>
          <w:sz w:val="28"/>
          <w:szCs w:val="28"/>
        </w:rPr>
      </w:pPr>
      <w:r w:rsidRPr="00610B33">
        <w:rPr>
          <w:color w:val="1A1D24"/>
          <w:sz w:val="28"/>
          <w:szCs w:val="28"/>
          <w:bdr w:val="none" w:sz="0" w:space="0" w:color="auto" w:frame="1"/>
        </w:rPr>
        <w:t>Раствор РСР вводят внутривенно или добавляют в сигареты и марихуану. Таблетки РСР раздавливают и вдыхают порошок, или глотают целиком</w:t>
      </w:r>
      <w:proofErr w:type="gramStart"/>
      <w:r w:rsidRPr="00610B33">
        <w:rPr>
          <w:color w:val="1A1D24"/>
          <w:sz w:val="28"/>
          <w:szCs w:val="28"/>
          <w:bdr w:val="none" w:sz="0" w:space="0" w:color="auto" w:frame="1"/>
        </w:rPr>
        <w:t>.Е</w:t>
      </w:r>
      <w:proofErr w:type="gramEnd"/>
      <w:r w:rsidRPr="00610B33">
        <w:rPr>
          <w:color w:val="1A1D24"/>
          <w:sz w:val="28"/>
          <w:szCs w:val="28"/>
          <w:bdr w:val="none" w:sz="0" w:space="0" w:color="auto" w:frame="1"/>
        </w:rPr>
        <w:t>го также добавляют в</w:t>
      </w:r>
      <w:r w:rsidRPr="00610B33">
        <w:rPr>
          <w:rStyle w:val="apple-converted-space"/>
          <w:color w:val="1A1D24"/>
          <w:sz w:val="28"/>
          <w:szCs w:val="28"/>
          <w:bdr w:val="none" w:sz="0" w:space="0" w:color="auto" w:frame="1"/>
        </w:rPr>
        <w:t> </w:t>
      </w:r>
      <w:r w:rsidRPr="00610B33">
        <w:rPr>
          <w:color w:val="1A1D24"/>
          <w:sz w:val="28"/>
          <w:szCs w:val="28"/>
          <w:bdr w:val="none" w:sz="0" w:space="0" w:color="auto" w:frame="1"/>
        </w:rPr>
        <w:t>разновидность экстази.</w:t>
      </w:r>
    </w:p>
    <w:p w:rsidR="00610B33" w:rsidRDefault="00610B33" w:rsidP="00610B33">
      <w:pPr>
        <w:pStyle w:val="a8"/>
        <w:spacing w:before="0" w:beforeAutospacing="0" w:after="0" w:afterAutospacing="0"/>
        <w:ind w:firstLine="281"/>
        <w:contextualSpacing/>
        <w:rPr>
          <w:color w:val="1A1D24"/>
          <w:sz w:val="28"/>
          <w:szCs w:val="28"/>
        </w:rPr>
      </w:pPr>
    </w:p>
    <w:p w:rsidR="0061115D" w:rsidRPr="00610B33" w:rsidRDefault="0061115D" w:rsidP="00610B33">
      <w:pPr>
        <w:pStyle w:val="a8"/>
        <w:spacing w:before="0" w:beforeAutospacing="0" w:after="0" w:afterAutospacing="0"/>
        <w:ind w:firstLine="281"/>
        <w:contextualSpacing/>
        <w:rPr>
          <w:color w:val="1A1D24"/>
          <w:sz w:val="28"/>
          <w:szCs w:val="28"/>
        </w:rPr>
      </w:pPr>
      <w:r w:rsidRPr="00610B33">
        <w:rPr>
          <w:color w:val="1A1D24"/>
          <w:sz w:val="28"/>
          <w:szCs w:val="28"/>
          <w:bdr w:val="none" w:sz="0" w:space="0" w:color="auto" w:frame="1"/>
        </w:rPr>
        <w:t>Антагонист рецептора NMDA, PCP оказывает седативное действие на мозг. Однако, поскольку он также является диссоциативным седативным, он имеет и другие свойства, которые делают его опасным и непредсказуемым. В некоторых случаях необходимо время для начала его действия, в других – антагонист начинает действовать моментально. Употребление PCP вызывает вспышки агрессивности, насилия, иррациональное поведение, спутанные мысли, бредовые галлюцинации, паранойю.</w:t>
      </w:r>
    </w:p>
    <w:p w:rsidR="0061115D" w:rsidRPr="00610B33" w:rsidRDefault="0061115D" w:rsidP="00610B33">
      <w:pPr>
        <w:contextualSpacing/>
        <w:jc w:val="both"/>
        <w:rPr>
          <w:sz w:val="28"/>
          <w:szCs w:val="28"/>
        </w:rPr>
      </w:pPr>
    </w:p>
    <w:p w:rsidR="0061115D" w:rsidRPr="00610B33" w:rsidRDefault="0061115D" w:rsidP="00610B33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10B33">
        <w:rPr>
          <w:color w:val="000000"/>
          <w:sz w:val="28"/>
          <w:szCs w:val="28"/>
        </w:rPr>
        <w:t xml:space="preserve">У каждого человека, есть мечты и желания, то, к чему он стремится. При первых употреблениях, у человека идет ассоциация с раем, с пучиной </w:t>
      </w:r>
      <w:r w:rsidRPr="00610B33">
        <w:rPr>
          <w:color w:val="000000"/>
          <w:sz w:val="28"/>
          <w:szCs w:val="28"/>
        </w:rPr>
        <w:lastRenderedPageBreak/>
        <w:t>наслаждений и со счастьем. Именно это и послужило причиной такого названия, как «ангельская пыль». Но при употреблении АНГЕЛЬСКОЙ ПЫЛИ(PCP) именно это и является ловушкой.</w:t>
      </w:r>
    </w:p>
    <w:p w:rsidR="0061115D" w:rsidRPr="00610B33" w:rsidRDefault="0061115D" w:rsidP="00610B33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10B33">
        <w:rPr>
          <w:color w:val="000000"/>
          <w:sz w:val="28"/>
          <w:szCs w:val="28"/>
        </w:rPr>
        <w:t xml:space="preserve">При использовании препарата PCP у человека возникают различного рода галлюцинации. То, что есть у человека в желаниях, </w:t>
      </w:r>
      <w:proofErr w:type="gramStart"/>
      <w:r w:rsidRPr="00610B33">
        <w:rPr>
          <w:color w:val="000000"/>
          <w:sz w:val="28"/>
          <w:szCs w:val="28"/>
        </w:rPr>
        <w:t>становится</w:t>
      </w:r>
      <w:proofErr w:type="gramEnd"/>
      <w:r w:rsidRPr="00610B33">
        <w:rPr>
          <w:color w:val="000000"/>
          <w:sz w:val="28"/>
          <w:szCs w:val="28"/>
        </w:rPr>
        <w:t xml:space="preserve"> будто реальным за счет галлюцинаций. Человек чувствует себя «хорошо», на высоте. При долгом использовании препарата он оказывает противоположное действие: возникают депрессии, полная отчужденность от реального мира, несогласие с настоящим, головные боли, негативизм развивается до такой степени, что человек может биться головой о стену. Происходит сильное расстройство психики, паранойя, вспышки ярости и раздражение, или депрессия. Частое употребление ангельской пыли может привести к необратимым проблемам в центральной нервной системе человека.</w:t>
      </w:r>
    </w:p>
    <w:p w:rsidR="0061115D" w:rsidRPr="00610B33" w:rsidRDefault="0061115D" w:rsidP="00610B33">
      <w:pPr>
        <w:pStyle w:val="a8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610B33">
        <w:rPr>
          <w:color w:val="000000"/>
          <w:sz w:val="28"/>
          <w:szCs w:val="28"/>
        </w:rPr>
        <w:t xml:space="preserve">Если подобное замечаете у детей, знакомых, родственников, или у кого - либо еще, рассматривайте вариант того, что этот человек может употреблять наркотики. В таких случаях следует немедленно предпринимать меры по пресечению его употребления. На сегодняшний день в России ангельская пыль не является самым распространенным наркотикам, но входит в ряд наиболее опасных и разрушительных веществ. Основная возрастная категория, в которой пробуют впервые ангельскую пыль – подростки. Дело в том, что в подростковом возрасте ребенок начинает беспокоиться о многом, у него возникают различные трудности: мальчики и девочки, внешний вид, популярность, отношения с родителями, общение…и многое другое. Психика в этом возрасте особенно подвержена сильной восприимчивости и, употребляя PCP, </w:t>
      </w:r>
      <w:proofErr w:type="gramStart"/>
      <w:r w:rsidRPr="00610B33">
        <w:rPr>
          <w:color w:val="000000"/>
          <w:sz w:val="28"/>
          <w:szCs w:val="28"/>
        </w:rPr>
        <w:t>ребенок</w:t>
      </w:r>
      <w:proofErr w:type="gramEnd"/>
      <w:r w:rsidRPr="00610B33">
        <w:rPr>
          <w:color w:val="000000"/>
          <w:sz w:val="28"/>
          <w:szCs w:val="28"/>
        </w:rPr>
        <w:t xml:space="preserve"> прямо говоря разрушает свое будущее.</w:t>
      </w:r>
    </w:p>
    <w:p w:rsidR="0061115D" w:rsidRPr="00610B33" w:rsidRDefault="0061115D" w:rsidP="00610B33">
      <w:pPr>
        <w:contextualSpacing/>
        <w:jc w:val="both"/>
        <w:rPr>
          <w:sz w:val="28"/>
          <w:szCs w:val="28"/>
        </w:rPr>
      </w:pPr>
    </w:p>
    <w:p w:rsidR="0061115D" w:rsidRPr="00610B33" w:rsidRDefault="0061115D" w:rsidP="00610B33">
      <w:pPr>
        <w:contextualSpacing/>
        <w:jc w:val="both"/>
        <w:rPr>
          <w:sz w:val="28"/>
          <w:szCs w:val="28"/>
        </w:rPr>
      </w:pPr>
      <w:r w:rsidRPr="00610B33">
        <w:rPr>
          <w:b/>
          <w:sz w:val="28"/>
          <w:szCs w:val="28"/>
        </w:rPr>
        <w:tab/>
        <w:t>Токсикокинетика.</w:t>
      </w:r>
    </w:p>
    <w:p w:rsidR="0061115D" w:rsidRPr="00610B33" w:rsidRDefault="0061115D" w:rsidP="00610B33">
      <w:pPr>
        <w:contextualSpacing/>
        <w:jc w:val="both"/>
        <w:rPr>
          <w:sz w:val="28"/>
          <w:szCs w:val="28"/>
        </w:rPr>
      </w:pPr>
      <w:r w:rsidRPr="00610B33">
        <w:rPr>
          <w:sz w:val="28"/>
          <w:szCs w:val="28"/>
        </w:rPr>
        <w:tab/>
      </w:r>
      <w:proofErr w:type="gramStart"/>
      <w:r w:rsidRPr="00610B33">
        <w:rPr>
          <w:sz w:val="28"/>
          <w:szCs w:val="28"/>
        </w:rPr>
        <w:t>Вещество быстро всасывается в ж.к.т. и быстро распределяется в органы, легко проникает в мозг.</w:t>
      </w:r>
      <w:proofErr w:type="gramEnd"/>
      <w:r w:rsidRPr="00610B33">
        <w:rPr>
          <w:sz w:val="28"/>
          <w:szCs w:val="28"/>
        </w:rPr>
        <w:t xml:space="preserve"> Вещество метаболизируется в печени. Конечным продуктом метаболизма является пиперидин (вещество с запахом рыбы), выделяющийся, в том числе, и через лёгкие</w:t>
      </w:r>
      <w:proofErr w:type="gramStart"/>
      <w:r w:rsidRPr="00610B33">
        <w:rPr>
          <w:sz w:val="28"/>
          <w:szCs w:val="28"/>
        </w:rPr>
        <w:t>..</w:t>
      </w:r>
      <w:proofErr w:type="gramEnd"/>
    </w:p>
    <w:p w:rsidR="00610B33" w:rsidRDefault="0061115D" w:rsidP="00610B33">
      <w:pPr>
        <w:contextualSpacing/>
        <w:jc w:val="both"/>
        <w:rPr>
          <w:sz w:val="28"/>
          <w:szCs w:val="28"/>
        </w:rPr>
      </w:pPr>
      <w:r w:rsidRPr="00610B33">
        <w:rPr>
          <w:sz w:val="28"/>
          <w:szCs w:val="28"/>
        </w:rPr>
        <w:tab/>
      </w:r>
    </w:p>
    <w:p w:rsidR="0061115D" w:rsidRPr="00610B33" w:rsidRDefault="0061115D" w:rsidP="00610B33">
      <w:pPr>
        <w:contextualSpacing/>
        <w:jc w:val="both"/>
        <w:rPr>
          <w:b/>
          <w:sz w:val="28"/>
          <w:szCs w:val="28"/>
        </w:rPr>
      </w:pPr>
      <w:r w:rsidRPr="00610B33">
        <w:rPr>
          <w:b/>
          <w:sz w:val="28"/>
          <w:szCs w:val="28"/>
        </w:rPr>
        <w:t>Механизм токсического действия.</w:t>
      </w:r>
    </w:p>
    <w:p w:rsidR="0061115D" w:rsidRPr="00610B33" w:rsidRDefault="0061115D" w:rsidP="00610B33">
      <w:pPr>
        <w:contextualSpacing/>
        <w:jc w:val="both"/>
        <w:rPr>
          <w:sz w:val="28"/>
          <w:szCs w:val="28"/>
        </w:rPr>
      </w:pPr>
      <w:r w:rsidRPr="00610B33">
        <w:rPr>
          <w:sz w:val="28"/>
          <w:szCs w:val="28"/>
        </w:rPr>
        <w:tab/>
        <w:t>В основе токсического действия фенциклидина лежит способность блокировать проведение нервных импульсов в глутаматергических синапсах ЦНС. Глутама</w:t>
      </w:r>
      <w:proofErr w:type="gramStart"/>
      <w:r w:rsidRPr="00610B33">
        <w:rPr>
          <w:sz w:val="28"/>
          <w:szCs w:val="28"/>
        </w:rPr>
        <w:t>т-</w:t>
      </w:r>
      <w:proofErr w:type="gramEnd"/>
      <w:r w:rsidRPr="00610B33">
        <w:rPr>
          <w:sz w:val="28"/>
          <w:szCs w:val="28"/>
        </w:rPr>
        <w:t xml:space="preserve"> возбуждающий медиатор ЦНС. В таламус стекается вся сенсорная информация, получаемая мозгом. Здесь она обрабатывается и передаётся в кору головного мозга. Фенциклидин, нарушая передачу нервных импульсов в глутаматергических синапсах таламуса, выступает в качестве разобщителя между структурами, передающими в ЦНС информацию, поступающую от рецепторов органов, и воспринимающими (кора мозга). За счёт этого реализуется аналгезирующее и психодислептическое действие вещества.</w:t>
      </w:r>
    </w:p>
    <w:p w:rsidR="0061115D" w:rsidRPr="00610B33" w:rsidRDefault="0061115D" w:rsidP="00610B33">
      <w:pPr>
        <w:contextualSpacing/>
        <w:jc w:val="both"/>
        <w:rPr>
          <w:sz w:val="28"/>
          <w:szCs w:val="28"/>
        </w:rPr>
      </w:pPr>
      <w:r w:rsidRPr="00610B33">
        <w:rPr>
          <w:sz w:val="28"/>
          <w:szCs w:val="28"/>
        </w:rPr>
        <w:lastRenderedPageBreak/>
        <w:tab/>
        <w:t>При действии больших доз токсиканта отмечается нарушения со стороны и других нейромедиаторных систем (холинергической, дофаминергической, адренергической).</w:t>
      </w:r>
    </w:p>
    <w:p w:rsidR="0061115D" w:rsidRPr="00610B33" w:rsidRDefault="0061115D" w:rsidP="00610B33">
      <w:pPr>
        <w:contextualSpacing/>
        <w:jc w:val="both"/>
        <w:rPr>
          <w:sz w:val="28"/>
          <w:szCs w:val="28"/>
        </w:rPr>
      </w:pPr>
      <w:r w:rsidRPr="00610B33">
        <w:rPr>
          <w:b/>
          <w:sz w:val="28"/>
          <w:szCs w:val="28"/>
        </w:rPr>
        <w:tab/>
        <w:t>Основные проявления интоксикации.</w:t>
      </w:r>
    </w:p>
    <w:p w:rsidR="0061115D" w:rsidRPr="00610B33" w:rsidRDefault="0061115D" w:rsidP="00610B33">
      <w:pPr>
        <w:contextualSpacing/>
        <w:jc w:val="both"/>
        <w:rPr>
          <w:sz w:val="28"/>
          <w:szCs w:val="28"/>
        </w:rPr>
      </w:pPr>
      <w:r w:rsidRPr="00610B33">
        <w:rPr>
          <w:sz w:val="28"/>
          <w:szCs w:val="28"/>
        </w:rPr>
        <w:tab/>
        <w:t>При приёме 5мг фенциклидина (сернила) развивается состояние напоминающее опьянение, появляются галлюцинации, нарушается чувство времени. Характерным нарушением при лёгкой степени отравления является апатия, эмоциональное безразличие, утрата побуждения к действию, инициативы, сонливость, появляется чувство нереальности окружающего и ощущение глубокого изменении собственной личности.</w:t>
      </w:r>
    </w:p>
    <w:p w:rsidR="0061115D" w:rsidRPr="00610B33" w:rsidRDefault="0061115D" w:rsidP="00610B33">
      <w:pPr>
        <w:contextualSpacing/>
        <w:jc w:val="both"/>
        <w:rPr>
          <w:sz w:val="28"/>
          <w:szCs w:val="28"/>
        </w:rPr>
      </w:pPr>
      <w:r w:rsidRPr="00610B33">
        <w:rPr>
          <w:sz w:val="28"/>
          <w:szCs w:val="28"/>
        </w:rPr>
        <w:tab/>
        <w:t xml:space="preserve"> При более высоких дозах появляются кататонические расстройства (восковая регидность мышц), расстройства мышления (нелогичность суждений).</w:t>
      </w:r>
    </w:p>
    <w:p w:rsidR="0061115D" w:rsidRPr="00610B33" w:rsidRDefault="0061115D" w:rsidP="00610B33">
      <w:pPr>
        <w:contextualSpacing/>
        <w:jc w:val="both"/>
        <w:rPr>
          <w:sz w:val="28"/>
          <w:szCs w:val="28"/>
        </w:rPr>
      </w:pPr>
      <w:r w:rsidRPr="00610B33">
        <w:rPr>
          <w:sz w:val="28"/>
          <w:szCs w:val="28"/>
        </w:rPr>
        <w:tab/>
        <w:t>Психозы, развивающиеся при отравлении сернилом, характеризуются грубым расстройством «схемы тела», развитием делириозного состояния, зрительными и слуховыми галлюцинациями, бредом, агрессивным поведением, буйством.</w:t>
      </w:r>
    </w:p>
    <w:p w:rsidR="00610B33" w:rsidRDefault="00610B33" w:rsidP="00610B33">
      <w:pPr>
        <w:contextualSpacing/>
        <w:jc w:val="both"/>
        <w:rPr>
          <w:b/>
          <w:sz w:val="28"/>
          <w:szCs w:val="28"/>
        </w:rPr>
      </w:pPr>
    </w:p>
    <w:p w:rsidR="0061115D" w:rsidRPr="00610B33" w:rsidRDefault="0061115D" w:rsidP="00610B33">
      <w:pPr>
        <w:contextualSpacing/>
        <w:jc w:val="both"/>
        <w:rPr>
          <w:sz w:val="28"/>
          <w:szCs w:val="28"/>
        </w:rPr>
      </w:pPr>
      <w:r w:rsidRPr="00610B33">
        <w:rPr>
          <w:b/>
          <w:sz w:val="28"/>
          <w:szCs w:val="28"/>
        </w:rPr>
        <w:t>Лечение.</w:t>
      </w:r>
      <w:r w:rsidRPr="00610B33">
        <w:rPr>
          <w:sz w:val="28"/>
          <w:szCs w:val="28"/>
        </w:rPr>
        <w:t xml:space="preserve"> </w:t>
      </w:r>
    </w:p>
    <w:p w:rsidR="0061115D" w:rsidRPr="00610B33" w:rsidRDefault="0061115D" w:rsidP="00610B33">
      <w:pPr>
        <w:contextualSpacing/>
        <w:jc w:val="both"/>
        <w:rPr>
          <w:sz w:val="28"/>
          <w:szCs w:val="28"/>
        </w:rPr>
      </w:pPr>
      <w:r w:rsidRPr="00610B33">
        <w:rPr>
          <w:sz w:val="28"/>
          <w:szCs w:val="28"/>
        </w:rPr>
        <w:tab/>
        <w:t xml:space="preserve">С целью оказания неотложной помощи при интоксикациях, сопровождающихся психомоторным возбуждением, буйством, судорогами, целесообразно назначить диазепам 5-10 мг </w:t>
      </w:r>
      <w:proofErr w:type="gramStart"/>
      <w:r w:rsidRPr="00610B33">
        <w:rPr>
          <w:sz w:val="28"/>
          <w:szCs w:val="28"/>
        </w:rPr>
        <w:t>в</w:t>
      </w:r>
      <w:proofErr w:type="gramEnd"/>
      <w:r w:rsidRPr="00610B33">
        <w:rPr>
          <w:sz w:val="28"/>
          <w:szCs w:val="28"/>
        </w:rPr>
        <w:t>/в или в/м.</w:t>
      </w:r>
    </w:p>
    <w:p w:rsidR="0061115D" w:rsidRPr="00610B33" w:rsidRDefault="0061115D" w:rsidP="00610B33">
      <w:pPr>
        <w:contextualSpacing/>
        <w:jc w:val="both"/>
        <w:rPr>
          <w:sz w:val="28"/>
          <w:szCs w:val="28"/>
        </w:rPr>
      </w:pPr>
      <w:r w:rsidRPr="00610B33">
        <w:rPr>
          <w:sz w:val="28"/>
          <w:szCs w:val="28"/>
        </w:rPr>
        <w:tab/>
      </w:r>
      <w:r w:rsidRPr="00610B33">
        <w:rPr>
          <w:b/>
          <w:i/>
          <w:sz w:val="28"/>
          <w:szCs w:val="28"/>
        </w:rPr>
        <w:t xml:space="preserve">Назначение нейролептиков при отравлении фенциклидином </w:t>
      </w:r>
      <w:proofErr w:type="gramStart"/>
      <w:r w:rsidRPr="00610B33">
        <w:rPr>
          <w:b/>
          <w:i/>
          <w:sz w:val="28"/>
          <w:szCs w:val="28"/>
          <w:u w:val="single"/>
        </w:rPr>
        <w:t>–п</w:t>
      </w:r>
      <w:proofErr w:type="gramEnd"/>
      <w:r w:rsidRPr="00610B33">
        <w:rPr>
          <w:b/>
          <w:i/>
          <w:sz w:val="28"/>
          <w:szCs w:val="28"/>
          <w:u w:val="single"/>
        </w:rPr>
        <w:t>ротивопоказано.</w:t>
      </w:r>
    </w:p>
    <w:p w:rsidR="0061115D" w:rsidRPr="00610B33" w:rsidRDefault="0061115D" w:rsidP="00610B33">
      <w:pPr>
        <w:contextualSpacing/>
        <w:jc w:val="both"/>
        <w:rPr>
          <w:sz w:val="28"/>
          <w:szCs w:val="28"/>
        </w:rPr>
      </w:pPr>
      <w:r w:rsidRPr="00610B33">
        <w:rPr>
          <w:sz w:val="28"/>
          <w:szCs w:val="28"/>
        </w:rPr>
        <w:tab/>
        <w:t>Для оказания квалифицированной помощи эвакуация в специализированные лечебные учреждения.</w:t>
      </w:r>
    </w:p>
    <w:p w:rsidR="0061115D" w:rsidRPr="00610B33" w:rsidRDefault="0061115D" w:rsidP="00610B33">
      <w:pPr>
        <w:contextualSpacing/>
        <w:jc w:val="both"/>
        <w:rPr>
          <w:sz w:val="28"/>
          <w:szCs w:val="28"/>
        </w:rPr>
      </w:pPr>
    </w:p>
    <w:p w:rsidR="0061115D" w:rsidRPr="00610B33" w:rsidRDefault="0061115D" w:rsidP="00610B33">
      <w:pPr>
        <w:contextualSpacing/>
        <w:rPr>
          <w:sz w:val="28"/>
          <w:szCs w:val="28"/>
        </w:rPr>
      </w:pPr>
    </w:p>
    <w:sectPr w:rsidR="0061115D" w:rsidRPr="00610B33" w:rsidSect="004E5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2F55"/>
    <w:multiLevelType w:val="hybridMultilevel"/>
    <w:tmpl w:val="6FA2272A"/>
    <w:lvl w:ilvl="0" w:tplc="9132BB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396D68"/>
    <w:multiLevelType w:val="hybridMultilevel"/>
    <w:tmpl w:val="15B88434"/>
    <w:lvl w:ilvl="0" w:tplc="C1BE0F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30771C"/>
    <w:multiLevelType w:val="hybridMultilevel"/>
    <w:tmpl w:val="844E1CC8"/>
    <w:lvl w:ilvl="0" w:tplc="C1BE0F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901B88"/>
    <w:multiLevelType w:val="hybridMultilevel"/>
    <w:tmpl w:val="C4E4D35E"/>
    <w:lvl w:ilvl="0" w:tplc="C1BE0F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CB1040"/>
    <w:multiLevelType w:val="hybridMultilevel"/>
    <w:tmpl w:val="2D36CAAA"/>
    <w:lvl w:ilvl="0" w:tplc="9132BB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1B1975"/>
    <w:multiLevelType w:val="hybridMultilevel"/>
    <w:tmpl w:val="B52ABD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242D2B"/>
    <w:multiLevelType w:val="hybridMultilevel"/>
    <w:tmpl w:val="09ECEFBE"/>
    <w:lvl w:ilvl="0" w:tplc="FF52969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AE0DD1"/>
    <w:multiLevelType w:val="hybridMultilevel"/>
    <w:tmpl w:val="C040C73E"/>
    <w:lvl w:ilvl="0" w:tplc="C1BE0F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A865A5"/>
    <w:multiLevelType w:val="hybridMultilevel"/>
    <w:tmpl w:val="6A361B30"/>
    <w:lvl w:ilvl="0" w:tplc="74B85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616EF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4463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B02D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0242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94D4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3E69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901B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94E0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F806A2"/>
    <w:multiLevelType w:val="hybridMultilevel"/>
    <w:tmpl w:val="52862FAC"/>
    <w:lvl w:ilvl="0" w:tplc="27FA16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184960"/>
    <w:multiLevelType w:val="hybridMultilevel"/>
    <w:tmpl w:val="58BA5AEC"/>
    <w:lvl w:ilvl="0" w:tplc="C1BE0F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B51EB5"/>
    <w:multiLevelType w:val="hybridMultilevel"/>
    <w:tmpl w:val="5532BE3C"/>
    <w:lvl w:ilvl="0" w:tplc="C1BE0F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C0DAD"/>
    <w:multiLevelType w:val="hybridMultilevel"/>
    <w:tmpl w:val="CE1CC166"/>
    <w:lvl w:ilvl="0" w:tplc="9132BB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5B0A23"/>
    <w:multiLevelType w:val="hybridMultilevel"/>
    <w:tmpl w:val="403252DE"/>
    <w:lvl w:ilvl="0" w:tplc="9132BB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E45BCE"/>
    <w:multiLevelType w:val="hybridMultilevel"/>
    <w:tmpl w:val="7B3662D6"/>
    <w:lvl w:ilvl="0" w:tplc="0534ED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C95915"/>
    <w:multiLevelType w:val="hybridMultilevel"/>
    <w:tmpl w:val="99EEE4C8"/>
    <w:lvl w:ilvl="0" w:tplc="9132BB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B06643"/>
    <w:multiLevelType w:val="hybridMultilevel"/>
    <w:tmpl w:val="95ECF9CC"/>
    <w:lvl w:ilvl="0" w:tplc="8D7406B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4958B7"/>
    <w:multiLevelType w:val="hybridMultilevel"/>
    <w:tmpl w:val="AE4AE97A"/>
    <w:lvl w:ilvl="0" w:tplc="8E9698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4A311F"/>
    <w:multiLevelType w:val="hybridMultilevel"/>
    <w:tmpl w:val="3B62763C"/>
    <w:lvl w:ilvl="0" w:tplc="9132BB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1115D"/>
    <w:rsid w:val="004E5B80"/>
    <w:rsid w:val="00610B33"/>
    <w:rsid w:val="00611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1115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1115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111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1115D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111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61115D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rsid w:val="006111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61115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7">
    <w:name w:val="Hyperlink"/>
    <w:basedOn w:val="a0"/>
    <w:uiPriority w:val="99"/>
    <w:semiHidden/>
    <w:unhideWhenUsed/>
    <w:rsid w:val="0061115D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61115D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semiHidden/>
    <w:unhideWhenUsed/>
    <w:rsid w:val="006111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11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61115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111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61115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111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61115D"/>
    <w:pPr>
      <w:ind w:left="720"/>
      <w:contextualSpacing/>
    </w:pPr>
  </w:style>
  <w:style w:type="character" w:customStyle="1" w:styleId="apple-converted-space">
    <w:name w:val="apple-converted-space"/>
    <w:basedOn w:val="a0"/>
    <w:rsid w:val="00611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5444</Characters>
  <Application>Microsoft Office Word</Application>
  <DocSecurity>0</DocSecurity>
  <Lines>45</Lines>
  <Paragraphs>12</Paragraphs>
  <ScaleCrop>false</ScaleCrop>
  <Company>Microsoft</Company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2016-12-16T00:01:00Z</dcterms:created>
  <dcterms:modified xsi:type="dcterms:W3CDTF">2016-12-16T00:01:00Z</dcterms:modified>
</cp:coreProperties>
</file>