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55" w:rsidRPr="00440F13" w:rsidRDefault="007C3B55" w:rsidP="00033D95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 w:rsidRPr="00440F13">
        <w:rPr>
          <w:b w:val="0"/>
          <w:i w:val="0"/>
          <w:sz w:val="28"/>
          <w:szCs w:val="28"/>
          <w:vertAlign w:val="baseline"/>
        </w:rPr>
        <w:t>Федеральное государственное бюджетное образовательное учреждение</w:t>
      </w:r>
    </w:p>
    <w:p w:rsidR="007C3B55" w:rsidRPr="00440F13" w:rsidRDefault="007C3B55" w:rsidP="00033D95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 w:rsidRPr="00440F13">
        <w:rPr>
          <w:b w:val="0"/>
          <w:i w:val="0"/>
          <w:sz w:val="28"/>
          <w:szCs w:val="28"/>
          <w:vertAlign w:val="baseline"/>
        </w:rPr>
        <w:t>высшего образования</w:t>
      </w:r>
    </w:p>
    <w:p w:rsidR="007C3B55" w:rsidRPr="00440F13" w:rsidRDefault="007C3B55" w:rsidP="00033D95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 w:rsidRPr="00440F13">
        <w:rPr>
          <w:b w:val="0"/>
          <w:i w:val="0"/>
          <w:sz w:val="28"/>
          <w:szCs w:val="28"/>
          <w:vertAlign w:val="baseline"/>
        </w:rPr>
        <w:t>«Красноярский государственный медицинский университет</w:t>
      </w:r>
    </w:p>
    <w:p w:rsidR="007C3B55" w:rsidRPr="00440F13" w:rsidRDefault="007C3B55" w:rsidP="00033D95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 w:rsidRPr="00440F13">
        <w:rPr>
          <w:b w:val="0"/>
          <w:i w:val="0"/>
          <w:sz w:val="28"/>
          <w:szCs w:val="28"/>
          <w:vertAlign w:val="baseline"/>
        </w:rPr>
        <w:t xml:space="preserve">имени профессора В.Ф. </w:t>
      </w:r>
      <w:proofErr w:type="spellStart"/>
      <w:r w:rsidRPr="00440F13">
        <w:rPr>
          <w:b w:val="0"/>
          <w:i w:val="0"/>
          <w:sz w:val="28"/>
          <w:szCs w:val="28"/>
          <w:vertAlign w:val="baseline"/>
        </w:rPr>
        <w:t>Войно-Ясенецкого</w:t>
      </w:r>
      <w:proofErr w:type="spellEnd"/>
      <w:r w:rsidRPr="00440F13">
        <w:rPr>
          <w:b w:val="0"/>
          <w:i w:val="0"/>
          <w:sz w:val="28"/>
          <w:szCs w:val="28"/>
          <w:vertAlign w:val="baseline"/>
        </w:rPr>
        <w:t>»</w:t>
      </w:r>
    </w:p>
    <w:p w:rsidR="007C3B55" w:rsidRPr="00440F13" w:rsidRDefault="007C3B55" w:rsidP="00033D95">
      <w:pPr>
        <w:pStyle w:val="5"/>
        <w:numPr>
          <w:ilvl w:val="0"/>
          <w:numId w:val="0"/>
        </w:numPr>
        <w:spacing w:before="0" w:after="0"/>
        <w:jc w:val="center"/>
        <w:rPr>
          <w:b w:val="0"/>
          <w:i w:val="0"/>
          <w:sz w:val="28"/>
          <w:szCs w:val="28"/>
          <w:vertAlign w:val="baseline"/>
        </w:rPr>
      </w:pPr>
      <w:r w:rsidRPr="00440F13">
        <w:rPr>
          <w:b w:val="0"/>
          <w:i w:val="0"/>
          <w:sz w:val="28"/>
          <w:szCs w:val="28"/>
          <w:vertAlign w:val="baseline"/>
        </w:rPr>
        <w:t>Министерства здравоохранения Российской Федерации</w:t>
      </w:r>
    </w:p>
    <w:p w:rsidR="007C3B55" w:rsidRPr="00440F13" w:rsidRDefault="007C3B55" w:rsidP="00033D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0F13">
        <w:rPr>
          <w:rFonts w:ascii="Times New Roman" w:hAnsi="Times New Roman" w:cs="Times New Roman"/>
          <w:sz w:val="28"/>
          <w:szCs w:val="28"/>
        </w:rPr>
        <w:t xml:space="preserve">(ФГБОУ ВО </w:t>
      </w:r>
      <w:proofErr w:type="spellStart"/>
      <w:r w:rsidRPr="00440F13"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 w:rsidRPr="00440F13">
        <w:rPr>
          <w:rFonts w:ascii="Times New Roman" w:hAnsi="Times New Roman" w:cs="Times New Roman"/>
          <w:sz w:val="28"/>
          <w:szCs w:val="28"/>
        </w:rPr>
        <w:t xml:space="preserve"> им. проф. В.Ф. </w:t>
      </w:r>
      <w:proofErr w:type="spellStart"/>
      <w:r w:rsidRPr="00440F13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440F13">
        <w:rPr>
          <w:rFonts w:ascii="Times New Roman" w:hAnsi="Times New Roman" w:cs="Times New Roman"/>
          <w:sz w:val="28"/>
          <w:szCs w:val="28"/>
        </w:rPr>
        <w:t xml:space="preserve"> Минздрава России)</w:t>
      </w:r>
    </w:p>
    <w:p w:rsidR="007C3B55" w:rsidRPr="00440F13" w:rsidRDefault="007C3B55" w:rsidP="00033D9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40F13">
        <w:rPr>
          <w:rFonts w:ascii="Times New Roman" w:hAnsi="Times New Roman" w:cs="Times New Roman"/>
          <w:sz w:val="28"/>
          <w:szCs w:val="28"/>
        </w:rPr>
        <w:t xml:space="preserve">Кафедра мобилизационной подготовки здравоохранения, медицины катастроф,  скорой помощи с курсом </w:t>
      </w:r>
      <w:proofErr w:type="gramStart"/>
      <w:r w:rsidRPr="00440F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C3B55" w:rsidRDefault="007C3B55" w:rsidP="00033D95">
      <w:pPr>
        <w:jc w:val="center"/>
      </w:pPr>
    </w:p>
    <w:p w:rsidR="007C3B55" w:rsidRDefault="007C3B55" w:rsidP="007C3B55"/>
    <w:p w:rsidR="007C3B55" w:rsidRDefault="007C3B55" w:rsidP="007C3B55"/>
    <w:p w:rsidR="00DB4C37" w:rsidRDefault="007C3B55" w:rsidP="00033D95">
      <w:pPr>
        <w:tabs>
          <w:tab w:val="left" w:pos="2730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7C3B55">
        <w:rPr>
          <w:rFonts w:ascii="Times New Roman" w:hAnsi="Times New Roman" w:cs="Times New Roman"/>
          <w:sz w:val="48"/>
          <w:szCs w:val="48"/>
        </w:rPr>
        <w:t>Реферат</w:t>
      </w:r>
    </w:p>
    <w:p w:rsidR="00033D95" w:rsidRDefault="00033D95" w:rsidP="007C3B55">
      <w:pPr>
        <w:tabs>
          <w:tab w:val="left" w:pos="2730"/>
        </w:tabs>
        <w:rPr>
          <w:rFonts w:ascii="Times New Roman" w:hAnsi="Times New Roman" w:cs="Times New Roman"/>
          <w:sz w:val="48"/>
          <w:szCs w:val="48"/>
        </w:rPr>
      </w:pPr>
    </w:p>
    <w:p w:rsidR="00033D95" w:rsidRDefault="00033D95" w:rsidP="00033D95">
      <w:pPr>
        <w:tabs>
          <w:tab w:val="left" w:pos="27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575A7E">
        <w:rPr>
          <w:rFonts w:ascii="Times New Roman" w:hAnsi="Times New Roman" w:cs="Times New Roman"/>
          <w:sz w:val="28"/>
          <w:szCs w:val="28"/>
        </w:rPr>
        <w:t>Перитонит</w:t>
      </w:r>
      <w:r w:rsidR="006713A7">
        <w:rPr>
          <w:rFonts w:ascii="Times New Roman" w:hAnsi="Times New Roman" w:cs="Times New Roman"/>
          <w:sz w:val="28"/>
          <w:szCs w:val="28"/>
        </w:rPr>
        <w:t>.</w:t>
      </w:r>
    </w:p>
    <w:p w:rsidR="00033D95" w:rsidRP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P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Выполнила:</w:t>
      </w:r>
    </w:p>
    <w:p w:rsidR="00033D95" w:rsidRDefault="00033D95" w:rsidP="00033D9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Аксенова Д.А.</w:t>
      </w:r>
    </w:p>
    <w:p w:rsidR="00033D95" w:rsidRDefault="00033D95" w:rsidP="00033D9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Ординатор 1 года                                    </w:t>
      </w:r>
    </w:p>
    <w:p w:rsidR="00033D95" w:rsidRDefault="00033D95" w:rsidP="00033D95">
      <w:pPr>
        <w:tabs>
          <w:tab w:val="left" w:pos="62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обучения</w:t>
      </w:r>
    </w:p>
    <w:p w:rsidR="00033D95" w:rsidRP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P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33D95" w:rsidRDefault="00033D95" w:rsidP="00033D9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40540" w:rsidRDefault="00D40540" w:rsidP="00D40540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2020</w:t>
      </w:r>
    </w:p>
    <w:p w:rsidR="00033D95" w:rsidRDefault="00033D95" w:rsidP="00033D9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033D95" w:rsidRDefault="00B54C16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B54C16" w:rsidRDefault="00B54C16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понятия</w:t>
      </w:r>
    </w:p>
    <w:p w:rsidR="007458EC" w:rsidRDefault="007458EC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Этиология</w:t>
      </w:r>
    </w:p>
    <w:p w:rsidR="007458EC" w:rsidRDefault="007458EC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Патогенез</w:t>
      </w:r>
    </w:p>
    <w:p w:rsidR="007458EC" w:rsidRDefault="007458EC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Клиническая классификация</w:t>
      </w:r>
    </w:p>
    <w:p w:rsidR="007458EC" w:rsidRDefault="007458EC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</w:t>
      </w:r>
    </w:p>
    <w:p w:rsidR="007458EC" w:rsidRDefault="007458EC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</w:t>
      </w:r>
    </w:p>
    <w:p w:rsidR="00D40540" w:rsidRDefault="00D40540" w:rsidP="00B54C16">
      <w:pPr>
        <w:pStyle w:val="a3"/>
        <w:numPr>
          <w:ilvl w:val="0"/>
          <w:numId w:val="7"/>
        </w:num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</w:t>
      </w: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B54C1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32C4A" w:rsidRDefault="00E32C4A" w:rsidP="00B54C1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E32C4A" w:rsidRDefault="00E32C4A" w:rsidP="00B54C16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033D95" w:rsidRDefault="00033D95" w:rsidP="00033D95">
      <w:pPr>
        <w:tabs>
          <w:tab w:val="left" w:pos="3630"/>
        </w:tabs>
        <w:rPr>
          <w:rFonts w:ascii="Times New Roman" w:hAnsi="Times New Roman" w:cs="Times New Roman"/>
          <w:sz w:val="28"/>
          <w:szCs w:val="28"/>
        </w:rPr>
      </w:pPr>
    </w:p>
    <w:p w:rsidR="00D40540" w:rsidRPr="00E32C4A" w:rsidRDefault="00D40540" w:rsidP="00033D95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7458EC" w:rsidRPr="00E32C4A" w:rsidRDefault="007458EC" w:rsidP="007458EC">
      <w:pPr>
        <w:pStyle w:val="p57"/>
        <w:spacing w:before="0" w:beforeAutospacing="0" w:after="0" w:afterAutospacing="0" w:line="315" w:lineRule="atLeast"/>
        <w:ind w:firstLine="70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lastRenderedPageBreak/>
        <w:t>Введение</w:t>
      </w:r>
    </w:p>
    <w:p w:rsidR="007458EC" w:rsidRPr="00E32C4A" w:rsidRDefault="007458EC" w:rsidP="007458EC">
      <w:pPr>
        <w:pStyle w:val="p57"/>
        <w:spacing w:before="0" w:beforeAutospacing="0" w:after="0" w:afterAutospacing="0" w:line="315" w:lineRule="atLeast"/>
        <w:ind w:firstLine="705"/>
        <w:jc w:val="both"/>
        <w:rPr>
          <w:color w:val="000000"/>
        </w:rPr>
      </w:pPr>
      <w:r w:rsidRPr="00E32C4A">
        <w:rPr>
          <w:color w:val="000000"/>
        </w:rPr>
        <w:t>Перитонит одно из тяжелейших осложнений различных заболеваний и повреждений органов брюшной полости. Диагноз перитонита в общем смысле подразумевает любую форму и степень выраженности воспаления брюшины. Воспалительно-деструктивные заболевания органов брюшной полости служат наиболее (до 80%) частой причиной различных форм перитонита, представляющего собой, за редким исключением, осложнение местных, органных и</w:t>
      </w:r>
      <w:proofErr w:type="gramStart"/>
      <w:r w:rsidRPr="00E32C4A">
        <w:rPr>
          <w:color w:val="000000"/>
        </w:rPr>
        <w:t>н-</w:t>
      </w:r>
      <w:proofErr w:type="gramEnd"/>
      <w:r w:rsidRPr="00E32C4A">
        <w:rPr>
          <w:color w:val="000000"/>
        </w:rPr>
        <w:t xml:space="preserve"> </w:t>
      </w:r>
      <w:proofErr w:type="spellStart"/>
      <w:r w:rsidRPr="00E32C4A">
        <w:rPr>
          <w:color w:val="000000"/>
        </w:rPr>
        <w:t>фекционно-воспалительных</w:t>
      </w:r>
      <w:proofErr w:type="spellEnd"/>
      <w:r w:rsidRPr="00E32C4A">
        <w:rPr>
          <w:color w:val="000000"/>
        </w:rPr>
        <w:t xml:space="preserve"> процессов в абдоминальном отделе пищевода, желудке, двенадцатиперстной кишке, желчных путях, различных отделах тонкой и толстой кишок, червеобразном отростке, печени, поджелудочной железе, а также в органах малого таза у женщин. При этом на долю перфораций желудка и двенадцатиперстной кишки приходится приблизительно 30%, деструктивного аппендицита - 22%, поражений толстой кишки - 21%, тонкой кишки - 13%. Особые группы составляют пациенты с последствиями ранений и закрытых травм органов </w:t>
      </w:r>
      <w:proofErr w:type="gramStart"/>
      <w:r w:rsidRPr="00E32C4A">
        <w:rPr>
          <w:color w:val="000000"/>
        </w:rPr>
        <w:t>живота</w:t>
      </w:r>
      <w:proofErr w:type="gramEnd"/>
      <w:r w:rsidRPr="00E32C4A">
        <w:rPr>
          <w:color w:val="000000"/>
        </w:rPr>
        <w:t xml:space="preserve"> а также с послеоперационными осложнениями - несостоятельностью анастомозов и </w:t>
      </w:r>
      <w:proofErr w:type="spellStart"/>
      <w:r w:rsidRPr="00E32C4A">
        <w:rPr>
          <w:color w:val="000000"/>
        </w:rPr>
        <w:t>ятрогенными</w:t>
      </w:r>
      <w:proofErr w:type="spellEnd"/>
      <w:r w:rsidRPr="00E32C4A">
        <w:rPr>
          <w:color w:val="000000"/>
        </w:rPr>
        <w:t xml:space="preserve"> повреждениями полых органов.</w:t>
      </w:r>
    </w:p>
    <w:p w:rsidR="007458EC" w:rsidRPr="00E32C4A" w:rsidRDefault="007458EC" w:rsidP="007458EC">
      <w:pPr>
        <w:pStyle w:val="p58"/>
        <w:spacing w:before="105" w:beforeAutospacing="0" w:after="0" w:afterAutospacing="0" w:line="315" w:lineRule="atLeast"/>
        <w:ind w:firstLine="720"/>
        <w:jc w:val="both"/>
        <w:rPr>
          <w:color w:val="000000"/>
        </w:rPr>
      </w:pPr>
      <w:r w:rsidRPr="00E32C4A">
        <w:rPr>
          <w:color w:val="000000"/>
        </w:rPr>
        <w:t xml:space="preserve">Проблема перитонита остается актуальной, несмотря на все достижения научно-технического прогресса. Об этом свидетельствуют сводные данные Н.К. </w:t>
      </w:r>
      <w:proofErr w:type="spellStart"/>
      <w:r w:rsidRPr="00E32C4A">
        <w:rPr>
          <w:color w:val="000000"/>
        </w:rPr>
        <w:t>Шуркалина</w:t>
      </w:r>
      <w:proofErr w:type="spellEnd"/>
      <w:r w:rsidRPr="00E32C4A">
        <w:rPr>
          <w:color w:val="000000"/>
        </w:rPr>
        <w:t xml:space="preserve"> (2000), согласно которым средние показатели летальности удерживаются на уровне 20-30 </w:t>
      </w:r>
      <w:r w:rsidRPr="00E32C4A">
        <w:rPr>
          <w:rStyle w:val="ft18"/>
          <w:i/>
          <w:iCs/>
          <w:color w:val="000000"/>
        </w:rPr>
        <w:t>%, </w:t>
      </w:r>
      <w:r w:rsidRPr="00E32C4A">
        <w:rPr>
          <w:color w:val="000000"/>
        </w:rPr>
        <w:t>а при наиболее тяжелых формах, к примеру, послеоперационном перитоните - достигают 40-50 </w:t>
      </w:r>
      <w:r w:rsidRPr="00E32C4A">
        <w:rPr>
          <w:rStyle w:val="ft18"/>
          <w:i/>
          <w:iCs/>
          <w:color w:val="000000"/>
        </w:rPr>
        <w:t>%.</w:t>
      </w:r>
    </w:p>
    <w:p w:rsidR="007458EC" w:rsidRPr="00E32C4A" w:rsidRDefault="007458EC" w:rsidP="007458EC">
      <w:pPr>
        <w:pStyle w:val="p59"/>
        <w:spacing w:before="30" w:beforeAutospacing="0" w:after="0" w:afterAutospacing="0" w:line="315" w:lineRule="atLeast"/>
        <w:ind w:firstLine="720"/>
        <w:jc w:val="both"/>
        <w:rPr>
          <w:color w:val="000000"/>
        </w:rPr>
      </w:pPr>
      <w:r w:rsidRPr="00E32C4A">
        <w:rPr>
          <w:color w:val="000000"/>
        </w:rPr>
        <w:t>Главная причина продолжающихся дискуссий вокруг перитонита - неконкретность изначального понятия, допускающая произвольное расширение границ клинической проблемы. Отсюда возможность совмещения в группе анализа наблюдений со смертельно опасными и не представляющими жизненной угрозы формами перитонита.</w:t>
      </w:r>
    </w:p>
    <w:p w:rsidR="007458EC" w:rsidRPr="00E32C4A" w:rsidRDefault="007458EC" w:rsidP="007458EC">
      <w:pPr>
        <w:pStyle w:val="a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t>Общие понятия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>Острый гнойный перитонит — воспаление брюшины, сопровождающееся как местными изменениями брюшинного покрова, так и комплексом общих явлений с выраженной нарастающей интоксикацией.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>Перитонит и сейчас остается основной причиной летальных исходов у больных хирургического профиля. Летальность при разлитых перитонитах за последние годы не только не снизилась, но даже имеет тенденцию к повышению и колеблется в пределах 20—50 % .</w:t>
      </w:r>
    </w:p>
    <w:p w:rsidR="007458EC" w:rsidRPr="00E32C4A" w:rsidRDefault="007458EC" w:rsidP="007458EC">
      <w:pPr>
        <w:pStyle w:val="a5"/>
        <w:rPr>
          <w:color w:val="000000"/>
        </w:rPr>
      </w:pPr>
      <w:proofErr w:type="spellStart"/>
      <w:r w:rsidRPr="00E32C4A">
        <w:rPr>
          <w:color w:val="000000"/>
        </w:rPr>
        <w:t>Аппендикулярный</w:t>
      </w:r>
      <w:proofErr w:type="spellEnd"/>
      <w:r w:rsidRPr="00E32C4A">
        <w:rPr>
          <w:color w:val="000000"/>
        </w:rPr>
        <w:t xml:space="preserve"> перитонит дает наименьшую летальность: 7,4—20%. При перитоните, обусловленном другими воспалительными заболеваниями органов брюшной полости, летальность достигает 30 %. Кроме того, летальность зависит от распространенности перитонита, составляя при местном перитоните 0—1,5 %, а при общем перитоните — от 36,6 до 55% и выше. Наконец, при послеоперационном перитоните летальность составляет 75—90 % и выше.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 xml:space="preserve">Таким образом, проблема лечения перитонита еще далека от разрешения, так как исходы лечения его близки к результатам, приведенным в 1914 г. И. И. </w:t>
      </w:r>
      <w:proofErr w:type="spellStart"/>
      <w:r w:rsidRPr="00E32C4A">
        <w:rPr>
          <w:color w:val="000000"/>
        </w:rPr>
        <w:t>Грековым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 xml:space="preserve">Объясняется это, прежде всего несвоевременной госпитализацией больных с острыми хирургическими заболеваниями. Имеется прямая зависимость летальности от сроков </w:t>
      </w:r>
      <w:r w:rsidRPr="00E32C4A">
        <w:rPr>
          <w:color w:val="000000"/>
        </w:rPr>
        <w:lastRenderedPageBreak/>
        <w:t xml:space="preserve">госпитализации больных. Среди больных, доставленных </w:t>
      </w:r>
      <w:proofErr w:type="gramStart"/>
      <w:r w:rsidRPr="00E32C4A">
        <w:rPr>
          <w:color w:val="000000"/>
        </w:rPr>
        <w:t>в первые</w:t>
      </w:r>
      <w:proofErr w:type="gramEnd"/>
      <w:r w:rsidRPr="00E32C4A">
        <w:rPr>
          <w:color w:val="000000"/>
        </w:rPr>
        <w:t xml:space="preserve"> 12 ч от начала заболевания, летальность составляет 11 %, а среди больных, доставленных в более поздние сроки,— 45,9 %.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 xml:space="preserve">Применение антибиотиков настолько изменило течение острой гнойной хирургической инфекции, в том числе перитонита, что зачастую сложность диагностики, даже в стационаре, становится причиной задержки оперативного вмешательства. Кроме того, антибиотики в известной мере исчерпали себя, так как с их применением резко возросло количество </w:t>
      </w:r>
      <w:proofErr w:type="spellStart"/>
      <w:r w:rsidRPr="00E32C4A">
        <w:rPr>
          <w:color w:val="000000"/>
        </w:rPr>
        <w:t>антибиотикоустойчивой</w:t>
      </w:r>
      <w:proofErr w:type="spellEnd"/>
      <w:r w:rsidRPr="00E32C4A">
        <w:rPr>
          <w:color w:val="000000"/>
        </w:rPr>
        <w:t xml:space="preserve"> микрофлоры. Наконец, трудности лечения острого общего перитонита во многом определяются </w:t>
      </w:r>
      <w:proofErr w:type="spellStart"/>
      <w:r w:rsidRPr="00E32C4A">
        <w:rPr>
          <w:color w:val="000000"/>
        </w:rPr>
        <w:t>полиэтиологичностью</w:t>
      </w:r>
      <w:proofErr w:type="spellEnd"/>
      <w:r w:rsidRPr="00E32C4A">
        <w:rPr>
          <w:color w:val="000000"/>
        </w:rPr>
        <w:t xml:space="preserve"> его, сложностью патогенеза, а также недостаточным вниманием к особенностям патогенетической коррекции нарушений внутренней среды организма.</w:t>
      </w:r>
    </w:p>
    <w:p w:rsidR="007458EC" w:rsidRPr="00E32C4A" w:rsidRDefault="007458EC" w:rsidP="007458EC">
      <w:pPr>
        <w:pStyle w:val="a5"/>
        <w:rPr>
          <w:color w:val="000000"/>
        </w:rPr>
      </w:pPr>
      <w:r w:rsidRPr="00E32C4A">
        <w:rPr>
          <w:color w:val="000000"/>
        </w:rPr>
        <w:t>Из этого следует, что лечение больных с общим перитонитом является большой организационной и лечебной проблемой.</w:t>
      </w:r>
    </w:p>
    <w:p w:rsidR="007458EC" w:rsidRPr="00E32C4A" w:rsidRDefault="007458EC" w:rsidP="007458EC">
      <w:pPr>
        <w:pStyle w:val="a5"/>
        <w:jc w:val="center"/>
        <w:rPr>
          <w:color w:val="000000"/>
        </w:rPr>
      </w:pPr>
      <w:r w:rsidRPr="00E32C4A">
        <w:rPr>
          <w:color w:val="000000"/>
          <w:u w:val="single"/>
        </w:rPr>
        <w:t>Этиология перитонита</w:t>
      </w:r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Чаще всего острый гнойный перитонит возникает как осложнение острых хирургических заболеваний органов брюшной полости. Он наблюдается у 15—25 % больных с этой патологией. Реже острый гнойный перитонит является осложнением больших оперативных вмешательств на органах брюшной полости; в частности, послеоперационный </w:t>
      </w:r>
      <w:proofErr w:type="gramStart"/>
      <w:r w:rsidRPr="00E32C4A">
        <w:rPr>
          <w:color w:val="000000"/>
        </w:rPr>
        <w:t>перитонит</w:t>
      </w:r>
      <w:proofErr w:type="gramEnd"/>
      <w:r w:rsidRPr="00E32C4A">
        <w:rPr>
          <w:color w:val="000000"/>
        </w:rPr>
        <w:t xml:space="preserve"> составляет 14—15 % всех случаев перитонита. Иногда причиной его являются открытые и закрытые повреждения органов брюшной полости.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Из острых хирургических заболеваний органов брюшной полости наиболее частой причиной перитонита является острый аппендицит — 65,4% случаев. Источником острого гнойного перитонита у женщин могут быть гинекологические заболевания. Кроме того, перитонит может развиться вследствие перехода воспалительного процесса на брюшину при гнойных процессах в </w:t>
      </w:r>
      <w:proofErr w:type="spellStart"/>
      <w:r w:rsidRPr="00E32C4A">
        <w:rPr>
          <w:color w:val="000000"/>
        </w:rPr>
        <w:t>забрюшинном</w:t>
      </w:r>
      <w:proofErr w:type="spellEnd"/>
      <w:r w:rsidRPr="00E32C4A">
        <w:rPr>
          <w:color w:val="000000"/>
        </w:rPr>
        <w:t xml:space="preserve"> пространстве, полости плевры и средостении. У 80,5 % больных с гнойным перитонитом обнаруживают смешанную микрофлору, состоящую преимущественно из сочетаний грамотрицательной полиморфной палочковой флоры и патогенного стафилококка. При этом грамотрицательная микрофлора в основном представлена кишечной палочкой, протеем и синегнойной палочкой. В последние годы выявляется тенденция к повышению удельного веса грамотрицательной микрофлоры среди микробных ассоциаций, содержащихся в </w:t>
      </w:r>
      <w:proofErr w:type="spellStart"/>
      <w:r w:rsidRPr="00E32C4A">
        <w:rPr>
          <w:color w:val="000000"/>
        </w:rPr>
        <w:t>перитонеальном</w:t>
      </w:r>
      <w:proofErr w:type="spellEnd"/>
      <w:r w:rsidRPr="00E32C4A">
        <w:rPr>
          <w:color w:val="000000"/>
        </w:rPr>
        <w:t xml:space="preserve"> экссудате. Редкой разновидностью перитонита является так называемый первичный острый перитонит — пневмококковый, гонококковый и стрептококковый. Стрептококковый перитонит возникает гематогенным путем при ангине, гриппе. Пневмококковый перитонит может возникать как гематогенным путем (при пневмонии), так и путем проникновения инфекции через влагалище, матку, маточные трубы (при </w:t>
      </w:r>
      <w:proofErr w:type="spellStart"/>
      <w:r w:rsidRPr="00E32C4A">
        <w:rPr>
          <w:color w:val="000000"/>
        </w:rPr>
        <w:t>вульвовагините</w:t>
      </w:r>
      <w:proofErr w:type="spellEnd"/>
      <w:r w:rsidRPr="00E32C4A">
        <w:rPr>
          <w:color w:val="000000"/>
        </w:rPr>
        <w:t>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Следует иметь в виду и такие редкие виды специфического перитонита, как туберкулезный перитонит, актиномикоз и сифилис брюшины.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Анатомические и физиологические свойства брюшины. Реакция при перитоните.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Брюшина представляет собой серозную оболочку, полностью или частично покрывающую органы брюшной полости. Она состоит из соединительной ткани и покрыта однослойными плоскими клетками (мезотелием). Площадь брюшины примерно равна или несколько превышает поверхность кожного покрова. Брюшина обладает высокой способностью всасывания. Установлено, что у животного количество жидкости, </w:t>
      </w:r>
      <w:r w:rsidRPr="00E32C4A">
        <w:rPr>
          <w:color w:val="000000"/>
        </w:rPr>
        <w:lastRenderedPageBreak/>
        <w:t xml:space="preserve">всасываемое неизмененной брюшиной в течение 1 ч, составляет 3—6 % массы его тела, а в течение 1 </w:t>
      </w:r>
      <w:proofErr w:type="spellStart"/>
      <w:r w:rsidRPr="00E32C4A">
        <w:rPr>
          <w:color w:val="000000"/>
        </w:rPr>
        <w:t>сут</w:t>
      </w:r>
      <w:proofErr w:type="spellEnd"/>
      <w:r w:rsidRPr="00E32C4A">
        <w:rPr>
          <w:color w:val="000000"/>
        </w:rPr>
        <w:t>. оно достигает величины его массы тела. По мере нарастания воспалительного процесса резорбтивная способность брюшины увеличивается.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Поскольку в брюшине содержатся многочисленные интерорецепторы, при развитии воспалительного процесса она становится источником мощной патологической </w:t>
      </w:r>
      <w:proofErr w:type="spellStart"/>
      <w:r w:rsidRPr="00E32C4A">
        <w:rPr>
          <w:color w:val="000000"/>
        </w:rPr>
        <w:t>импульсации</w:t>
      </w:r>
      <w:proofErr w:type="spellEnd"/>
      <w:r w:rsidRPr="00E32C4A">
        <w:rPr>
          <w:color w:val="000000"/>
        </w:rPr>
        <w:t>, что играет важную роль в развитии патогенетических реакций при перитоните.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Патологоанатомическая картина острого гнойного перитонита зависит от источника его возникновения, характера микрофлоры, давности заболевания, распространенности поражения и реактивности организма. При этом наиболее выраженные изменения выявляются в самой брюшине и органах пищеварения. Характер и последовательность этих изменений соответствуют общим закономерностям, наблюдающимся при воспалительном процессе.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Первоначальная реакция брюшины на проникновение в брюшную полость микробов заключается в появлении гиперемии, небольших кровоизлияний, пропитывании брюшинного листка воспалительным экссудатом, богатым лейкоцитами и фибрином. На брюшине появляются тонкие, легко снимающиеся отложения фибрина. Область первичного очага чаще всего покрывается спаивающимся с ним отечным, инфильтрированным сальником. Соседние кишечные петли частично или полностью ограничивают воспалительный участок от остальной брюшной полости.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Позже вследствие усиления процессов экссудации в брюшной полости накапливается выпот, характер и количество которого зависят от ряда факторов— </w:t>
      </w:r>
      <w:proofErr w:type="gramStart"/>
      <w:r w:rsidRPr="00E32C4A">
        <w:rPr>
          <w:color w:val="000000"/>
        </w:rPr>
        <w:t>ис</w:t>
      </w:r>
      <w:proofErr w:type="gramEnd"/>
      <w:r w:rsidRPr="00E32C4A">
        <w:rPr>
          <w:color w:val="000000"/>
        </w:rPr>
        <w:t xml:space="preserve">точника перитонита, вида возбудителя и особенностей </w:t>
      </w:r>
      <w:proofErr w:type="spellStart"/>
      <w:r w:rsidRPr="00E32C4A">
        <w:rPr>
          <w:color w:val="000000"/>
        </w:rPr>
        <w:t>иммунозащитных</w:t>
      </w:r>
      <w:proofErr w:type="spellEnd"/>
      <w:r w:rsidRPr="00E32C4A">
        <w:rPr>
          <w:color w:val="000000"/>
        </w:rPr>
        <w:t xml:space="preserve"> реакций организма. Выпот может быть серозным, кровянистым, фибринозным, фибринозно-гнойным, гнойным.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Серозный экссудат содержит небольшое количество лейкоцитов, обычно он желтоватого цвета, без примеси фибрина. Повышенное содержание фибрина в серозном экссудате свидетельствует о серозно-фибринозном характере его. С увеличением содержания лейкоцитов в экссудате он становится серозно-гнойным или гнойным. Перфорация кишки, особенно толстой, а также гангрена ее обусловливают гнилостный характер экссудата. При нарушениях кровообращения кишечника (тромбоэмболия брыжеечных сосудов, </w:t>
      </w:r>
      <w:proofErr w:type="spellStart"/>
      <w:r w:rsidRPr="00E32C4A">
        <w:rPr>
          <w:color w:val="000000"/>
        </w:rPr>
        <w:t>странгуляционная</w:t>
      </w:r>
      <w:proofErr w:type="spellEnd"/>
      <w:r w:rsidRPr="00E32C4A">
        <w:rPr>
          <w:color w:val="000000"/>
        </w:rPr>
        <w:t xml:space="preserve"> кишечная непроходимость) экссудат приобретает геморрагический характер. Свойства экссудата зависят также от вида микроорганизмов, вызвавших перитонит. При стрептококковой инфекции экссудат бывает жидким и содержит мало фибрина. При пневмококковой инфекции фибрина много.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Скапливающийся в брюшной полости экссудат располагается обычно в малом тазу, </w:t>
      </w:r>
      <w:proofErr w:type="spellStart"/>
      <w:r w:rsidRPr="00E32C4A">
        <w:rPr>
          <w:color w:val="000000"/>
        </w:rPr>
        <w:t>поддиафрагмальном</w:t>
      </w:r>
      <w:proofErr w:type="spellEnd"/>
      <w:r w:rsidRPr="00E32C4A">
        <w:rPr>
          <w:color w:val="000000"/>
        </w:rPr>
        <w:t xml:space="preserve"> пространстве, между петлями кишок. При этом в зависимости от быстроты распространения инфекц</w:t>
      </w:r>
      <w:proofErr w:type="gramStart"/>
      <w:r w:rsidRPr="00E32C4A">
        <w:rPr>
          <w:color w:val="000000"/>
        </w:rPr>
        <w:t>ии у о</w:t>
      </w:r>
      <w:proofErr w:type="gramEnd"/>
      <w:r w:rsidRPr="00E32C4A">
        <w:rPr>
          <w:color w:val="000000"/>
        </w:rPr>
        <w:t>дного и того же больного можно одновременно наблюдать разные формы экссудата. Например, при перитоните, возникшем в результате воспаления женских половых органов или червеобразного отростка, в тазу, боковых каналах брюшной полости и глубоко между петлями кишок обнаруживается гнойный экссудат. Одновременно в надчревной области может определяться серозный экссудат, а на передней поверхности кишечника слизистая оболочка бывает слегка покрасневшей и кое-где покрыта фибрином. Петли кишечника в местах соприкосновения часто склеиваются фибрином.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>Особенности патологоанатомических проявлений в значительной мере обусловливаются индивидуальными защитными способностями организма к локализации процесса. В частности, отграниченное воспаление брюшины с инфильтратом может возникнуть вокруг каждого воспалительного очага. Примером этой формы перитонита является инфильтрат вокруг червеобразного отростка, развивающийся обычно на 3—4-й день заболевания, когда червеобразный отросток, сальник и соседние петли тонкой кишки склеиваются фибрином, выпадающим из воспалительного экссудата. Отграниченный перитонит часто возникает и при различных гнойных заболеваниях органов малого таза (чаще придатков матки).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При общем перитоните воспалительный очаг, вызвавший воспаление брюшины, вначале может подвергнуться частичному отграничению в результате склеивания прилежащих кишечных петель и сальника. При недостаточности барьера инфекция распространяется дальше, занимая другие области брюшной полости, где также может возникать частичное отграничение. В результате при операции, наряду со свободным экссудатом, могут обнаруживаться гнойные очаги разной величины, не очень плотно отграниченные окружающими кишечными петлями и сальником.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воспалительный процесс при перитоните вовлекаются, кроме брюшины, лимфатические и кровеносные сосуды, что приводит к развитию брыжеечного и </w:t>
      </w:r>
      <w:proofErr w:type="spellStart"/>
      <w:r w:rsidRPr="00E32C4A">
        <w:rPr>
          <w:color w:val="000000"/>
        </w:rPr>
        <w:t>забрюшинного</w:t>
      </w:r>
      <w:proofErr w:type="spellEnd"/>
      <w:r w:rsidRPr="00E32C4A">
        <w:rPr>
          <w:color w:val="000000"/>
        </w:rPr>
        <w:t xml:space="preserve"> лимфангоита и тромбофлебита в системе воротной вены. Прогрессирование перитонита сопровождается гибелью </w:t>
      </w:r>
      <w:proofErr w:type="spellStart"/>
      <w:r w:rsidRPr="00E32C4A">
        <w:rPr>
          <w:color w:val="000000"/>
        </w:rPr>
        <w:t>ганглионарных</w:t>
      </w:r>
      <w:proofErr w:type="spellEnd"/>
      <w:r w:rsidRPr="00E32C4A">
        <w:rPr>
          <w:color w:val="000000"/>
        </w:rPr>
        <w:t xml:space="preserve"> клеток чревного сплетения. При этом в тяжелых случаях желудок и кишечник резко расширяются, истончаются, переполняются содержимым, определяются явления геморрагического гастрита, а во всех слоях отечной кишечной стенки обнаруживаются воспалительные инфильтраты и кровоизлияния. Выраженные явления паренхиматозной и жировой дистрофии отмечаются со стороны печени и почек, отчетливые изменения выявляются в сердце и легких.</w:t>
      </w:r>
    </w:p>
    <w:p w:rsidR="007458EC" w:rsidRPr="00E32C4A" w:rsidRDefault="007458EC" w:rsidP="007458EC">
      <w:pPr>
        <w:pStyle w:val="a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t>Патогенез перитонита.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Перитонит является своеобразной и сложной реакцией организма, возникающей в ответ на воздействие патогенной микрофлоры на брюшину. Воспалительная реакция брюшины (как важнейшая защитная реакция), ее выраженность, характер экссудата, интенсивность регионарных и общих реакций зависят в первую очередь от индивидуальных свойств организма, отражающих состояние местного и общего иммунитета. Кроме того, на реакцию брюшины, как и общую реакцию организма, в известной мере может влиять характер раздражителя, вирулентность микрофлоры.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зависимости от соотношения сил макро- и микроорганизма процесс последовательно проходит 3 стадии развития: реактивную, токсическую, терминальную. В лечебном плане наиболее эффективно прерывание перитонита в реактивной стадии.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реактивной стадии перитонита происходит активная мобилизация всех защитных механизмов организма для борьбы с микробами и токсинами: экссудация, стимуляция иммунных процессов, отграничение воспалительного очага выпадающим фибрином, сорбирующим одновременно токсические вещества.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Брюшина реагирует на бактерии или другие раздражители, прежде всего образованием серозно-фибринозного экссудата, который появляется уже через 10 мин после ее поражения. В течение последующих 2 ч происходит слипание поверхности брюшины с прилегающей к ней соседней петлей кишки, сальником. Спустя 18 ч эти участки организуются, однако составные их части еще легко отделить друг от друга пальцем или </w:t>
      </w:r>
      <w:r w:rsidRPr="00E32C4A">
        <w:rPr>
          <w:color w:val="000000"/>
        </w:rPr>
        <w:lastRenderedPageBreak/>
        <w:t>тупым инструментом. В течение последующих 3 дней происходит дальнейшая организация спаек, которые отграничивают воспалительный процесс от остальных частей свободной брюшной полости. Об этом очень хорошо должен помнить хирург и никогда не уничтожать бесцельно тот естественный барьер, который ничем нельзя заменить.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Главную роль в борьбе с микрофлорой брюшины играют лейкоциты и макрофаги, </w:t>
      </w:r>
      <w:proofErr w:type="spellStart"/>
      <w:r w:rsidRPr="00E32C4A">
        <w:rPr>
          <w:color w:val="000000"/>
        </w:rPr>
        <w:t>фагоцитирующие</w:t>
      </w:r>
      <w:proofErr w:type="spellEnd"/>
      <w:r w:rsidRPr="00E32C4A">
        <w:rPr>
          <w:color w:val="000000"/>
        </w:rPr>
        <w:t xml:space="preserve"> в среднем 81 % бактерий. Около 5 % бактерий погибает вследствие бактерицидного действия экссудата. Конечный результат борьбы с инфекцией зависит от быстроты появления достаточного количества лейкоцитов на участке начинающегося воспаления и их фагоцитарной активности. Уже через несколько минут после заражения лейкоциты поступают из периферической крови в брюшную полость благодаря молниеносной сосудистой реакции, проявляющейся расширением сосудов, усилением проницаемости их стенок и ускорением кровотока.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Лейкоциты после их появления в экссудате обычно живут около 48 ч, после чего подвергаются распаду. Один лейкоцит поглощает от 1 до 50 бактерий в зависимости от их количества и вирулентности. Эффективным фагоцитоз может быть в том случае, если в экссудате больше лейкоцитов, чем бактерий.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Такие рефлекторные защитные реакции, как напряжение передней брюшной стенки, ограничивающее ее движение, угнетение двигательной активности ближайших к очагу воспаления кишечных петель, создавая покой в очаге воспаления, способствуют более активному фагоцитозу и отграничению процесса.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Эффективность фагоцитоза в значительной мере зависит от деятельности костного мозга, созревания лейкоцитов и поступления их в кровоток. В реактивной стадии перитонита происходят усиленная выработка и созревание лейкоцитов (</w:t>
      </w:r>
      <w:proofErr w:type="spellStart"/>
      <w:r w:rsidRPr="00E32C4A">
        <w:rPr>
          <w:color w:val="000000"/>
        </w:rPr>
        <w:t>нейтрофильный</w:t>
      </w:r>
      <w:proofErr w:type="spellEnd"/>
      <w:r w:rsidRPr="00E32C4A">
        <w:rPr>
          <w:color w:val="000000"/>
        </w:rPr>
        <w:t xml:space="preserve"> лейкоцитоз), обладающих значительной фагоцитарной активностью. В токсической стадии перитонита выработка лейкоцитов в костном мозге не подвергается изменению, однако созревание лейкоцитов и их фагоцитарная активность несколько уменьшаются (лейкоцитоз; в мазке определяется большое количество молодых незрелых форм). В терминальной стадии перитонита происходит задержка созревания лейкоцитов, а также почти полная потеря фагоцитарной активности (лейкоцитоза может не быть, в мазке обнаруживаются вырождающиеся формы, токсическая зернистость нейтрофилов).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Стимуляция иммунологических процессов при перитоните проявляется не только увеличением фагоцитарной активности лейкоцитов, но и повышением других показателей неспецифической иммунологической реактивности (нарастание титра комплемента, общей и бактерицидной активности сыворотки крови и др.). Активизируются также ферментные системы организма. Особенно резко возрастает содержание кислой фосфатазы в лизосомах лейкоцитов, что, по-видимому, свидетельствует о мобилизации их биологической активности как одного из механизмов защитной реакции организма. В реактивной стадии перитонита увеличивается также содержание </w:t>
      </w:r>
      <w:proofErr w:type="spellStart"/>
      <w:proofErr w:type="gramStart"/>
      <w:r w:rsidRPr="00E32C4A">
        <w:rPr>
          <w:color w:val="000000"/>
        </w:rPr>
        <w:t>у-глобулиновых</w:t>
      </w:r>
      <w:proofErr w:type="spellEnd"/>
      <w:proofErr w:type="gramEnd"/>
      <w:r w:rsidRPr="00E32C4A">
        <w:rPr>
          <w:color w:val="000000"/>
        </w:rPr>
        <w:t xml:space="preserve"> фракций вследствие повышения синтеза специфических антител, обладающих </w:t>
      </w:r>
      <w:proofErr w:type="spellStart"/>
      <w:r w:rsidRPr="00E32C4A">
        <w:rPr>
          <w:color w:val="000000"/>
        </w:rPr>
        <w:t>тропностью</w:t>
      </w:r>
      <w:proofErr w:type="spellEnd"/>
      <w:r w:rsidRPr="00E32C4A">
        <w:rPr>
          <w:color w:val="000000"/>
        </w:rPr>
        <w:t xml:space="preserve"> к токсинам </w:t>
      </w:r>
      <w:proofErr w:type="spellStart"/>
      <w:r w:rsidRPr="00E32C4A">
        <w:rPr>
          <w:color w:val="000000"/>
        </w:rPr>
        <w:t>небактериального</w:t>
      </w:r>
      <w:proofErr w:type="spellEnd"/>
      <w:r w:rsidRPr="00E32C4A">
        <w:rPr>
          <w:color w:val="000000"/>
        </w:rPr>
        <w:t xml:space="preserve"> происхождения. </w:t>
      </w:r>
      <w:proofErr w:type="gramStart"/>
      <w:r w:rsidRPr="00E32C4A">
        <w:rPr>
          <w:color w:val="000000"/>
        </w:rPr>
        <w:t xml:space="preserve">Следовательно, для реактивной стадии перитонита характерны напряженность иммунных систем и возникновение </w:t>
      </w:r>
      <w:proofErr w:type="spellStart"/>
      <w:r w:rsidRPr="00E32C4A">
        <w:rPr>
          <w:color w:val="000000"/>
        </w:rPr>
        <w:t>гиперферментемии</w:t>
      </w:r>
      <w:proofErr w:type="spellEnd"/>
      <w:r w:rsidRPr="00E32C4A">
        <w:rPr>
          <w:color w:val="000000"/>
        </w:rPr>
        <w:t>.</w:t>
      </w:r>
      <w:proofErr w:type="gramEnd"/>
      <w:r w:rsidRPr="00E32C4A">
        <w:rPr>
          <w:color w:val="000000"/>
        </w:rPr>
        <w:t xml:space="preserve"> К проявлениям защитной реакции брюшины в этой стадии относится и торможение </w:t>
      </w:r>
      <w:proofErr w:type="spellStart"/>
      <w:r w:rsidRPr="00E32C4A">
        <w:rPr>
          <w:color w:val="000000"/>
        </w:rPr>
        <w:t>перитонеальной</w:t>
      </w:r>
      <w:proofErr w:type="spellEnd"/>
      <w:r w:rsidRPr="00E32C4A">
        <w:rPr>
          <w:color w:val="000000"/>
        </w:rPr>
        <w:t xml:space="preserve"> резорбции белков, предотвращающее или уменьшающее возможность поступления во внутреннюю среду организма микробов и токсинов белковой природы. Потери белка и интоксикация организма продуктами нарушенного метаболизма в реактивной стадии перитонита еще мало выражены.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>От быстроты и интенсивности указанных специфических защитных реакций зависит исход реактивной стадии борьбы организма с инфекцией. В благоприятных для организма случаях развитие перитонита как заболевания ограничивается реактивной стадией. При этом происходит или выздоровление, или полное отграничение воспалительного очага. Очень важно, что все обнаруживаемые изменения в этой стадии перитонита носят обратимый характер, так как после устранения источника заболевания и надлежащей санации брюшной полости в результате подавления жизнедеятельности патогенной микрофлоры предотвращается прогрессирование воспалительного процесса.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недостаточности защитно-приспособительных реакций организма воспаление брюшины прогрессирует, процесс перерастает во вторую — токсическую стадию. В токсической стадии перитонита ослабевает напряженность иммунитета: снижаются фагоцитарная активность лейкоцитов, а также </w:t>
      </w:r>
      <w:proofErr w:type="spellStart"/>
      <w:r w:rsidRPr="00E32C4A">
        <w:rPr>
          <w:color w:val="000000"/>
        </w:rPr>
        <w:t>комплементарная</w:t>
      </w:r>
      <w:proofErr w:type="spellEnd"/>
      <w:r w:rsidRPr="00E32C4A">
        <w:rPr>
          <w:color w:val="000000"/>
        </w:rPr>
        <w:t xml:space="preserve"> активность крови, содержание </w:t>
      </w:r>
      <w:proofErr w:type="spellStart"/>
      <w:r w:rsidRPr="00E32C4A">
        <w:rPr>
          <w:color w:val="000000"/>
        </w:rPr>
        <w:t>Р-лизинов</w:t>
      </w:r>
      <w:proofErr w:type="spellEnd"/>
      <w:r w:rsidRPr="00E32C4A">
        <w:rPr>
          <w:color w:val="000000"/>
        </w:rPr>
        <w:t xml:space="preserve">, гетерофильных агглютининов, моноцитов, общая бактерицидная активность сыворотки крови, а также уровень общего белка в сыворотке крови и альбумин-глобулиновый коэффициент. Уменьшается активность кислой фосфатазы в лизосомах лейкоцитов и особенно заметно— </w:t>
      </w:r>
      <w:proofErr w:type="gramStart"/>
      <w:r w:rsidRPr="00E32C4A">
        <w:rPr>
          <w:color w:val="000000"/>
        </w:rPr>
        <w:t>ЩФ</w:t>
      </w:r>
      <w:proofErr w:type="gramEnd"/>
      <w:r w:rsidRPr="00E32C4A">
        <w:rPr>
          <w:color w:val="000000"/>
        </w:rPr>
        <w:t xml:space="preserve">; реакция на </w:t>
      </w:r>
      <w:proofErr w:type="spellStart"/>
      <w:r w:rsidRPr="00E32C4A">
        <w:rPr>
          <w:color w:val="000000"/>
        </w:rPr>
        <w:t>С-реактивный</w:t>
      </w:r>
      <w:proofErr w:type="spellEnd"/>
      <w:r w:rsidRPr="00E32C4A">
        <w:rPr>
          <w:color w:val="000000"/>
        </w:rPr>
        <w:t xml:space="preserve"> белок резко положительная. При этом между степенью угнетения иммунологической реактивности организма и тяжестью течения перитонита имеется определенная зависимость, так как более тяжелое течение заболевания, в том числе и возникновение осложнений в послеоперационный период, отмечается при выраженном ее угнетении. В послеоперационный период при благоприятном разрешении перитонита показатели неспецифической иммунологической реактивности постепенно нормализуются, что свидетельствует о повышении защитных сил организма. Защитные реакции организма в токсической стадии перитонита еще могут привести к локализации процесса. В подавляющем большинстве случаев для этой стадии характерно отсутствие отграничения воспалительного процесса и его стремительное, иногда молниеносное распространение по брюшине.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токсической стадии перитонита происходит интенсивное размножение микробов, в том числе кишечной палочки, накопление большого количества эндотоксинов. Уже через 16 ч от начала воспаления в 1 мм</w:t>
      </w:r>
      <w:r w:rsidRPr="00E32C4A">
        <w:rPr>
          <w:color w:val="000000"/>
          <w:vertAlign w:val="superscript"/>
        </w:rPr>
        <w:t>3</w:t>
      </w:r>
      <w:r w:rsidRPr="00E32C4A">
        <w:rPr>
          <w:color w:val="000000"/>
        </w:rPr>
        <w:t xml:space="preserve"> экссудата обнаруживаются миллионы бактерий. Освобождающиеся при разрушении микробов эндотоксины, смешиваясь с живыми бактериями и вырабатываемыми ими экзотоксинами, делают </w:t>
      </w:r>
      <w:proofErr w:type="spellStart"/>
      <w:r w:rsidRPr="00E32C4A">
        <w:rPr>
          <w:color w:val="000000"/>
        </w:rPr>
        <w:t>перитонеальный</w:t>
      </w:r>
      <w:proofErr w:type="spellEnd"/>
      <w:r w:rsidRPr="00E32C4A">
        <w:rPr>
          <w:color w:val="000000"/>
        </w:rPr>
        <w:t xml:space="preserve"> экссудат чрезвычайно токсичным. Воздействие его на брюшину сопровождается слущиванием и гибелью различных клеточных элементов, которые, поступая в экссудат, способствуют развитию воспалительного процесса.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Накопление токсинов обусловливает быстрое возникновение интоксикации при перитоните ввиду повышения резорбтивной способности брюшины, восстановления в этой стадии </w:t>
      </w:r>
      <w:proofErr w:type="spellStart"/>
      <w:r w:rsidRPr="00E32C4A">
        <w:rPr>
          <w:color w:val="000000"/>
        </w:rPr>
        <w:t>перитонеальной</w:t>
      </w:r>
      <w:proofErr w:type="spellEnd"/>
      <w:r w:rsidRPr="00E32C4A">
        <w:rPr>
          <w:color w:val="000000"/>
        </w:rPr>
        <w:t xml:space="preserve"> резорбции коллоидных веществ и вследствие этого поступления в сосудистое русло бактериальных токсинов и патогенных микробов из брюшной полости. Интоксикация является доминирующим и определяющим проявлением токсической стадии перитонита. При этом поступление в кровь микроорганизмов (бактериемия) усугубляет тяжесть инфекционного процесса при перитоните. Одновременно в кровь поступают </w:t>
      </w:r>
      <w:proofErr w:type="spellStart"/>
      <w:r w:rsidRPr="00E32C4A">
        <w:rPr>
          <w:color w:val="000000"/>
        </w:rPr>
        <w:t>энтерогенные</w:t>
      </w:r>
      <w:proofErr w:type="spellEnd"/>
      <w:r w:rsidRPr="00E32C4A">
        <w:rPr>
          <w:color w:val="000000"/>
        </w:rPr>
        <w:t xml:space="preserve"> токсические вещества вследствие снижения защитных свойств и барьерной функции печени и кишечного эпителия. Около 50 % токсинов различной структуры и происхождения проникает в организм по лимфатическим путям.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>В последние годы доказана важная роль в патогенезе перитонита ранних нейрогуморальных реакций, обусловливающих развитие нарушений тканевого кровотока и тканевой гипоксии.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частности, вследствие поступления в кровоток эндотоксинов и соединения их с форменными элементами крови образуется значительное количество </w:t>
      </w:r>
      <w:proofErr w:type="spellStart"/>
      <w:r w:rsidRPr="00E32C4A">
        <w:rPr>
          <w:color w:val="000000"/>
        </w:rPr>
        <w:t>вазоактивных</w:t>
      </w:r>
      <w:proofErr w:type="spellEnd"/>
      <w:r w:rsidRPr="00E32C4A">
        <w:rPr>
          <w:color w:val="000000"/>
        </w:rPr>
        <w:t xml:space="preserve"> веществ: </w:t>
      </w:r>
      <w:proofErr w:type="spellStart"/>
      <w:r w:rsidRPr="00E32C4A">
        <w:rPr>
          <w:color w:val="000000"/>
        </w:rPr>
        <w:t>плазмокининов</w:t>
      </w:r>
      <w:proofErr w:type="spellEnd"/>
      <w:r w:rsidRPr="00E32C4A">
        <w:rPr>
          <w:color w:val="000000"/>
        </w:rPr>
        <w:t xml:space="preserve">, субстанций с высокой симпатомиметической активностью. Результатом этого является </w:t>
      </w:r>
      <w:proofErr w:type="spellStart"/>
      <w:r w:rsidRPr="00E32C4A">
        <w:rPr>
          <w:color w:val="000000"/>
        </w:rPr>
        <w:t>вазоконстрикция</w:t>
      </w:r>
      <w:proofErr w:type="spellEnd"/>
      <w:r w:rsidRPr="00E32C4A">
        <w:rPr>
          <w:color w:val="000000"/>
        </w:rPr>
        <w:t xml:space="preserve"> вследствие стимуляции мозгового вещества надпочечников и интенсивной выработки катехоламинов, а также прямой стимуляции симпатической части вегетативной нервной системы с освобождением большого количества норадреналина в нервных окончаниях. Кроме того, мощная патологическая </w:t>
      </w:r>
      <w:proofErr w:type="spellStart"/>
      <w:r w:rsidRPr="00E32C4A">
        <w:rPr>
          <w:color w:val="000000"/>
        </w:rPr>
        <w:t>импульсация</w:t>
      </w:r>
      <w:proofErr w:type="spellEnd"/>
      <w:r w:rsidRPr="00E32C4A">
        <w:rPr>
          <w:color w:val="000000"/>
        </w:rPr>
        <w:t>, возникающая в результате раздражения рецепторов брюшины, как и в реактивной стадии, обусловливает возбуждение симпатико-адреналовой системы.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Сосудосуживающий эффект, то есть увеличение периферической сопротивляемости, проявляется во всех органах и тканях, за исключением мозга и сердца (централизация кровообращения), и приводит вначале к ишемической гипоксии, быстро переходящей в стойкую гипоксию с секвестрацией в органах брюшной полости значительного количества крови, уменьшением ОЦК.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Тканевая гипоксия ведет к ферментативным расстройствам, которые проявляются </w:t>
      </w:r>
      <w:proofErr w:type="spellStart"/>
      <w:r w:rsidRPr="00E32C4A">
        <w:rPr>
          <w:color w:val="000000"/>
        </w:rPr>
        <w:t>гиперферментемией</w:t>
      </w:r>
      <w:proofErr w:type="spellEnd"/>
      <w:r w:rsidRPr="00E32C4A">
        <w:rPr>
          <w:color w:val="000000"/>
        </w:rPr>
        <w:t xml:space="preserve">, в частности повышением общей протеолитической активности крови и </w:t>
      </w:r>
      <w:proofErr w:type="spellStart"/>
      <w:r w:rsidRPr="00E32C4A">
        <w:rPr>
          <w:color w:val="000000"/>
        </w:rPr>
        <w:t>перитонеальной</w:t>
      </w:r>
      <w:proofErr w:type="spellEnd"/>
      <w:r w:rsidRPr="00E32C4A">
        <w:rPr>
          <w:color w:val="000000"/>
        </w:rPr>
        <w:t xml:space="preserve"> жидкости, активности свертывающей системы крови и изменением ферментного спектра лейкоцитов.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Предполагают, что при гнойном перитоните поступление протеолитических ферментов происходит не только в результате </w:t>
      </w:r>
      <w:proofErr w:type="spellStart"/>
      <w:r w:rsidRPr="00E32C4A">
        <w:rPr>
          <w:color w:val="000000"/>
        </w:rPr>
        <w:t>аутолиза</w:t>
      </w:r>
      <w:proofErr w:type="spellEnd"/>
      <w:r w:rsidRPr="00E32C4A">
        <w:rPr>
          <w:color w:val="000000"/>
        </w:rPr>
        <w:t xml:space="preserve"> тканей, но главным образом из </w:t>
      </w:r>
      <w:proofErr w:type="spellStart"/>
      <w:r w:rsidRPr="00E32C4A">
        <w:rPr>
          <w:color w:val="000000"/>
        </w:rPr>
        <w:t>нейтрофильных</w:t>
      </w:r>
      <w:proofErr w:type="spellEnd"/>
      <w:r w:rsidRPr="00E32C4A">
        <w:rPr>
          <w:color w:val="000000"/>
        </w:rPr>
        <w:t xml:space="preserve"> гранулоцитов, лизосомы которых имеют гидролазы, освобождающиеся как при гибели лейкоцитов, так и при функциональном возбуждении их. Активность протеолитических ферментов до известных пределов инактивируется мощной </w:t>
      </w:r>
      <w:proofErr w:type="spellStart"/>
      <w:r w:rsidRPr="00E32C4A">
        <w:rPr>
          <w:color w:val="000000"/>
        </w:rPr>
        <w:t>антитрипсиновой</w:t>
      </w:r>
      <w:proofErr w:type="spellEnd"/>
      <w:r w:rsidRPr="00E32C4A">
        <w:rPr>
          <w:color w:val="000000"/>
        </w:rPr>
        <w:t xml:space="preserve"> системой, но при дальнейшем развитии перитонита — в токсической и особенно в терминальной стадии — нарушается ферментный гомеостаз, что приводит к </w:t>
      </w:r>
      <w:proofErr w:type="spellStart"/>
      <w:r w:rsidRPr="00E32C4A">
        <w:rPr>
          <w:color w:val="000000"/>
        </w:rPr>
        <w:t>гиперферментемии</w:t>
      </w:r>
      <w:proofErr w:type="spellEnd"/>
      <w:r w:rsidRPr="00E32C4A">
        <w:rPr>
          <w:color w:val="000000"/>
        </w:rPr>
        <w:t xml:space="preserve"> — накоплению активных ферментов, отрицательно влияющих на защитные функции организма. В частности, накопление ферментов вызывает резкое торможение перистальтики кишечника и способствует образованию </w:t>
      </w:r>
      <w:proofErr w:type="spellStart"/>
      <w:r w:rsidRPr="00E32C4A">
        <w:rPr>
          <w:color w:val="000000"/>
        </w:rPr>
        <w:t>кининов</w:t>
      </w:r>
      <w:proofErr w:type="spellEnd"/>
      <w:r w:rsidRPr="00E32C4A">
        <w:rPr>
          <w:color w:val="000000"/>
        </w:rPr>
        <w:t xml:space="preserve">, обусловливающих потерю тонуса, расширение мелких сосудов, увеличение стаза и проницаемости сосудов и вследствие этого — </w:t>
      </w:r>
      <w:proofErr w:type="spellStart"/>
      <w:r w:rsidRPr="00E32C4A">
        <w:rPr>
          <w:color w:val="000000"/>
        </w:rPr>
        <w:t>перитонеальной</w:t>
      </w:r>
      <w:proofErr w:type="spellEnd"/>
      <w:r w:rsidRPr="00E32C4A">
        <w:rPr>
          <w:color w:val="000000"/>
        </w:rPr>
        <w:t xml:space="preserve"> экссудации и </w:t>
      </w:r>
      <w:proofErr w:type="spellStart"/>
      <w:r w:rsidRPr="00E32C4A">
        <w:rPr>
          <w:color w:val="000000"/>
        </w:rPr>
        <w:t>гиповолемии</w:t>
      </w:r>
      <w:proofErr w:type="spellEnd"/>
      <w:r w:rsidRPr="00E32C4A">
        <w:rPr>
          <w:color w:val="000000"/>
        </w:rPr>
        <w:t xml:space="preserve">. Ферментная интоксикация при перитоните во многом определяет тяжесть течения и исход заболевания. При этом тяжесть воспаления брюшины и интоксикации соответствует степени </w:t>
      </w:r>
      <w:proofErr w:type="spellStart"/>
      <w:r w:rsidRPr="00E32C4A">
        <w:rPr>
          <w:color w:val="000000"/>
        </w:rPr>
        <w:t>ферментемии</w:t>
      </w:r>
      <w:proofErr w:type="spellEnd"/>
      <w:r w:rsidRPr="00E32C4A">
        <w:rPr>
          <w:color w:val="000000"/>
        </w:rPr>
        <w:t>, то есть степени повышения общей протеолитической активности крови.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По мере прогрессирования перитонита выраженное нарушение периферической гемодинамики, </w:t>
      </w:r>
      <w:proofErr w:type="spellStart"/>
      <w:r w:rsidRPr="00E32C4A">
        <w:rPr>
          <w:color w:val="000000"/>
        </w:rPr>
        <w:t>микроциркуляции</w:t>
      </w:r>
      <w:proofErr w:type="spellEnd"/>
      <w:r w:rsidRPr="00E32C4A">
        <w:rPr>
          <w:color w:val="000000"/>
        </w:rPr>
        <w:t xml:space="preserve"> усугубляется одновременно </w:t>
      </w:r>
      <w:proofErr w:type="gramStart"/>
      <w:r w:rsidRPr="00E32C4A">
        <w:rPr>
          <w:color w:val="000000"/>
        </w:rPr>
        <w:t>происходящими</w:t>
      </w:r>
      <w:proofErr w:type="gramEnd"/>
      <w:r w:rsidRPr="00E32C4A">
        <w:rPr>
          <w:color w:val="000000"/>
        </w:rPr>
        <w:t xml:space="preserve"> внутрисосудистой агрегацией эритроцитов и нарушением свертывающей и </w:t>
      </w:r>
      <w:proofErr w:type="spellStart"/>
      <w:r w:rsidRPr="00E32C4A">
        <w:rPr>
          <w:color w:val="000000"/>
        </w:rPr>
        <w:t>противосвертывающей</w:t>
      </w:r>
      <w:proofErr w:type="spellEnd"/>
      <w:r w:rsidRPr="00E32C4A">
        <w:rPr>
          <w:color w:val="000000"/>
        </w:rPr>
        <w:t xml:space="preserve"> систем крови с диссеминированным </w:t>
      </w:r>
      <w:proofErr w:type="spellStart"/>
      <w:r w:rsidRPr="00E32C4A">
        <w:rPr>
          <w:color w:val="000000"/>
        </w:rPr>
        <w:t>тромбообразованием</w:t>
      </w:r>
      <w:proofErr w:type="spellEnd"/>
      <w:r w:rsidRPr="00E32C4A">
        <w:rPr>
          <w:color w:val="000000"/>
        </w:rPr>
        <w:t xml:space="preserve">. При этом ведущую роль в нарушениях тканевого кровотока при перитоните играют прогрессирующая </w:t>
      </w:r>
      <w:proofErr w:type="spellStart"/>
      <w:r w:rsidRPr="00E32C4A">
        <w:rPr>
          <w:color w:val="000000"/>
        </w:rPr>
        <w:t>гиповолемия</w:t>
      </w:r>
      <w:proofErr w:type="spellEnd"/>
      <w:r w:rsidRPr="00E32C4A">
        <w:rPr>
          <w:color w:val="000000"/>
        </w:rPr>
        <w:t xml:space="preserve"> и изменение реологических свой</w:t>
      </w:r>
      <w:proofErr w:type="gramStart"/>
      <w:r w:rsidRPr="00E32C4A">
        <w:rPr>
          <w:color w:val="000000"/>
        </w:rPr>
        <w:t>ств кр</w:t>
      </w:r>
      <w:proofErr w:type="gramEnd"/>
      <w:r w:rsidRPr="00E32C4A">
        <w:rPr>
          <w:color w:val="000000"/>
        </w:rPr>
        <w:t>ови.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Ухудшение регионарного кровоснабжения тканей, а также прямое действие на них токсинов быстро приводит к выраженным нарушениям клеточного метаболизма (усиливается анаэробная фаза энергетического обмена с накоплением недоокисленных </w:t>
      </w:r>
      <w:r w:rsidRPr="00E32C4A">
        <w:rPr>
          <w:color w:val="000000"/>
        </w:rPr>
        <w:lastRenderedPageBreak/>
        <w:t>продуктов его и возникновением метаболического ацидоза), что в свою очередь усугубляет функциональные нарушения паренхиматозных и других органов. Это, естественно, способствует прогрессированию интоксикации при перитоните.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частности, по мере нарастания клинических симптомов перитонита прогрессирует и нарушение деятельности </w:t>
      </w:r>
      <w:proofErr w:type="spellStart"/>
      <w:proofErr w:type="gramStart"/>
      <w:r w:rsidRPr="00E32C4A">
        <w:rPr>
          <w:color w:val="000000"/>
        </w:rPr>
        <w:t>сердечно-сосудистой</w:t>
      </w:r>
      <w:proofErr w:type="spellEnd"/>
      <w:proofErr w:type="gramEnd"/>
      <w:r w:rsidRPr="00E32C4A">
        <w:rPr>
          <w:color w:val="000000"/>
        </w:rPr>
        <w:t xml:space="preserve"> системы, носящее выраженный фазовый характер.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Уменьшение почечного кровотока неизбежно сопровождается снижением скорости клубочковой фильтрации и минутного диуреза, следствием чего являются </w:t>
      </w:r>
      <w:proofErr w:type="spellStart"/>
      <w:r w:rsidRPr="00E32C4A">
        <w:rPr>
          <w:color w:val="000000"/>
        </w:rPr>
        <w:t>олигурия</w:t>
      </w:r>
      <w:proofErr w:type="spellEnd"/>
      <w:r w:rsidRPr="00E32C4A">
        <w:rPr>
          <w:color w:val="000000"/>
        </w:rPr>
        <w:t xml:space="preserve">, увеличение содержания остаточного азота, мочевины и </w:t>
      </w:r>
      <w:proofErr w:type="spellStart"/>
      <w:r w:rsidRPr="00E32C4A">
        <w:rPr>
          <w:color w:val="000000"/>
        </w:rPr>
        <w:t>креатинина</w:t>
      </w:r>
      <w:proofErr w:type="spellEnd"/>
      <w:r w:rsidRPr="00E32C4A">
        <w:rPr>
          <w:color w:val="000000"/>
        </w:rPr>
        <w:t xml:space="preserve"> в крови и в брюшном экссудате.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По мере развития перитонита прогрессирует и печеночная недостаточность, сопровождающаяся </w:t>
      </w:r>
      <w:proofErr w:type="spellStart"/>
      <w:r w:rsidRPr="00E32C4A">
        <w:rPr>
          <w:color w:val="000000"/>
        </w:rPr>
        <w:t>гипопротеинемией</w:t>
      </w:r>
      <w:proofErr w:type="spellEnd"/>
      <w:r w:rsidRPr="00E32C4A">
        <w:rPr>
          <w:color w:val="000000"/>
        </w:rPr>
        <w:t xml:space="preserve">, гипергликемией, увеличением содержания прямого билирубина, нарастанием активности </w:t>
      </w:r>
      <w:proofErr w:type="spellStart"/>
      <w:r w:rsidRPr="00E32C4A">
        <w:rPr>
          <w:color w:val="000000"/>
        </w:rPr>
        <w:t>трансаминаз</w:t>
      </w:r>
      <w:proofErr w:type="spellEnd"/>
      <w:r w:rsidRPr="00E32C4A">
        <w:rPr>
          <w:color w:val="000000"/>
        </w:rPr>
        <w:t xml:space="preserve">, снижением активности </w:t>
      </w:r>
      <w:proofErr w:type="spellStart"/>
      <w:r w:rsidRPr="00E32C4A">
        <w:rPr>
          <w:color w:val="000000"/>
        </w:rPr>
        <w:t>холинэстеразы</w:t>
      </w:r>
      <w:proofErr w:type="spellEnd"/>
      <w:r w:rsidRPr="00E32C4A">
        <w:rPr>
          <w:color w:val="000000"/>
        </w:rPr>
        <w:t xml:space="preserve">, ЩФ, </w:t>
      </w:r>
      <w:proofErr w:type="spellStart"/>
      <w:r w:rsidRPr="00E32C4A">
        <w:rPr>
          <w:color w:val="000000"/>
        </w:rPr>
        <w:t>церулоплазмина</w:t>
      </w:r>
      <w:proofErr w:type="spellEnd"/>
      <w:r w:rsidRPr="00E32C4A">
        <w:rPr>
          <w:color w:val="000000"/>
        </w:rPr>
        <w:t xml:space="preserve">, насыщенности железом </w:t>
      </w:r>
      <w:proofErr w:type="spellStart"/>
      <w:r w:rsidRPr="00E32C4A">
        <w:rPr>
          <w:color w:val="000000"/>
        </w:rPr>
        <w:t>трансферрина</w:t>
      </w:r>
      <w:proofErr w:type="spellEnd"/>
      <w:r w:rsidRPr="00E32C4A">
        <w:rPr>
          <w:color w:val="000000"/>
        </w:rPr>
        <w:t xml:space="preserve"> сыворотки крови при повышенном содержании железа и меди, сниженном содержании кобальта в крови. При этом нередко у больных развиваются сочетанные нарушения функций печени и почек, то есть имеет место печеночно-почечная недостаточность.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Нарушение же брыжеечного кровотока, прогрессирующее по мере развития воспаления и интоксикации, усугубляет проявления функциональной кишечной непроходимости, возникающей в первую очередь вследствие нейрогенного угнетения моторики кишечника. Ухудшение всасывания в кишечнике жидкости и газов с одновременным повышением проницаемости сосудов приводит к усиленной транссудации большого количества жидкости и выделению пищеварительных соков в просвет кишечника. Поэтому при полном блокировании функций кишечника, секвестрации в нем жидкости, белка и электролитов (наряду с потерей их при рвоте и с экссудатом в свободную брюшную полость) происходит лавинообразное нарастание интоксикации.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proofErr w:type="spellStart"/>
      <w:r w:rsidRPr="00E32C4A">
        <w:rPr>
          <w:color w:val="000000"/>
        </w:rPr>
        <w:t>Перерастянутая</w:t>
      </w:r>
      <w:proofErr w:type="spellEnd"/>
      <w:r w:rsidRPr="00E32C4A">
        <w:rPr>
          <w:color w:val="000000"/>
        </w:rPr>
        <w:t xml:space="preserve"> кишечная стенка утрачивает свою барьерную функцию, становится проницаемой для микробов и токсинов, в результате чего происходит дополнительное инфицирование брюшной полости. </w:t>
      </w:r>
      <w:proofErr w:type="gramStart"/>
      <w:r w:rsidRPr="00E32C4A">
        <w:rPr>
          <w:color w:val="000000"/>
        </w:rPr>
        <w:t>Поэтому все исследователи расценивают функциональную кишечную непроходимость как один из ведущих факторов в патогенезе перитонита, значительно усугубляющий действие бактериального и интоксикационного факторов.</w:t>
      </w:r>
      <w:proofErr w:type="gramEnd"/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Легочная вентиляция при остром гнойном перитоните также значительно нарушается и не только в результате изменения </w:t>
      </w:r>
      <w:proofErr w:type="spellStart"/>
      <w:r w:rsidRPr="00E32C4A">
        <w:rPr>
          <w:color w:val="000000"/>
        </w:rPr>
        <w:t>микроциркуляции</w:t>
      </w:r>
      <w:proofErr w:type="spellEnd"/>
      <w:r w:rsidRPr="00E32C4A">
        <w:rPr>
          <w:color w:val="000000"/>
        </w:rPr>
        <w:t xml:space="preserve">. Выраженный метеоризм, наряду с воспалительным процессом, приводит к возникновению ателектаза легких, гипоксии, дыхательной недостаточности, снижению возможности </w:t>
      </w:r>
      <w:proofErr w:type="spellStart"/>
      <w:r w:rsidRPr="00E32C4A">
        <w:rPr>
          <w:color w:val="000000"/>
        </w:rPr>
        <w:t>вентиляторной</w:t>
      </w:r>
      <w:proofErr w:type="spellEnd"/>
      <w:r w:rsidRPr="00E32C4A">
        <w:rPr>
          <w:color w:val="000000"/>
        </w:rPr>
        <w:t xml:space="preserve"> компенсации метаболического ацидоза за счет углубления и учащения дыхания, а также к понижению венозного возврата в правое предсердие.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Наступает момент, когда изменения функционального состояния жизненно важных органов становятся необратимыми (без помощи извне). С этого момента начинается третья — терминальная стадия перитонита. Она характеризуется истощением защитных механизмов и катастрофическим нарушением метаболизма на фоне прогрессирования тяжелой интоксикации.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 xml:space="preserve">Прежде всего, резкое усиление процессов катаболизма и большие «безвозвратные» потери белка и внеклеточной жидкости (с гнойным экссудатом, рвотными массами и в просвет кишечника) быстро приводят к белковой недостаточности и </w:t>
      </w:r>
      <w:proofErr w:type="spellStart"/>
      <w:r w:rsidRPr="00E32C4A">
        <w:rPr>
          <w:color w:val="000000"/>
        </w:rPr>
        <w:t>гиповолемии</w:t>
      </w:r>
      <w:proofErr w:type="spellEnd"/>
      <w:r w:rsidRPr="00E32C4A">
        <w:rPr>
          <w:color w:val="000000"/>
        </w:rPr>
        <w:t>. В то же время невозможность в условиях перитонита нормального питания и повышение энергетических потребностей приводят к мобилизации и истощению энергетических ресурсов (гликоген, жировое депо). Вследствие этого кроме белкового нарушаются все другие виды обмена — водный, электролитный, углеводный, жировой.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Абсолютная потеря белка (с экссудатом, рвотными массами) при гнойном перитоните может достигать от 50 до 300 г/</w:t>
      </w:r>
      <w:proofErr w:type="spellStart"/>
      <w:r w:rsidRPr="00E32C4A">
        <w:rPr>
          <w:color w:val="000000"/>
        </w:rPr>
        <w:t>сут</w:t>
      </w:r>
      <w:proofErr w:type="spellEnd"/>
      <w:r w:rsidRPr="00E32C4A">
        <w:rPr>
          <w:color w:val="000000"/>
        </w:rPr>
        <w:t xml:space="preserve">. Параллельно отмечаются быстрое снижение уровня белка в крови (до 50 г/л и ниже) и качественное изменение белкового состава крови, которое выражается различной степенью </w:t>
      </w:r>
      <w:proofErr w:type="spellStart"/>
      <w:r w:rsidRPr="00E32C4A">
        <w:rPr>
          <w:color w:val="000000"/>
        </w:rPr>
        <w:t>гипоальбуминемии</w:t>
      </w:r>
      <w:proofErr w:type="spellEnd"/>
      <w:r w:rsidRPr="00E32C4A">
        <w:rPr>
          <w:color w:val="000000"/>
        </w:rPr>
        <w:t xml:space="preserve"> с сопутствующим ей снижением </w:t>
      </w:r>
      <w:proofErr w:type="spellStart"/>
      <w:r w:rsidRPr="00E32C4A">
        <w:rPr>
          <w:color w:val="000000"/>
        </w:rPr>
        <w:t>онкотического</w:t>
      </w:r>
      <w:proofErr w:type="spellEnd"/>
      <w:r w:rsidRPr="00E32C4A">
        <w:rPr>
          <w:color w:val="000000"/>
        </w:rPr>
        <w:t xml:space="preserve"> давления крови. Одновременно с угнетением других показателей иммунологической реактивности снижается содержание </w:t>
      </w:r>
      <w:proofErr w:type="gramStart"/>
      <w:r w:rsidRPr="00E32C4A">
        <w:rPr>
          <w:color w:val="000000"/>
        </w:rPr>
        <w:t>а-</w:t>
      </w:r>
      <w:proofErr w:type="gramEnd"/>
      <w:r w:rsidRPr="00E32C4A">
        <w:rPr>
          <w:color w:val="000000"/>
        </w:rPr>
        <w:t xml:space="preserve"> и </w:t>
      </w:r>
      <w:proofErr w:type="spellStart"/>
      <w:r w:rsidRPr="00E32C4A">
        <w:rPr>
          <w:color w:val="000000"/>
        </w:rPr>
        <w:t>у-глобулинов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Нарушение обмена воды и электролитов у больных с перитонитом находится в прямой зависимости от распространенности воспалительного процесса в брюшной полости.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Нарастающая по мере развития перитонита и снижения уровня альбумина потеря жидкости внеклеточным сектором сопровождается увеличением в нем осмотической концентрации и перемещением воды из клеток, что приводит к развитию синдрома клеточной дегидратации (снижение АД, диуреза, сгущение крови и др.). По мере истощения внутриклеточной воды развивается ее общий дефицит, как в клетках, так и во внеклеточной среде.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Вследствие перемещения натрия плазмы крови во внутриклеточный сектор у больных с перитонитом отмечается снижение содержания натрия в плазме крови и повышение его уровня в эритроцитах, а также уменьшение экскреции натрия с мочой. Аналогичны и изменения обмена хлора. В то же время при общем перитоните, особенно при развитии почечной недостаточности, происходит повышение концентрации калия в плазме крови на фоне снижения содержания этого иона в эритроцитах, что в ранний послеоперационный период сменяется </w:t>
      </w:r>
      <w:proofErr w:type="spellStart"/>
      <w:r w:rsidRPr="00E32C4A">
        <w:rPr>
          <w:color w:val="000000"/>
        </w:rPr>
        <w:t>гипокалиемией</w:t>
      </w:r>
      <w:proofErr w:type="spellEnd"/>
      <w:r w:rsidRPr="00E32C4A">
        <w:rPr>
          <w:color w:val="000000"/>
        </w:rPr>
        <w:t xml:space="preserve"> на фоне повышающегося выведения калия с мочой. Дефицит калия особенно быстро прогрессирует при потерях содержимого пищеварительного канала. При отсутствии восполнения происходящих потерь калия развивается истинный дефицит его: снижение содержания его в эритроцитах и сыворотке крови с типичными явлениями </w:t>
      </w:r>
      <w:proofErr w:type="spellStart"/>
      <w:r w:rsidRPr="00E32C4A">
        <w:rPr>
          <w:color w:val="000000"/>
        </w:rPr>
        <w:t>гипокалиемического</w:t>
      </w:r>
      <w:proofErr w:type="spellEnd"/>
      <w:r w:rsidRPr="00E32C4A">
        <w:rPr>
          <w:color w:val="000000"/>
        </w:rPr>
        <w:t xml:space="preserve"> синдрома (адинамия, гипотензия, брадикардия, парез желудка и кишечника, нарушение сократительной способности миокарда, внутрисердечной проводимости и др.).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Центральное место в комплексе патофизиологических реакций, как в токсической, так и особенно в терминальной стадии перитонита занимают нарушения гемодинамики. По мере прогрессировать интоксикации, степени </w:t>
      </w:r>
      <w:proofErr w:type="spellStart"/>
      <w:r w:rsidRPr="00E32C4A">
        <w:rPr>
          <w:color w:val="000000"/>
        </w:rPr>
        <w:t>гиповолемии</w:t>
      </w:r>
      <w:proofErr w:type="spellEnd"/>
      <w:r w:rsidRPr="00E32C4A">
        <w:rPr>
          <w:color w:val="000000"/>
        </w:rPr>
        <w:t xml:space="preserve">, глубины нарушения метаболизма и функционального состояния паренхиматозных органов </w:t>
      </w:r>
      <w:proofErr w:type="spellStart"/>
      <w:r w:rsidRPr="00E32C4A">
        <w:rPr>
          <w:color w:val="000000"/>
        </w:rPr>
        <w:t>гиперкинетическое</w:t>
      </w:r>
      <w:proofErr w:type="spellEnd"/>
      <w:r w:rsidRPr="00E32C4A">
        <w:rPr>
          <w:color w:val="000000"/>
        </w:rPr>
        <w:t xml:space="preserve"> состояние </w:t>
      </w:r>
      <w:proofErr w:type="spellStart"/>
      <w:proofErr w:type="gramStart"/>
      <w:r w:rsidRPr="00E32C4A">
        <w:rPr>
          <w:color w:val="000000"/>
        </w:rPr>
        <w:t>сердечно-сосудистой</w:t>
      </w:r>
      <w:proofErr w:type="spellEnd"/>
      <w:proofErr w:type="gramEnd"/>
      <w:r w:rsidRPr="00E32C4A">
        <w:rPr>
          <w:color w:val="000000"/>
        </w:rPr>
        <w:t xml:space="preserve"> системы сменяется в терминальной стадии перитонита </w:t>
      </w:r>
      <w:proofErr w:type="spellStart"/>
      <w:r w:rsidRPr="00E32C4A">
        <w:rPr>
          <w:color w:val="000000"/>
        </w:rPr>
        <w:t>гипокинетическим</w:t>
      </w:r>
      <w:proofErr w:type="spellEnd"/>
      <w:r w:rsidRPr="00E32C4A">
        <w:rPr>
          <w:color w:val="000000"/>
        </w:rPr>
        <w:t xml:space="preserve">, что характеризуется прогрессирующим падением систолического и минутного объемов сердца вследствие значительного уменьшения ОЦК и резкого снижения ЦВД. Нарастающая тахикардия является уже недостаточным компенсаторным фактором для поддержания МОС, прогрессирует снижение объемной и линейной скоростей кровотока. Кроме того, в терминальной стадии перитонита падает периферическое сосудистое сопротивление вследствие системного раскрытия артериовенозных шунтов, что характерно для шокового состояния любой этиологии и свидетельствует об истощении компенсаторных резервов системы кровообращения. Это </w:t>
      </w:r>
      <w:r w:rsidRPr="00E32C4A">
        <w:rPr>
          <w:color w:val="000000"/>
        </w:rPr>
        <w:lastRenderedPageBreak/>
        <w:t>обстоятельство дало основание называть III стадию перитонита стадией септического шока. Сочетание нарушений общей гемодинамики с указанными расстройствами органного кровообращения быстро усугубляет функциональную недостаточность пострадавших органов (легких, печени, кишечника и др.).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Таким образом, в каждой стадии перитонита можно выделить ведущие патогенетические звенья, что важно для определения объема и характера лечебных мероприятий.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реактивной стадии перитонита таким звеном является воспалительно-инфекционный проце</w:t>
      </w:r>
      <w:proofErr w:type="gramStart"/>
      <w:r w:rsidRPr="00E32C4A">
        <w:rPr>
          <w:color w:val="000000"/>
        </w:rPr>
        <w:t>сс в бр</w:t>
      </w:r>
      <w:proofErr w:type="gramEnd"/>
      <w:r w:rsidRPr="00E32C4A">
        <w:rPr>
          <w:color w:val="000000"/>
        </w:rPr>
        <w:t>юшной полости. Устранение, купирование его обеспечивает выздоровление больного.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токсической стадии к предыдущему звену присоединяются токсикоз, </w:t>
      </w:r>
      <w:proofErr w:type="spellStart"/>
      <w:r w:rsidRPr="00E32C4A">
        <w:rPr>
          <w:color w:val="000000"/>
        </w:rPr>
        <w:t>эндотоксиновый</w:t>
      </w:r>
      <w:proofErr w:type="spellEnd"/>
      <w:r w:rsidRPr="00E32C4A">
        <w:rPr>
          <w:color w:val="000000"/>
        </w:rPr>
        <w:t xml:space="preserve"> шок, нарушение межуточного обмена, а также белковый и водно-электролитный дефициты. В связи с этим расширяется объем лечебных мероприятий.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терминальной стадии на фоне продолжающегося токсикоза, </w:t>
      </w:r>
      <w:proofErr w:type="spellStart"/>
      <w:r w:rsidRPr="00E32C4A">
        <w:rPr>
          <w:color w:val="000000"/>
        </w:rPr>
        <w:t>эндотоксинового</w:t>
      </w:r>
      <w:proofErr w:type="spellEnd"/>
      <w:r w:rsidRPr="00E32C4A">
        <w:rPr>
          <w:color w:val="000000"/>
        </w:rPr>
        <w:t xml:space="preserve"> шока и выраженных нарушений метаболизма на первый план выступают нарушения функции органов, в том числе функциональная непроходимость кишечника. Объем лечебных мероприятий еще более увеличивается.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Итак, с развитием стадий перитонита патогенез его все более усложняется, «местный» процесс превращается в катастрофу. Поэтому в лечении токсической и терминальной стадий перитонита, наряду с купированием воспалительно-инфекционного очага в брюшной полости, </w:t>
      </w:r>
      <w:proofErr w:type="gramStart"/>
      <w:r w:rsidRPr="00E32C4A">
        <w:rPr>
          <w:color w:val="000000"/>
        </w:rPr>
        <w:t>важное значение</w:t>
      </w:r>
      <w:proofErr w:type="gramEnd"/>
      <w:r w:rsidRPr="00E32C4A">
        <w:rPr>
          <w:color w:val="000000"/>
        </w:rPr>
        <w:t xml:space="preserve"> приобретают методы компенсации гомеостаза, восстановление функционального состояния органов и систем организма.</w:t>
      </w:r>
    </w:p>
    <w:p w:rsidR="007458EC" w:rsidRPr="00E32C4A" w:rsidRDefault="007458EC" w:rsidP="007458EC">
      <w:pPr>
        <w:pStyle w:val="a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t xml:space="preserve">Клиническая классификация 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Общепринятой классификации перитонита до настоящего времени не существует. Известны классификации по этиологическим, патологоанатомическим признакам, по характеру воспалительного экссудата, степени распространения процесса и т. д.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Деление по одному какому-либо признаку не определяет всей сложности процесса и тактики хирурга во время операции, поэтому оно неприемлемо.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Деление по патологоанатомическому признаку на </w:t>
      </w:r>
      <w:proofErr w:type="spellStart"/>
      <w:r w:rsidRPr="00E32C4A">
        <w:rPr>
          <w:color w:val="000000"/>
        </w:rPr>
        <w:t>слипчивый</w:t>
      </w:r>
      <w:proofErr w:type="spellEnd"/>
      <w:r w:rsidRPr="00E32C4A">
        <w:rPr>
          <w:color w:val="000000"/>
        </w:rPr>
        <w:t>, серозно-фибринозный, гнойный и т. д. перитонит есть не что иное, как деление по характеру экссудата, и поэтому не имеет существенного практического значения, равно как и деление по бактериальному признаку, так как у большинства больных обнаруживается смешанная микрофлора.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то же время перитонит — динамичный процесс, поэтому, кроме определения этиологического признака, большое значение имеет одновременная оценка стадии и степени распространения процесса.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Реактивная стадия перитонита, которая длится в течение 1 </w:t>
      </w:r>
      <w:proofErr w:type="spellStart"/>
      <w:r w:rsidRPr="00E32C4A">
        <w:rPr>
          <w:color w:val="000000"/>
        </w:rPr>
        <w:t>сут</w:t>
      </w:r>
      <w:proofErr w:type="spellEnd"/>
      <w:r w:rsidRPr="00E32C4A">
        <w:rPr>
          <w:color w:val="000000"/>
        </w:rPr>
        <w:t xml:space="preserve">, а при </w:t>
      </w:r>
      <w:proofErr w:type="spellStart"/>
      <w:r w:rsidRPr="00E32C4A">
        <w:rPr>
          <w:color w:val="000000"/>
        </w:rPr>
        <w:t>перфоративном</w:t>
      </w:r>
      <w:proofErr w:type="spellEnd"/>
      <w:r w:rsidRPr="00E32C4A">
        <w:rPr>
          <w:color w:val="000000"/>
        </w:rPr>
        <w:t xml:space="preserve"> перитоните — до 12 ч, характеризуется признаками начальной, слабой интоксикации: умеренное возбуждение, несколько суховатый язык, небольшая тахикардия (до 100 в 1 мин), температура тела нормальная или слегка повышена. В этой стадии у больных преобладает болевой синдром в животе, что сопровождается выраженной защитной реакцией передней брюшной стенки: отставание ее в акте дыхания, напряжение и болезненность, больше в области очага воспаления, положительный симптом </w:t>
      </w:r>
      <w:proofErr w:type="spellStart"/>
      <w:r w:rsidRPr="00E32C4A">
        <w:rPr>
          <w:color w:val="000000"/>
        </w:rPr>
        <w:t>Щеткина</w:t>
      </w:r>
      <w:proofErr w:type="spellEnd"/>
      <w:r w:rsidRPr="00E32C4A">
        <w:rPr>
          <w:color w:val="000000"/>
        </w:rPr>
        <w:t>—</w:t>
      </w:r>
      <w:proofErr w:type="spellStart"/>
      <w:r w:rsidRPr="00E32C4A">
        <w:rPr>
          <w:color w:val="000000"/>
        </w:rPr>
        <w:lastRenderedPageBreak/>
        <w:t>Блюмберга</w:t>
      </w:r>
      <w:proofErr w:type="spellEnd"/>
      <w:r w:rsidRPr="00E32C4A">
        <w:rPr>
          <w:color w:val="000000"/>
        </w:rPr>
        <w:t xml:space="preserve">. При аускультации еще могут определяться кишечные шумы, отходят газы, может быть стул. Отмечаются лейкоцитоз, </w:t>
      </w:r>
      <w:proofErr w:type="spellStart"/>
      <w:r w:rsidRPr="00E32C4A">
        <w:rPr>
          <w:color w:val="000000"/>
        </w:rPr>
        <w:t>нейтрофилез</w:t>
      </w:r>
      <w:proofErr w:type="spellEnd"/>
      <w:r w:rsidRPr="00E32C4A">
        <w:rPr>
          <w:color w:val="000000"/>
        </w:rPr>
        <w:t xml:space="preserve">, </w:t>
      </w:r>
      <w:proofErr w:type="gramStart"/>
      <w:r w:rsidRPr="00E32C4A">
        <w:rPr>
          <w:color w:val="000000"/>
        </w:rPr>
        <w:t>увеличенная</w:t>
      </w:r>
      <w:proofErr w:type="gramEnd"/>
      <w:r w:rsidRPr="00E32C4A">
        <w:rPr>
          <w:color w:val="000000"/>
        </w:rPr>
        <w:t xml:space="preserve"> СОЭ. В этой стадии обычно можно выявить этиологический фактор в силу существенных различий начинающегося перитонита при остром аппендиците, холецистите, </w:t>
      </w:r>
      <w:proofErr w:type="spellStart"/>
      <w:r w:rsidRPr="00E32C4A">
        <w:rPr>
          <w:color w:val="000000"/>
        </w:rPr>
        <w:t>панкреонекрозе</w:t>
      </w:r>
      <w:proofErr w:type="spellEnd"/>
      <w:r w:rsidRPr="00E32C4A">
        <w:rPr>
          <w:color w:val="000000"/>
        </w:rPr>
        <w:t xml:space="preserve"> и т. д., которые сглаживаются в последующих стадиях.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токсической стадии перитонита (2-е—3-й сутки, а при </w:t>
      </w:r>
      <w:proofErr w:type="spellStart"/>
      <w:r w:rsidRPr="00E32C4A">
        <w:rPr>
          <w:color w:val="000000"/>
        </w:rPr>
        <w:t>перфоративном</w:t>
      </w:r>
      <w:proofErr w:type="spellEnd"/>
      <w:r w:rsidRPr="00E32C4A">
        <w:rPr>
          <w:color w:val="000000"/>
        </w:rPr>
        <w:t xml:space="preserve"> перитоните — через 12—24 ч) наблюдается тяжелое общее состояние больных: выражены возбуждение, эйфория или вялость, адинамия, язык сухой, значительная тахикардия (до 120 в 1 мин), учащение дыхания, температура тела обычно повышена на 1—2°С.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«Местные» проявления сглаживаются на фоне вырисовывающегося нарушения моторно-эвакуаторной функции пищеварительного канала (рвота и вздутие живота при еще определяемой, но резко ослабленной перистальтике). В то же время вследствие притупления чувствительности интерорецепторов болевые ощущения уменьшаются, и больной отмечает улучшение состояния. Поэтому данную стадию иногда называют стадией эйфории. Напряжение брюшной стенки ослабевает на фоне вздутия живота и может даже не улавливаться, болезненность становится разлитой и нерезкой. Симптом </w:t>
      </w:r>
      <w:proofErr w:type="spellStart"/>
      <w:r w:rsidRPr="00E32C4A">
        <w:rPr>
          <w:color w:val="000000"/>
        </w:rPr>
        <w:t>Щеткина</w:t>
      </w:r>
      <w:proofErr w:type="spellEnd"/>
      <w:r w:rsidRPr="00E32C4A">
        <w:rPr>
          <w:color w:val="000000"/>
        </w:rPr>
        <w:t>—</w:t>
      </w:r>
      <w:proofErr w:type="spellStart"/>
      <w:r w:rsidRPr="00E32C4A">
        <w:rPr>
          <w:color w:val="000000"/>
        </w:rPr>
        <w:t>Блюмберга</w:t>
      </w:r>
      <w:proofErr w:type="spellEnd"/>
      <w:r w:rsidRPr="00E32C4A">
        <w:rPr>
          <w:color w:val="000000"/>
        </w:rPr>
        <w:t xml:space="preserve"> выражен не так резко, как в реактивной стадии. Вместе с тем при перкуссии может определяться притупление в отлогих местах живота. В этой стадии определить этиологический фактор перитонита нередко трудно.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Терминальная стадия перитонита (4-е сутки и позже, а при </w:t>
      </w:r>
      <w:proofErr w:type="spellStart"/>
      <w:r w:rsidRPr="00E32C4A">
        <w:rPr>
          <w:color w:val="000000"/>
        </w:rPr>
        <w:t>перфоративном</w:t>
      </w:r>
      <w:proofErr w:type="spellEnd"/>
      <w:r w:rsidRPr="00E32C4A">
        <w:rPr>
          <w:color w:val="000000"/>
        </w:rPr>
        <w:t xml:space="preserve"> перитоните—через 24 ч) характеризуется крайней тяжестью состояния больных. </w:t>
      </w:r>
      <w:proofErr w:type="gramStart"/>
      <w:r w:rsidRPr="00E32C4A">
        <w:rPr>
          <w:color w:val="000000"/>
        </w:rPr>
        <w:t xml:space="preserve">На первый план выступают явления интоксикации: адинамия, прострация, спутанность сознания, двигательное беспокойство, иногда эйфория, резко заостренные черты лица, запавшие глаза (лицо Гиппократа), очень сухой язык, пульс свыше 120 в 1 мин, слабого наполнения, часто аритмичный, низкое АД, бледность, потливость, </w:t>
      </w:r>
      <w:proofErr w:type="spellStart"/>
      <w:r w:rsidRPr="00E32C4A">
        <w:rPr>
          <w:color w:val="000000"/>
        </w:rPr>
        <w:t>акроцианоз</w:t>
      </w:r>
      <w:proofErr w:type="spellEnd"/>
      <w:r w:rsidRPr="00E32C4A">
        <w:rPr>
          <w:color w:val="000000"/>
        </w:rPr>
        <w:t>, частое поверхностное дыхание, выраженное нарушение функций печени, почек и пищеварительного канала (паралич).</w:t>
      </w:r>
      <w:proofErr w:type="gramEnd"/>
      <w:r w:rsidRPr="00E32C4A">
        <w:rPr>
          <w:color w:val="000000"/>
        </w:rPr>
        <w:t xml:space="preserve"> Боль в животе может отсутствовать, живот мягкий (но вздутый) и даже безболезненный. Симптом </w:t>
      </w:r>
      <w:proofErr w:type="spellStart"/>
      <w:r w:rsidRPr="00E32C4A">
        <w:rPr>
          <w:color w:val="000000"/>
        </w:rPr>
        <w:t>Щеткина</w:t>
      </w:r>
      <w:proofErr w:type="spellEnd"/>
      <w:r w:rsidRPr="00E32C4A">
        <w:rPr>
          <w:color w:val="000000"/>
        </w:rPr>
        <w:t>—</w:t>
      </w:r>
      <w:proofErr w:type="spellStart"/>
      <w:r w:rsidRPr="00E32C4A">
        <w:rPr>
          <w:color w:val="000000"/>
        </w:rPr>
        <w:t>Блюмберга</w:t>
      </w:r>
      <w:proofErr w:type="spellEnd"/>
      <w:r w:rsidRPr="00E32C4A">
        <w:rPr>
          <w:color w:val="000000"/>
        </w:rPr>
        <w:t xml:space="preserve"> часто не определяется. При внимательном осмотре всегда можно отметить отсутствие перистальтики и притупление в отлогих участках живота.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зависимости от распространенности процесса целесообразно выделять местный и разлитой перитонит.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Местный перитонит (в пределах одной анатомической области вблизи источника воспаления) может быть: а) отграниченным, то есть процесс полностью отграничивается от брюшной полости (инфильтрат, абсцесс) и б) неограниченным, то есть в дальнейшем процесс может прогрессировать.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Разлитой перитонит в свою очередь делится </w:t>
      </w:r>
      <w:proofErr w:type="gramStart"/>
      <w:r w:rsidRPr="00E32C4A">
        <w:rPr>
          <w:color w:val="000000"/>
        </w:rPr>
        <w:t>на</w:t>
      </w:r>
      <w:proofErr w:type="gramEnd"/>
      <w:r w:rsidRPr="00E32C4A">
        <w:rPr>
          <w:color w:val="000000"/>
        </w:rPr>
        <w:t xml:space="preserve"> диффузно-разлитой и общий. При диффузно-разлитом перитоните, наряду с поражением значительной части брюшины, имеются участки, еще не охваченные воспалительным процессом (например, верхний отдел живота), хотя препятствий к дальнейшему распространению его по брюшине нет. При общем перитоните в процесс вовлекается весь брюшинный покров.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Определение у больного степени распространения процесса по брюшине и стадии перитонита важно как для прогноза, так и для выбора объема лечения.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 xml:space="preserve">Примерный диагноз у больного с перитонитом формулируется так: острый </w:t>
      </w:r>
      <w:proofErr w:type="spellStart"/>
      <w:r w:rsidRPr="00E32C4A">
        <w:rPr>
          <w:color w:val="000000"/>
        </w:rPr>
        <w:t>гангренозно-перфоративный</w:t>
      </w:r>
      <w:proofErr w:type="spellEnd"/>
      <w:r w:rsidRPr="00E32C4A">
        <w:rPr>
          <w:color w:val="000000"/>
        </w:rPr>
        <w:t xml:space="preserve"> аппендицит; общий гнойный перитонит (токсическая стадия).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Клиническая картина острого гнойного перитонита весьма многообразна и определяется характером основного заболевания, вызвавшего перитонит, быстротой развития патологического процесса и его распространенностью, стадией перитонита.</w:t>
      </w:r>
    </w:p>
    <w:p w:rsidR="007458EC" w:rsidRPr="00E32C4A" w:rsidRDefault="007458EC" w:rsidP="00E32C4A">
      <w:pPr>
        <w:pStyle w:val="a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t>Диагностика.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Основными признаками перитонита являются учащение пульса, не соответствующее температуре тела, сухой язык, рвота (вначале пищей, а в поздних стадиях заболевания кишечным содержимым с неприятным каловым запахом), болезненность и напряжение мышц живота, положительный симптом </w:t>
      </w:r>
      <w:proofErr w:type="spellStart"/>
      <w:r w:rsidRPr="00E32C4A">
        <w:rPr>
          <w:color w:val="000000"/>
        </w:rPr>
        <w:t>Щеткина</w:t>
      </w:r>
      <w:proofErr w:type="spellEnd"/>
      <w:r w:rsidRPr="00E32C4A">
        <w:rPr>
          <w:color w:val="000000"/>
        </w:rPr>
        <w:t xml:space="preserve">— </w:t>
      </w:r>
      <w:proofErr w:type="spellStart"/>
      <w:proofErr w:type="gramStart"/>
      <w:r w:rsidRPr="00E32C4A">
        <w:rPr>
          <w:color w:val="000000"/>
        </w:rPr>
        <w:t>Бл</w:t>
      </w:r>
      <w:proofErr w:type="gramEnd"/>
      <w:r w:rsidRPr="00E32C4A">
        <w:rPr>
          <w:color w:val="000000"/>
        </w:rPr>
        <w:t>юмберга</w:t>
      </w:r>
      <w:proofErr w:type="spellEnd"/>
      <w:r w:rsidRPr="00E32C4A">
        <w:rPr>
          <w:color w:val="000000"/>
        </w:rPr>
        <w:t>, ослабление или отсутствие перистальтики, болезненность при ректальном исследовании. В сомнительных случаях желательно определять ректальную температуру, которая быстро повышается и уже в реактивной стадии оказывается выше температуры в подмышечной области более чем на 1—1,5°С.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Следует также учитывать, что течение острого гнойного перитонита имеет свои особенности у больных старческого возраста и детей.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У лиц пожилого и старческого возраста болевой синдром и местные защитные реакции со стороны передней брюшной стенки (напряжение мышц, болезненность) выражены менее четко, чем у больных других возрастных групп. Кроме того, у них наблюдаются небольшой лейкоцитоз на фоне </w:t>
      </w:r>
      <w:proofErr w:type="spellStart"/>
      <w:r w:rsidRPr="00E32C4A">
        <w:rPr>
          <w:color w:val="000000"/>
        </w:rPr>
        <w:t>нейтрофилеза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анэозинофилии</w:t>
      </w:r>
      <w:proofErr w:type="spellEnd"/>
      <w:r w:rsidRPr="00E32C4A">
        <w:rPr>
          <w:color w:val="000000"/>
        </w:rPr>
        <w:t xml:space="preserve"> и </w:t>
      </w:r>
      <w:proofErr w:type="gramStart"/>
      <w:r w:rsidRPr="00E32C4A">
        <w:rPr>
          <w:color w:val="000000"/>
        </w:rPr>
        <w:t>увеличенной</w:t>
      </w:r>
      <w:proofErr w:type="gramEnd"/>
      <w:r w:rsidRPr="00E32C4A">
        <w:rPr>
          <w:color w:val="000000"/>
        </w:rPr>
        <w:t xml:space="preserve"> СОЭ, нарастающая тахикардия, одышка и быстрое ухудшение общего состояния. Нужно иметь в виду, что напряжение брюшной стенки при перитоните бывает слабо выражено у </w:t>
      </w:r>
      <w:proofErr w:type="spellStart"/>
      <w:r w:rsidRPr="00E32C4A">
        <w:rPr>
          <w:color w:val="000000"/>
        </w:rPr>
        <w:t>многорожавших</w:t>
      </w:r>
      <w:proofErr w:type="spellEnd"/>
      <w:r w:rsidRPr="00E32C4A">
        <w:rPr>
          <w:color w:val="000000"/>
        </w:rPr>
        <w:t xml:space="preserve"> женщин и у детей.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У детей раннего возраста вследствие несовершенства защитных реакций и недостаточного развития сальника воспалительный проце</w:t>
      </w:r>
      <w:proofErr w:type="gramStart"/>
      <w:r w:rsidRPr="00E32C4A">
        <w:rPr>
          <w:color w:val="000000"/>
        </w:rPr>
        <w:t>сс в бр</w:t>
      </w:r>
      <w:proofErr w:type="gramEnd"/>
      <w:r w:rsidRPr="00E32C4A">
        <w:rPr>
          <w:color w:val="000000"/>
        </w:rPr>
        <w:t xml:space="preserve">юшной полости отличается склонностью к быстрой генерализации. Перитонит у детей зачастую характеризуется острым, бурным началом. При этом на фоне полного здоровья внезапно возникает резкая боль в животе, температура тела повышается до 38,5—39,5 °С. Нередко отмечаются жидкий стул (симптом </w:t>
      </w:r>
      <w:proofErr w:type="spellStart"/>
      <w:r w:rsidRPr="00E32C4A">
        <w:rPr>
          <w:color w:val="000000"/>
        </w:rPr>
        <w:t>Дьелафуа</w:t>
      </w:r>
      <w:proofErr w:type="spellEnd"/>
      <w:r w:rsidRPr="00E32C4A">
        <w:rPr>
          <w:color w:val="000000"/>
        </w:rPr>
        <w:t>), многократная рвота. Пульс частый, слабого наполнения, до 140—150 в 1 мин. Язык сухой, обложен. Живот обычно вздут, не участвует в акте дыхания. При пальпации удается выявить напряжение мышц и резкую болезненность по всему животу. Количество лейкоцитов в крови возрастает до 20—40*10</w:t>
      </w:r>
      <w:r w:rsidRPr="00E32C4A">
        <w:rPr>
          <w:color w:val="000000"/>
          <w:vertAlign w:val="superscript"/>
        </w:rPr>
        <w:t>9</w:t>
      </w:r>
      <w:r w:rsidRPr="00E32C4A">
        <w:rPr>
          <w:color w:val="000000"/>
        </w:rPr>
        <w:t>/л, отмечается резкий сдвиг лейкоцитарной формулы влево. При ректальном исследовании выявляются пастозность и резкая болезненность передней стенки прямой кишки.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значительной мере затрудняет диагностику заболевания применение антибиотиков широкого спектра действия, а также гормональных препаратов, так как при этом нередко наблюдается стертая клиническая картина.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Важным компонентом диагностики острых заболеваний органов брюшной полости и перитонита является рентгенологический метод исследования. Сначала проводят обзорную рентгеноскопию и рентгенографию грудной клетки и брюшной полости. При рентгеноскопии грудной клетки могут определяться высокое стояние купола диафрагмы, свободный газ под ней (при перфорации полых органов), а также реактивные изменения в диафрагме, легких и плевре. Наличие в брюшной полости одновременно свободного газа и жидкости сопровождается однородным затемнением нижних отделов брюшной полости </w:t>
      </w:r>
      <w:r w:rsidRPr="00E32C4A">
        <w:rPr>
          <w:color w:val="000000"/>
        </w:rPr>
        <w:lastRenderedPageBreak/>
        <w:t xml:space="preserve">с горизонтальной верхней границей. Функциональная непроходимость кишечника, сопутствующая общему перитониту, характеризуется метеоризмом всех отделов пищеварительного канала и накоплением в них жидкости (чаши </w:t>
      </w:r>
      <w:proofErr w:type="spellStart"/>
      <w:r w:rsidRPr="00E32C4A">
        <w:rPr>
          <w:color w:val="000000"/>
        </w:rPr>
        <w:t>Клойбера</w:t>
      </w:r>
      <w:proofErr w:type="spellEnd"/>
      <w:r w:rsidRPr="00E32C4A">
        <w:rPr>
          <w:color w:val="000000"/>
        </w:rPr>
        <w:t>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неясной клинической картине для диагностики перитонита может быть </w:t>
      </w:r>
      <w:proofErr w:type="gramStart"/>
      <w:r w:rsidRPr="00E32C4A">
        <w:rPr>
          <w:color w:val="000000"/>
        </w:rPr>
        <w:t>использована</w:t>
      </w:r>
      <w:proofErr w:type="gramEnd"/>
      <w:r w:rsidRPr="00E32C4A">
        <w:rPr>
          <w:color w:val="000000"/>
        </w:rPr>
        <w:t xml:space="preserve"> селективная </w:t>
      </w:r>
      <w:proofErr w:type="spellStart"/>
      <w:r w:rsidRPr="00E32C4A">
        <w:rPr>
          <w:color w:val="000000"/>
        </w:rPr>
        <w:t>мезентерикография</w:t>
      </w:r>
      <w:proofErr w:type="spellEnd"/>
      <w:r w:rsidRPr="00E32C4A">
        <w:rPr>
          <w:color w:val="000000"/>
        </w:rPr>
        <w:t>, так как по мере прогрессирования перитонита нарастает замедление артериального и венозного брыжеечного кровотока. Кроме того, многие рентгенологические симптомы функциональной непроходимости кишечника при этом виде исследования проявляются более ярко.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При отграниченном перитоните (внутрибрюшном абсцессе) могут наблюдаться прямые (газ и горизонтальный уровень жидкости в ограниченной полости — при газовом абсцессе) и косвенные (смещение и деформация смежных с абсцессом органов, реактивные явления в диафрагме и плевре) рентгенологические признаки.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Важные данные для диагностики отграниченного и диффузного перитонита могут быть получены при применении ультразвуковой биолокации, </w:t>
      </w:r>
      <w:proofErr w:type="spellStart"/>
      <w:r w:rsidRPr="00E32C4A">
        <w:rPr>
          <w:color w:val="000000"/>
        </w:rPr>
        <w:t>эхосканирования</w:t>
      </w:r>
      <w:proofErr w:type="spellEnd"/>
      <w:r w:rsidRPr="00E32C4A">
        <w:rPr>
          <w:color w:val="000000"/>
        </w:rPr>
        <w:t xml:space="preserve"> и </w:t>
      </w:r>
      <w:proofErr w:type="spellStart"/>
      <w:r w:rsidRPr="00E32C4A">
        <w:rPr>
          <w:color w:val="000000"/>
        </w:rPr>
        <w:t>термографии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Определенную диагностическую ценность представляет лапароцентез с исследованием экссудата брюшной полости, полученного при пункции.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диагностике перитонита используют и лапароскопию, позволяющую осмотреть органы брюшной полости и выявить наличие в ней выпота.</w:t>
      </w:r>
    </w:p>
    <w:p w:rsidR="007458EC" w:rsidRPr="00E32C4A" w:rsidRDefault="00E32C4A" w:rsidP="00E32C4A">
      <w:pPr>
        <w:pStyle w:val="a5"/>
        <w:jc w:val="center"/>
        <w:rPr>
          <w:color w:val="000000"/>
          <w:u w:val="single"/>
        </w:rPr>
      </w:pPr>
      <w:r w:rsidRPr="00E32C4A">
        <w:rPr>
          <w:color w:val="000000"/>
          <w:u w:val="single"/>
        </w:rPr>
        <w:t>Лечение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Лечебные мероприятия у больных перитонитом на </w:t>
      </w:r>
      <w:proofErr w:type="spellStart"/>
      <w:r w:rsidRPr="00E32C4A">
        <w:rPr>
          <w:color w:val="000000"/>
        </w:rPr>
        <w:t>догоспитальном</w:t>
      </w:r>
      <w:proofErr w:type="spellEnd"/>
      <w:r w:rsidRPr="00E32C4A">
        <w:rPr>
          <w:color w:val="000000"/>
        </w:rPr>
        <w:t xml:space="preserve"> этапе.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выявлении у больных острой хирургической патологии органов брюшной полости их направляют в </w:t>
      </w:r>
      <w:proofErr w:type="spellStart"/>
      <w:r w:rsidRPr="00E32C4A">
        <w:rPr>
          <w:color w:val="000000"/>
        </w:rPr>
        <w:t>ургентные</w:t>
      </w:r>
      <w:proofErr w:type="spellEnd"/>
      <w:r w:rsidRPr="00E32C4A">
        <w:rPr>
          <w:color w:val="000000"/>
        </w:rPr>
        <w:t xml:space="preserve"> хирургические отделения, а при наличии выбора — в те учреждения, где организовано надлежащее лечение таких больных (ЦРБ в условиях района, специализированные отделения в условиях города). Категорически противопоказано применение наркотических анальгетиков (морфина, </w:t>
      </w:r>
      <w:proofErr w:type="spellStart"/>
      <w:r w:rsidRPr="00E32C4A">
        <w:rPr>
          <w:color w:val="000000"/>
        </w:rPr>
        <w:t>промедола</w:t>
      </w:r>
      <w:proofErr w:type="spellEnd"/>
      <w:r w:rsidRPr="00E32C4A">
        <w:rPr>
          <w:color w:val="000000"/>
        </w:rPr>
        <w:t xml:space="preserve"> и др.), так как введение их может затруднить дальнейшую диагностику в стационаре.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наличии у больного коллапса, обусловленного токсическим шоком, необходимо немедленно начать реанимационные мероприятия, которые продолжают и во время транспортировки: внутривенное введение </w:t>
      </w:r>
      <w:proofErr w:type="spellStart"/>
      <w:r w:rsidRPr="00E32C4A">
        <w:rPr>
          <w:color w:val="000000"/>
        </w:rPr>
        <w:t>реополиглюкина</w:t>
      </w:r>
      <w:proofErr w:type="spellEnd"/>
      <w:r w:rsidRPr="00E32C4A">
        <w:rPr>
          <w:color w:val="000000"/>
        </w:rPr>
        <w:t xml:space="preserve"> (400 мл), 40% раствора глюкозы (200 мл), Инсулина (20 ЕД), витаминных препаратов — аскорбиновой кислоты (2—3 мл 5% раствора), тиамина бромида (1 мл 6% раствора), пиридоксина гидрохлорида (2 мл 2,5% раствора), гидрокортизона (50—100 мг), </w:t>
      </w:r>
      <w:proofErr w:type="spellStart"/>
      <w:r w:rsidRPr="00E32C4A">
        <w:rPr>
          <w:color w:val="000000"/>
        </w:rPr>
        <w:t>строфантина</w:t>
      </w:r>
      <w:proofErr w:type="spellEnd"/>
      <w:proofErr w:type="gramStart"/>
      <w:r w:rsidRPr="00E32C4A">
        <w:rPr>
          <w:color w:val="000000"/>
        </w:rPr>
        <w:t xml:space="preserve"> К</w:t>
      </w:r>
      <w:proofErr w:type="gramEnd"/>
      <w:r w:rsidRPr="00E32C4A">
        <w:rPr>
          <w:color w:val="000000"/>
        </w:rPr>
        <w:t xml:space="preserve"> (0,5 мл в </w:t>
      </w:r>
      <w:proofErr w:type="gramStart"/>
      <w:r w:rsidRPr="00E32C4A">
        <w:rPr>
          <w:color w:val="000000"/>
        </w:rPr>
        <w:t>20 мл изотонического раствора натрия хлорида).</w:t>
      </w:r>
      <w:proofErr w:type="gramEnd"/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В связи с недостаточностью периферического кровообращения все инъекции у таких больных должны быть внутривенными.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По показаниям применяют кислород через катетер или маску.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Транспортировку больных перитонитом необходимо осуществлять только на носилках, в положении полусидя.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 xml:space="preserve">В связи с необходимостью организации рациональной помощи на </w:t>
      </w:r>
      <w:proofErr w:type="spellStart"/>
      <w:r w:rsidRPr="00E32C4A">
        <w:rPr>
          <w:color w:val="000000"/>
        </w:rPr>
        <w:t>догоспитальном</w:t>
      </w:r>
      <w:proofErr w:type="spellEnd"/>
      <w:r w:rsidRPr="00E32C4A">
        <w:rPr>
          <w:color w:val="000000"/>
        </w:rPr>
        <w:t xml:space="preserve"> этапе все врачи поликлинической сети и станций «Скорой помощи» должны быть обучены основам реанимационной и диагностической тактики у больных перитонитом.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Лечение больных перитонитом на госпитальном этапе должно быть комплексным, включать экстренное оперативное вмешательство и </w:t>
      </w:r>
      <w:proofErr w:type="spellStart"/>
      <w:r w:rsidRPr="00E32C4A">
        <w:rPr>
          <w:color w:val="000000"/>
        </w:rPr>
        <w:t>патогенетически</w:t>
      </w:r>
      <w:proofErr w:type="spellEnd"/>
      <w:r w:rsidRPr="00E32C4A">
        <w:rPr>
          <w:color w:val="000000"/>
        </w:rPr>
        <w:t xml:space="preserve"> обоснованную корригирующую терапию.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Операция при перитоните является первоочередным мероприятием в борьбе с интоксикацией и прогрессированием процесса в брюшной полости; ее следует рассматривать как важнейшее реанимационное пособие.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Лечение местного перитонита не представляет больших трудностей, так как правильно выполненная операция и дренирование очага обычно обеспечивают выздоровление больного. Поэтому операцию при местном перитоните надо выполнять тотчас после установления диагноза.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proofErr w:type="gramStart"/>
      <w:r w:rsidRPr="00E32C4A">
        <w:rPr>
          <w:color w:val="000000"/>
        </w:rPr>
        <w:t>Иной должна быть тактика при общем перитоните (как в токсической, так и в терминальной стадиях).</w:t>
      </w:r>
      <w:proofErr w:type="gramEnd"/>
      <w:r w:rsidRPr="00E32C4A">
        <w:rPr>
          <w:color w:val="000000"/>
        </w:rPr>
        <w:t xml:space="preserve"> В этом случае операции должна предшествовать предоперационная подготовка, от качества которой во многом зависит успех лечения в целом.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Предоперационная подготовка.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Основной задачей предоперационной подготовки является коррекция нарушенных функций организма до уровня, при котором выполнение оперативного вмешательства является наименее опасным для больного.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В силу индивидуальных особенностей нарушения метаболизма у различных больных срок предоперационной подготовки может колебаться от 1 до 3—4 ч. Дольше откладывать операцию у больных перитонитом недопустимо. За этот короткий срок должна быть проведена вся необходимая индивидуальная корригирующая терапия, направленная на нормализацию жизненно важных функций организма. Вместе с тем оптимальную коррекцию нарушений гемодинамики, водно-электролитного баланса и КОС в ограниченное время предоперационной подготовки осуществить невозможно. Поэтому достаточно повысить уровень ЦВД и АД, добиться </w:t>
      </w:r>
      <w:proofErr w:type="spellStart"/>
      <w:r w:rsidRPr="00E32C4A">
        <w:rPr>
          <w:color w:val="000000"/>
        </w:rPr>
        <w:t>урежения</w:t>
      </w:r>
      <w:proofErr w:type="spellEnd"/>
      <w:r w:rsidRPr="00E32C4A">
        <w:rPr>
          <w:color w:val="000000"/>
        </w:rPr>
        <w:t xml:space="preserve"> пульса и увеличения диуреза. Если за указанное время гемодинамика и функция почек не улучшаются, откладывать операцию не следует, хотя прогноз в таких случаях весьма сомнительный.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Первостепенной задачей предоперационной подготовки являются, прежде всего, борьба с шоком и коррекция наблюдающихся при нем нарушений гемодинамики и водно-электролитного обмена. При перитоните могут наблюдаться две разновидности шока — </w:t>
      </w:r>
      <w:proofErr w:type="spellStart"/>
      <w:r w:rsidRPr="00E32C4A">
        <w:rPr>
          <w:color w:val="000000"/>
        </w:rPr>
        <w:t>эндотоксический</w:t>
      </w:r>
      <w:proofErr w:type="spellEnd"/>
      <w:r w:rsidRPr="00E32C4A">
        <w:rPr>
          <w:color w:val="000000"/>
        </w:rPr>
        <w:t xml:space="preserve"> и </w:t>
      </w:r>
      <w:proofErr w:type="spellStart"/>
      <w:r w:rsidRPr="00E32C4A">
        <w:rPr>
          <w:color w:val="000000"/>
        </w:rPr>
        <w:t>гиповолемический</w:t>
      </w:r>
      <w:proofErr w:type="spellEnd"/>
      <w:r w:rsidRPr="00E32C4A">
        <w:rPr>
          <w:color w:val="000000"/>
        </w:rPr>
        <w:t xml:space="preserve">. Первый обусловлен </w:t>
      </w:r>
      <w:proofErr w:type="spellStart"/>
      <w:r w:rsidRPr="00E32C4A">
        <w:rPr>
          <w:color w:val="000000"/>
        </w:rPr>
        <w:t>эндотоксиновой</w:t>
      </w:r>
      <w:proofErr w:type="spellEnd"/>
      <w:r w:rsidRPr="00E32C4A">
        <w:rPr>
          <w:color w:val="000000"/>
        </w:rPr>
        <w:t xml:space="preserve"> интоксикацией, второй — потерей жидкости (</w:t>
      </w:r>
      <w:proofErr w:type="spellStart"/>
      <w:r w:rsidRPr="00E32C4A">
        <w:rPr>
          <w:color w:val="000000"/>
        </w:rPr>
        <w:t>эксикозом</w:t>
      </w:r>
      <w:proofErr w:type="spellEnd"/>
      <w:r w:rsidRPr="00E32C4A">
        <w:rPr>
          <w:color w:val="000000"/>
        </w:rPr>
        <w:t>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Чаще наблюдается </w:t>
      </w:r>
      <w:proofErr w:type="spellStart"/>
      <w:r w:rsidRPr="00E32C4A">
        <w:rPr>
          <w:color w:val="000000"/>
        </w:rPr>
        <w:t>гиповолемический</w:t>
      </w:r>
      <w:proofErr w:type="spellEnd"/>
      <w:r w:rsidRPr="00E32C4A">
        <w:rPr>
          <w:color w:val="000000"/>
        </w:rPr>
        <w:t xml:space="preserve"> шок, обусловленный обезвоживанием организма, потерей плазмы крови, </w:t>
      </w:r>
      <w:proofErr w:type="gramStart"/>
      <w:r w:rsidRPr="00E32C4A">
        <w:rPr>
          <w:color w:val="000000"/>
        </w:rPr>
        <w:t>возникающими</w:t>
      </w:r>
      <w:proofErr w:type="gramEnd"/>
      <w:r w:rsidRPr="00E32C4A">
        <w:rPr>
          <w:color w:val="000000"/>
        </w:rPr>
        <w:t xml:space="preserve"> в результате накопления в брюшной полости экссудата с высоким содержанием белка, переполнения жидкостью кишечника при его параличе, потери жидкости при рвоте. Наружные и внутренние потери жидкости (в просвет брюшной полости и кишечника) могут достигать при перитоните 9 л.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>Обезвоживание диагностируют на основании видимых потерь жидкости (чаще рвоты), повышения гематокрита более чем на 0,44, увеличения концентрации протеина в сыворотке крови (свыше 80 г/л), низкого диуреза (менее 25 мл/ч) и даже анурии, снижения АД до 10,7 кПа (80 мм</w:t>
      </w:r>
      <w:proofErr w:type="gramStart"/>
      <w:r w:rsidRPr="00E32C4A">
        <w:rPr>
          <w:color w:val="000000"/>
        </w:rPr>
        <w:t>.</w:t>
      </w:r>
      <w:proofErr w:type="gramEnd"/>
      <w:r w:rsidRPr="00E32C4A">
        <w:rPr>
          <w:color w:val="000000"/>
        </w:rPr>
        <w:t xml:space="preserve"> </w:t>
      </w:r>
      <w:proofErr w:type="spellStart"/>
      <w:proofErr w:type="gramStart"/>
      <w:r w:rsidRPr="00E32C4A">
        <w:rPr>
          <w:color w:val="000000"/>
        </w:rPr>
        <w:t>р</w:t>
      </w:r>
      <w:proofErr w:type="gramEnd"/>
      <w:r w:rsidRPr="00E32C4A">
        <w:rPr>
          <w:color w:val="000000"/>
        </w:rPr>
        <w:t>т</w:t>
      </w:r>
      <w:proofErr w:type="spellEnd"/>
      <w:r w:rsidRPr="00E32C4A">
        <w:rPr>
          <w:color w:val="000000"/>
        </w:rPr>
        <w:t xml:space="preserve">. ст.), частого пульса (120 и более в 1 мин), низкого ЦВД (менее 686 Па, или 70 мм вод. ст.). Венозная сеть периферических отделов конечностей не выражена, кожа сухая; язык сухой, испещрен складками и уменьшен в объеме. </w:t>
      </w:r>
      <w:proofErr w:type="spellStart"/>
      <w:r w:rsidRPr="00E32C4A">
        <w:rPr>
          <w:color w:val="000000"/>
        </w:rPr>
        <w:t>Циркуляторный</w:t>
      </w:r>
      <w:proofErr w:type="spellEnd"/>
      <w:r w:rsidRPr="00E32C4A">
        <w:rPr>
          <w:color w:val="000000"/>
        </w:rPr>
        <w:t xml:space="preserve"> шок является результатом комплексного воздействия бактериальных токсинов на сердце и сосуды и прямого влияния на клеточный метаболизм.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Лечение </w:t>
      </w:r>
      <w:proofErr w:type="spellStart"/>
      <w:r w:rsidRPr="00E32C4A">
        <w:rPr>
          <w:color w:val="000000"/>
        </w:rPr>
        <w:t>гиповолемического</w:t>
      </w:r>
      <w:proofErr w:type="spellEnd"/>
      <w:r w:rsidRPr="00E32C4A">
        <w:rPr>
          <w:color w:val="000000"/>
        </w:rPr>
        <w:t xml:space="preserve"> шока заключается, прежде всего, в восполнении ОЦК, восстановлении </w:t>
      </w:r>
      <w:proofErr w:type="spellStart"/>
      <w:r w:rsidRPr="00E32C4A">
        <w:rPr>
          <w:color w:val="000000"/>
        </w:rPr>
        <w:t>онкотического</w:t>
      </w:r>
      <w:proofErr w:type="spellEnd"/>
      <w:r w:rsidRPr="00E32C4A">
        <w:rPr>
          <w:color w:val="000000"/>
        </w:rPr>
        <w:t xml:space="preserve"> давления и диуреза, без чего невозможна коррекция водно-электролитного баланса и КОС.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Токсический шок характеризуется </w:t>
      </w:r>
      <w:proofErr w:type="spellStart"/>
      <w:r w:rsidRPr="00E32C4A">
        <w:rPr>
          <w:color w:val="000000"/>
        </w:rPr>
        <w:t>гектической</w:t>
      </w:r>
      <w:proofErr w:type="spellEnd"/>
      <w:r w:rsidRPr="00E32C4A">
        <w:rPr>
          <w:color w:val="000000"/>
        </w:rPr>
        <w:t xml:space="preserve"> температурой, тахикардией, гипотензией. Кожа бледная, в более поздних стадиях может отмечаться цианоз дистальных участков тела. Гемодинамические сдвиги проявляются снижением МОС, увеличением периферического сосудистого тонуса и удлинением времени циркуляции крови. Об отсутствии сосудистого коллапса свидетельствует увеличение периферического сопротивления. Отсутствие при этом признаков </w:t>
      </w:r>
      <w:proofErr w:type="spellStart"/>
      <w:r w:rsidRPr="00E32C4A">
        <w:rPr>
          <w:color w:val="000000"/>
        </w:rPr>
        <w:t>гиповолемии</w:t>
      </w:r>
      <w:proofErr w:type="spellEnd"/>
      <w:r w:rsidRPr="00E32C4A">
        <w:rPr>
          <w:color w:val="000000"/>
        </w:rPr>
        <w:t xml:space="preserve"> (выраженных изменений гематокрита, величины ЦВД и диуреза) подтверждает наличие токсического шока.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Терапия токсического шока предусматривает срочное введение антибиотиков широкого спектра действия с последующим назначением кортикостероидов.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Отдается предпочтение </w:t>
      </w:r>
      <w:proofErr w:type="spellStart"/>
      <w:r w:rsidRPr="00E32C4A">
        <w:rPr>
          <w:color w:val="000000"/>
        </w:rPr>
        <w:t>дексаметазону</w:t>
      </w:r>
      <w:proofErr w:type="spellEnd"/>
      <w:r w:rsidRPr="00E32C4A">
        <w:rPr>
          <w:color w:val="000000"/>
        </w:rPr>
        <w:t xml:space="preserve"> как более активному аналогу кортизона (начальная доза 40 мг внутривенно, после чего каждые 4—6 ч вводят еще по 20 мг). В большинстве случаев необходимо 2—3 инъекции. Лечение заканчивают сразу же после снятия симптомов шока. Можно применять также </w:t>
      </w:r>
      <w:proofErr w:type="spellStart"/>
      <w:r w:rsidRPr="00E32C4A">
        <w:rPr>
          <w:color w:val="000000"/>
        </w:rPr>
        <w:t>преднизолон</w:t>
      </w:r>
      <w:proofErr w:type="spellEnd"/>
      <w:r w:rsidRPr="00E32C4A">
        <w:rPr>
          <w:color w:val="000000"/>
        </w:rPr>
        <w:t>: начальная доза — 200 мг, а затем по 100 мг каждые 4—6 ч до исчезновения явлений шока. При необходимости лечение возобновляют.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токсическом шоке показано также введение гипертонических растворов глюкозы с инсулином и калием (100 мл 40% раствора глюкозы, 10 ЕД инсулина и 10—12 мл 7,5% раствора калия хлорида), </w:t>
      </w:r>
      <w:proofErr w:type="spellStart"/>
      <w:r w:rsidRPr="00E32C4A">
        <w:rPr>
          <w:color w:val="000000"/>
        </w:rPr>
        <w:t>кокарбоксилазы</w:t>
      </w:r>
      <w:proofErr w:type="spellEnd"/>
      <w:r w:rsidRPr="00E32C4A">
        <w:rPr>
          <w:color w:val="000000"/>
        </w:rPr>
        <w:t xml:space="preserve"> (100—200 мг), </w:t>
      </w:r>
      <w:proofErr w:type="spellStart"/>
      <w:r w:rsidRPr="00E32C4A">
        <w:rPr>
          <w:color w:val="000000"/>
        </w:rPr>
        <w:t>строфантина</w:t>
      </w:r>
      <w:proofErr w:type="spellEnd"/>
      <w:proofErr w:type="gramStart"/>
      <w:r w:rsidRPr="00E32C4A">
        <w:rPr>
          <w:color w:val="000000"/>
        </w:rPr>
        <w:t xml:space="preserve"> К</w:t>
      </w:r>
      <w:proofErr w:type="gramEnd"/>
      <w:r w:rsidRPr="00E32C4A">
        <w:rPr>
          <w:color w:val="000000"/>
        </w:rPr>
        <w:t xml:space="preserve"> (0,25 мл в 20 мл изотонического раствора натрия хлорида, 5% раствора пиридоксина гидрохлорида в 2—4 мл в растворе глюкозы). Целесообразно применение жаропонижающих средств (амидопирина, анальгина). Симпатомиметические средства, как правило, противопоказаны. Лишь при отсутствии эффекта от применения указанной терапии — в условиях </w:t>
      </w:r>
      <w:proofErr w:type="spellStart"/>
      <w:r w:rsidRPr="00E32C4A">
        <w:rPr>
          <w:color w:val="000000"/>
        </w:rPr>
        <w:t>нормоволемии</w:t>
      </w:r>
      <w:proofErr w:type="spellEnd"/>
      <w:r w:rsidRPr="00E32C4A">
        <w:rPr>
          <w:color w:val="000000"/>
        </w:rPr>
        <w:t xml:space="preserve"> и ненарушенной функции внешнего дыхания — можно применять </w:t>
      </w:r>
      <w:proofErr w:type="spellStart"/>
      <w:r w:rsidRPr="00E32C4A">
        <w:rPr>
          <w:color w:val="000000"/>
        </w:rPr>
        <w:t>вазопрессоры</w:t>
      </w:r>
      <w:proofErr w:type="spellEnd"/>
      <w:r w:rsidRPr="00E32C4A">
        <w:rPr>
          <w:color w:val="000000"/>
        </w:rPr>
        <w:t xml:space="preserve"> (эфедрина гидрохлорид по 0,5 мл внутривенно). При положительном эффекте от такой дозы эфедрина гидрохлорида продолжают капельное введение его (1 мл препарата в 300 мл 5 % раствора глюкозы). Более эффективно дробное введение (по 0,5—1 мл) адреналина гидрохлорида, норадреналина </w:t>
      </w:r>
      <w:proofErr w:type="spellStart"/>
      <w:r w:rsidRPr="00E32C4A">
        <w:rPr>
          <w:color w:val="000000"/>
        </w:rPr>
        <w:t>гидротартрата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Представляется очевидным, что предоперационная подготовка должна проводиться уже с учетом характера шока.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Основными критериями, позволяющими судить об эффективности </w:t>
      </w:r>
      <w:proofErr w:type="spellStart"/>
      <w:r w:rsidRPr="00E32C4A">
        <w:rPr>
          <w:color w:val="000000"/>
        </w:rPr>
        <w:t>трансфузионной</w:t>
      </w:r>
      <w:proofErr w:type="spellEnd"/>
      <w:r w:rsidRPr="00E32C4A">
        <w:rPr>
          <w:color w:val="000000"/>
        </w:rPr>
        <w:t xml:space="preserve"> терапии (до получения результатов лабораторных исследований), являются показатели ЦВД, АД, частота пульса и почасовой диурез.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 xml:space="preserve">При наличии у больного признаков дегидратации и </w:t>
      </w:r>
      <w:proofErr w:type="spellStart"/>
      <w:r w:rsidRPr="00E32C4A">
        <w:rPr>
          <w:color w:val="000000"/>
        </w:rPr>
        <w:t>гиповолемии</w:t>
      </w:r>
      <w:proofErr w:type="spellEnd"/>
      <w:r w:rsidRPr="00E32C4A">
        <w:rPr>
          <w:color w:val="000000"/>
        </w:rPr>
        <w:t xml:space="preserve"> (ЦВД менее 495 Па, или 50 мм вод</w:t>
      </w:r>
      <w:proofErr w:type="gramStart"/>
      <w:r w:rsidRPr="00E32C4A">
        <w:rPr>
          <w:color w:val="000000"/>
        </w:rPr>
        <w:t>.</w:t>
      </w:r>
      <w:proofErr w:type="gramEnd"/>
      <w:r w:rsidRPr="00E32C4A">
        <w:rPr>
          <w:color w:val="000000"/>
        </w:rPr>
        <w:t xml:space="preserve"> </w:t>
      </w:r>
      <w:proofErr w:type="gramStart"/>
      <w:r w:rsidRPr="00E32C4A">
        <w:rPr>
          <w:color w:val="000000"/>
        </w:rPr>
        <w:t>с</w:t>
      </w:r>
      <w:proofErr w:type="gramEnd"/>
      <w:r w:rsidRPr="00E32C4A">
        <w:rPr>
          <w:color w:val="000000"/>
        </w:rPr>
        <w:t xml:space="preserve">т., пульс свыше 120 в 1 мин, </w:t>
      </w:r>
      <w:proofErr w:type="spellStart"/>
      <w:r w:rsidRPr="00E32C4A">
        <w:rPr>
          <w:color w:val="000000"/>
        </w:rPr>
        <w:t>анурез</w:t>
      </w:r>
      <w:proofErr w:type="spellEnd"/>
      <w:r w:rsidRPr="00E32C4A">
        <w:rPr>
          <w:color w:val="000000"/>
        </w:rPr>
        <w:t xml:space="preserve"> вследствие нарушения почечного кровотока) вводят низкомолекулярные декстраны (</w:t>
      </w:r>
      <w:proofErr w:type="spellStart"/>
      <w:r w:rsidRPr="00E32C4A">
        <w:rPr>
          <w:color w:val="000000"/>
        </w:rPr>
        <w:t>гемодез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неокомпенсан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поливинилпирролидон</w:t>
      </w:r>
      <w:proofErr w:type="spellEnd"/>
      <w:r w:rsidRPr="00E32C4A">
        <w:rPr>
          <w:color w:val="000000"/>
        </w:rPr>
        <w:t xml:space="preserve">), а также плазму крови, альбумин, </w:t>
      </w:r>
      <w:proofErr w:type="spellStart"/>
      <w:r w:rsidRPr="00E32C4A">
        <w:rPr>
          <w:color w:val="000000"/>
        </w:rPr>
        <w:t>желатиноль</w:t>
      </w:r>
      <w:proofErr w:type="spellEnd"/>
      <w:r w:rsidRPr="00E32C4A">
        <w:rPr>
          <w:color w:val="000000"/>
        </w:rPr>
        <w:t xml:space="preserve"> и концентрированные (10—20%) растворы глюкозы.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С повышением ЦВД до 686 Па, или 70 мм вод</w:t>
      </w:r>
      <w:proofErr w:type="gramStart"/>
      <w:r w:rsidRPr="00E32C4A">
        <w:rPr>
          <w:color w:val="000000"/>
        </w:rPr>
        <w:t>.</w:t>
      </w:r>
      <w:proofErr w:type="gramEnd"/>
      <w:r w:rsidRPr="00E32C4A">
        <w:rPr>
          <w:color w:val="000000"/>
        </w:rPr>
        <w:t xml:space="preserve"> </w:t>
      </w:r>
      <w:proofErr w:type="gramStart"/>
      <w:r w:rsidRPr="00E32C4A">
        <w:rPr>
          <w:color w:val="000000"/>
        </w:rPr>
        <w:t>с</w:t>
      </w:r>
      <w:proofErr w:type="gramEnd"/>
      <w:r w:rsidRPr="00E32C4A">
        <w:rPr>
          <w:color w:val="000000"/>
        </w:rPr>
        <w:t xml:space="preserve">т., при одновременном повышении АД, </w:t>
      </w:r>
      <w:proofErr w:type="spellStart"/>
      <w:r w:rsidRPr="00E32C4A">
        <w:rPr>
          <w:color w:val="000000"/>
        </w:rPr>
        <w:t>урежении</w:t>
      </w:r>
      <w:proofErr w:type="spellEnd"/>
      <w:r w:rsidRPr="00E32C4A">
        <w:rPr>
          <w:color w:val="000000"/>
        </w:rPr>
        <w:t xml:space="preserve"> пульса, выделении достаточного количества мочи (не менее 50 мл/ч) и отсутствии признаков перегрузки малого круга кровообращения (при регулярной аускультации нет признаков застойных явлений в легких) </w:t>
      </w:r>
      <w:proofErr w:type="spellStart"/>
      <w:r w:rsidRPr="00E32C4A">
        <w:rPr>
          <w:color w:val="000000"/>
        </w:rPr>
        <w:t>инфузионная</w:t>
      </w:r>
      <w:proofErr w:type="spellEnd"/>
      <w:r w:rsidRPr="00E32C4A">
        <w:rPr>
          <w:color w:val="000000"/>
        </w:rPr>
        <w:t xml:space="preserve"> терапия заключается во введении 10 % раствора глюкозы для восполнения дефицита внеклеточной жидкости (с одновременным введением инсулина из расчета 1 </w:t>
      </w:r>
      <w:proofErr w:type="gramStart"/>
      <w:r w:rsidRPr="00E32C4A">
        <w:rPr>
          <w:color w:val="000000"/>
        </w:rPr>
        <w:t>ЕД</w:t>
      </w:r>
      <w:proofErr w:type="gramEnd"/>
      <w:r w:rsidRPr="00E32C4A">
        <w:rPr>
          <w:color w:val="000000"/>
        </w:rPr>
        <w:t xml:space="preserve"> на каждые 5 г сухой глюкозы).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выраженном нарушении функций почек, печени, сохраняющемся и после нормализации ЦВД, больному внутривенно вводят 10 мл 2,4 % раствора </w:t>
      </w:r>
      <w:proofErr w:type="spellStart"/>
      <w:r w:rsidRPr="00E32C4A">
        <w:rPr>
          <w:color w:val="000000"/>
        </w:rPr>
        <w:t>диафиллина</w:t>
      </w:r>
      <w:proofErr w:type="spellEnd"/>
      <w:r w:rsidRPr="00E32C4A">
        <w:rPr>
          <w:color w:val="000000"/>
        </w:rPr>
        <w:t xml:space="preserve"> или 10 мл 2,4 % раствора </w:t>
      </w:r>
      <w:proofErr w:type="spellStart"/>
      <w:r w:rsidRPr="00E32C4A">
        <w:rPr>
          <w:color w:val="000000"/>
        </w:rPr>
        <w:t>эуфиллина</w:t>
      </w:r>
      <w:proofErr w:type="spellEnd"/>
      <w:r w:rsidRPr="00E32C4A">
        <w:rPr>
          <w:color w:val="000000"/>
        </w:rPr>
        <w:t>. Следует подчеркнуть, что эти препараты можно вводить только после нормализации ЦВД, то есть нормализации ОЦК.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С получением результатов лабораторных исследований (определение величины гематокрита, </w:t>
      </w:r>
      <w:proofErr w:type="spellStart"/>
      <w:r w:rsidRPr="00E32C4A">
        <w:rPr>
          <w:color w:val="000000"/>
        </w:rPr>
        <w:t>протеинограммы</w:t>
      </w:r>
      <w:proofErr w:type="spellEnd"/>
      <w:r w:rsidRPr="00E32C4A">
        <w:rPr>
          <w:color w:val="000000"/>
        </w:rPr>
        <w:t xml:space="preserve">) </w:t>
      </w:r>
      <w:proofErr w:type="spellStart"/>
      <w:r w:rsidRPr="00E32C4A">
        <w:rPr>
          <w:color w:val="000000"/>
        </w:rPr>
        <w:t>инфузионная</w:t>
      </w:r>
      <w:proofErr w:type="spellEnd"/>
      <w:r w:rsidRPr="00E32C4A">
        <w:rPr>
          <w:color w:val="000000"/>
        </w:rPr>
        <w:t xml:space="preserve"> терапия должна все более конкретизироваться.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высоких показателях гематокрита (более 0,5) кровь вводить не следует. Только при уровне гематокрита ниже 35 % и низком уровне гемоглобина ОЦК следует восполнять за счет трансфузий крови. Показаны прямые трансфузии или переливание </w:t>
      </w:r>
      <w:proofErr w:type="spellStart"/>
      <w:r w:rsidRPr="00E32C4A">
        <w:rPr>
          <w:color w:val="000000"/>
        </w:rPr>
        <w:t>свежезаготовленной</w:t>
      </w:r>
      <w:proofErr w:type="spellEnd"/>
      <w:r w:rsidRPr="00E32C4A">
        <w:rPr>
          <w:color w:val="000000"/>
        </w:rPr>
        <w:t xml:space="preserve"> крови, так как в крови 3—4-дневной давности образуются агрегаты, ухудшающие </w:t>
      </w:r>
      <w:proofErr w:type="spellStart"/>
      <w:r w:rsidRPr="00E32C4A">
        <w:rPr>
          <w:color w:val="000000"/>
        </w:rPr>
        <w:t>микроциркуляцию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Коррекцию водно-электролитных сдвигов производят под контролем монограммы и только после восполнения ОЦК и нормализации функции почек.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При высоком уровне калия в сыворотке крови (свыше 5,5 </w:t>
      </w:r>
      <w:proofErr w:type="spellStart"/>
      <w:r w:rsidRPr="00E32C4A">
        <w:rPr>
          <w:color w:val="000000"/>
        </w:rPr>
        <w:t>ммоль</w:t>
      </w:r>
      <w:proofErr w:type="spellEnd"/>
      <w:r w:rsidRPr="00E32C4A">
        <w:rPr>
          <w:color w:val="000000"/>
        </w:rPr>
        <w:t xml:space="preserve">/л), а также при нарушенной функции почек целесообразно введение через каждые 30 мин 20 мл 40 % раствора глюкозы с инсулином (2 </w:t>
      </w:r>
      <w:proofErr w:type="gramStart"/>
      <w:r w:rsidRPr="00E32C4A">
        <w:rPr>
          <w:color w:val="000000"/>
        </w:rPr>
        <w:t>ЕД</w:t>
      </w:r>
      <w:proofErr w:type="gramEnd"/>
      <w:r w:rsidRPr="00E32C4A">
        <w:rPr>
          <w:color w:val="000000"/>
        </w:rPr>
        <w:t xml:space="preserve">) и 5 мл 10 % раствора кальция хлорида, возвращающих калий в клетки, то есть снижающих </w:t>
      </w:r>
      <w:proofErr w:type="spellStart"/>
      <w:r w:rsidRPr="00E32C4A">
        <w:rPr>
          <w:color w:val="000000"/>
        </w:rPr>
        <w:t>гиперкалиемию</w:t>
      </w:r>
      <w:proofErr w:type="spellEnd"/>
      <w:r w:rsidRPr="00E32C4A">
        <w:rPr>
          <w:color w:val="000000"/>
        </w:rPr>
        <w:t xml:space="preserve">. При низком уровне калия в сыворотке крови его вводят в количестве не менее 1 </w:t>
      </w:r>
      <w:proofErr w:type="spellStart"/>
      <w:r w:rsidRPr="00E32C4A">
        <w:rPr>
          <w:color w:val="000000"/>
        </w:rPr>
        <w:t>ммоль</w:t>
      </w:r>
      <w:proofErr w:type="spellEnd"/>
      <w:r w:rsidRPr="00E32C4A">
        <w:rPr>
          <w:color w:val="000000"/>
        </w:rPr>
        <w:t>/кг (суточная потребность здорового человека) в растворе глюкозы с инсулином.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 xml:space="preserve">Дефицит воды и электролитов надо восполнять не солевыми растворами, а концентрированными растворами (10—20 %) глюкозы для обеспечения минимума энергетических потребностей, к которым добавляются электролиты в зависимости от содержания их в сыворотке крови. Для этого удобно пользоваться молярными растворами, в 1 мл которых содержится 1 </w:t>
      </w:r>
      <w:proofErr w:type="spellStart"/>
      <w:r w:rsidRPr="00E32C4A">
        <w:rPr>
          <w:color w:val="000000"/>
        </w:rPr>
        <w:t>ммоль</w:t>
      </w:r>
      <w:proofErr w:type="spellEnd"/>
      <w:r w:rsidRPr="00E32C4A">
        <w:rPr>
          <w:color w:val="000000"/>
        </w:rPr>
        <w:t xml:space="preserve"> того или иного электролита (например, 7,5 % раствор калия хлорида, 5,8 % натрия хлорида). Это значительно упрощает расчеты компенсации потерь ионов, если содержание их в моче, желудочном и кишечном содержимом выражается в </w:t>
      </w:r>
      <w:proofErr w:type="spellStart"/>
      <w:r w:rsidRPr="00E32C4A">
        <w:rPr>
          <w:color w:val="000000"/>
        </w:rPr>
        <w:t>миллимолях</w:t>
      </w:r>
      <w:proofErr w:type="spellEnd"/>
      <w:r w:rsidRPr="00E32C4A">
        <w:rPr>
          <w:color w:val="000000"/>
        </w:rPr>
        <w:t>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t>Коррекция КОС достигается в процессе восполнения ОЦК, улучшения гемодинамики, функций легких, печени и почек.</w:t>
      </w:r>
    </w:p>
    <w:p w:rsidR="007458EC" w:rsidRPr="00E32C4A" w:rsidRDefault="007458EC" w:rsidP="00E32C4A">
      <w:pPr>
        <w:pStyle w:val="a5"/>
        <w:jc w:val="both"/>
        <w:rPr>
          <w:color w:val="000000"/>
        </w:rPr>
      </w:pPr>
      <w:r w:rsidRPr="00E32C4A">
        <w:rPr>
          <w:color w:val="000000"/>
        </w:rPr>
        <w:lastRenderedPageBreak/>
        <w:t xml:space="preserve">Предоперационная подготовка предусматривает также парентеральное (лучше внутривенное) применение антибактериальной терапии, что повышает эффективность защитных реакций организма в борьбе как с бактериемией, так и с инфекцией в брюшной полости. При этом ввиду частого наличия у больных перитонитом смешанной микрофлоры и постепенного повышения </w:t>
      </w:r>
      <w:proofErr w:type="spellStart"/>
      <w:r w:rsidRPr="00E32C4A">
        <w:rPr>
          <w:color w:val="000000"/>
        </w:rPr>
        <w:t>резистентности</w:t>
      </w:r>
      <w:proofErr w:type="spellEnd"/>
      <w:r w:rsidRPr="00E32C4A">
        <w:rPr>
          <w:color w:val="000000"/>
        </w:rPr>
        <w:t xml:space="preserve"> ее к антибиотикам для достижения оптимального антибактериального эффекта целесообразно применение 2—3 антибиотиков и сульфаниламидных препаратов. В частности, антибактериальная терапия до операции (как и во время операции, и </w:t>
      </w:r>
      <w:proofErr w:type="gramStart"/>
      <w:r w:rsidRPr="00E32C4A">
        <w:rPr>
          <w:color w:val="000000"/>
        </w:rPr>
        <w:t>в первые</w:t>
      </w:r>
      <w:proofErr w:type="gramEnd"/>
      <w:r w:rsidRPr="00E32C4A">
        <w:rPr>
          <w:color w:val="000000"/>
        </w:rPr>
        <w:t xml:space="preserve"> дни послеоперационного периода до получения </w:t>
      </w:r>
      <w:proofErr w:type="spellStart"/>
      <w:r w:rsidRPr="00E32C4A">
        <w:rPr>
          <w:color w:val="000000"/>
        </w:rPr>
        <w:t>антибиотикограмм</w:t>
      </w:r>
      <w:proofErr w:type="spellEnd"/>
      <w:r w:rsidRPr="00E32C4A">
        <w:rPr>
          <w:color w:val="000000"/>
        </w:rPr>
        <w:t xml:space="preserve">) должна включать сульфаниламидные препараты и антибиотики </w:t>
      </w:r>
      <w:proofErr w:type="spellStart"/>
      <w:r w:rsidRPr="00E32C4A">
        <w:rPr>
          <w:color w:val="000000"/>
        </w:rPr>
        <w:t>неомицинового</w:t>
      </w:r>
      <w:proofErr w:type="spellEnd"/>
      <w:r w:rsidRPr="00E32C4A">
        <w:rPr>
          <w:color w:val="000000"/>
        </w:rPr>
        <w:t xml:space="preserve"> ряда (</w:t>
      </w:r>
      <w:proofErr w:type="spellStart"/>
      <w:r w:rsidRPr="00E32C4A">
        <w:rPr>
          <w:color w:val="000000"/>
        </w:rPr>
        <w:t>канамицин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мицерин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мономицин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гентамицина</w:t>
      </w:r>
      <w:proofErr w:type="spellEnd"/>
      <w:r w:rsidRPr="00E32C4A">
        <w:rPr>
          <w:color w:val="000000"/>
        </w:rPr>
        <w:t xml:space="preserve"> сульфат) в сочетании с полусинтетическими препаратами (</w:t>
      </w:r>
      <w:proofErr w:type="spellStart"/>
      <w:r w:rsidRPr="00E32C4A">
        <w:rPr>
          <w:color w:val="000000"/>
        </w:rPr>
        <w:t>ампициллин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цепорин</w:t>
      </w:r>
      <w:proofErr w:type="spellEnd"/>
      <w:r w:rsidRPr="00E32C4A">
        <w:rPr>
          <w:color w:val="000000"/>
        </w:rPr>
        <w:t xml:space="preserve">, </w:t>
      </w:r>
      <w:proofErr w:type="spellStart"/>
      <w:r w:rsidRPr="00E32C4A">
        <w:rPr>
          <w:color w:val="000000"/>
        </w:rPr>
        <w:t>оксациллин</w:t>
      </w:r>
      <w:proofErr w:type="spellEnd"/>
      <w:r w:rsidRPr="00E32C4A">
        <w:rPr>
          <w:color w:val="000000"/>
        </w:rPr>
        <w:t xml:space="preserve">), что оказывает выраженное бактерицидное влияние на микрофлору </w:t>
      </w:r>
      <w:proofErr w:type="spellStart"/>
      <w:r w:rsidRPr="00E32C4A">
        <w:rPr>
          <w:color w:val="000000"/>
        </w:rPr>
        <w:t>перитонеального</w:t>
      </w:r>
      <w:proofErr w:type="spellEnd"/>
      <w:r w:rsidRPr="00E32C4A">
        <w:rPr>
          <w:color w:val="000000"/>
        </w:rPr>
        <w:t xml:space="preserve"> экссудата. До операции целесообразно внутримышечное введение 0,5 г антибиотика </w:t>
      </w:r>
      <w:proofErr w:type="spellStart"/>
      <w:r w:rsidRPr="00E32C4A">
        <w:rPr>
          <w:color w:val="000000"/>
        </w:rPr>
        <w:t>неомицинового</w:t>
      </w:r>
      <w:proofErr w:type="spellEnd"/>
      <w:r w:rsidRPr="00E32C4A">
        <w:rPr>
          <w:color w:val="000000"/>
        </w:rPr>
        <w:t xml:space="preserve"> ряда (например, </w:t>
      </w:r>
      <w:proofErr w:type="spellStart"/>
      <w:r w:rsidRPr="00E32C4A">
        <w:rPr>
          <w:color w:val="000000"/>
        </w:rPr>
        <w:t>канамицина</w:t>
      </w:r>
      <w:proofErr w:type="spellEnd"/>
      <w:r w:rsidRPr="00E32C4A">
        <w:rPr>
          <w:color w:val="000000"/>
        </w:rPr>
        <w:t xml:space="preserve">) и внутривенное — 0,5 г </w:t>
      </w:r>
      <w:proofErr w:type="spellStart"/>
      <w:r w:rsidRPr="00E32C4A">
        <w:rPr>
          <w:color w:val="000000"/>
        </w:rPr>
        <w:t>ампициллина</w:t>
      </w:r>
      <w:proofErr w:type="spellEnd"/>
      <w:r w:rsidRPr="00E32C4A">
        <w:rPr>
          <w:color w:val="000000"/>
        </w:rPr>
        <w:t xml:space="preserve"> или </w:t>
      </w:r>
      <w:proofErr w:type="spellStart"/>
      <w:r w:rsidRPr="00E32C4A">
        <w:rPr>
          <w:color w:val="000000"/>
        </w:rPr>
        <w:t>цепорина</w:t>
      </w:r>
      <w:proofErr w:type="spellEnd"/>
      <w:r w:rsidRPr="00E32C4A">
        <w:rPr>
          <w:color w:val="000000"/>
        </w:rPr>
        <w:t xml:space="preserve">, а также 10 мл 10 % раствора </w:t>
      </w:r>
      <w:proofErr w:type="spellStart"/>
      <w:r w:rsidRPr="00E32C4A">
        <w:rPr>
          <w:color w:val="000000"/>
        </w:rPr>
        <w:t>этазола</w:t>
      </w:r>
      <w:proofErr w:type="spellEnd"/>
      <w:r w:rsidRPr="00E32C4A">
        <w:rPr>
          <w:color w:val="000000"/>
        </w:rPr>
        <w:t xml:space="preserve"> и 100 мл 0,5 % раствора </w:t>
      </w:r>
      <w:proofErr w:type="spellStart"/>
      <w:r w:rsidRPr="00E32C4A">
        <w:rPr>
          <w:color w:val="000000"/>
        </w:rPr>
        <w:t>метронидазола</w:t>
      </w:r>
      <w:proofErr w:type="spellEnd"/>
      <w:r w:rsidRPr="00E32C4A">
        <w:rPr>
          <w:color w:val="000000"/>
        </w:rPr>
        <w:t>.</w:t>
      </w:r>
    </w:p>
    <w:p w:rsidR="007458EC" w:rsidRDefault="007458EC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0540" w:rsidRPr="00E32C4A" w:rsidRDefault="00D40540" w:rsidP="00D40540">
      <w:pPr>
        <w:tabs>
          <w:tab w:val="left" w:pos="363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 информации</w:t>
      </w:r>
    </w:p>
    <w:p w:rsidR="00D40540" w:rsidRPr="00E32C4A" w:rsidRDefault="00D40540" w:rsidP="00D40540">
      <w:pPr>
        <w:pStyle w:val="p306"/>
        <w:spacing w:before="150" w:beforeAutospacing="0" w:after="0" w:afterAutospacing="0" w:line="46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1 .Хирургические </w:t>
      </w:r>
      <w:proofErr w:type="spell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</w:t>
      </w:r>
      <w:proofErr w:type="gramStart"/>
      <w:r w:rsidRPr="00E32C4A">
        <w:rPr>
          <w:color w:val="000000"/>
          <w:sz w:val="28"/>
          <w:szCs w:val="28"/>
        </w:rPr>
        <w:t>.Т</w:t>
      </w:r>
      <w:proofErr w:type="gramEnd"/>
      <w:r w:rsidRPr="00E32C4A">
        <w:rPr>
          <w:color w:val="000000"/>
          <w:sz w:val="28"/>
          <w:szCs w:val="28"/>
        </w:rPr>
        <w:t>аричко</w:t>
      </w:r>
      <w:proofErr w:type="spellEnd"/>
      <w:r w:rsidRPr="00E32C4A">
        <w:rPr>
          <w:color w:val="000000"/>
          <w:sz w:val="28"/>
          <w:szCs w:val="28"/>
        </w:rPr>
        <w:t xml:space="preserve"> Ю.В.-М.ЮОО «МИА»,2007-35 экз.</w:t>
      </w:r>
    </w:p>
    <w:p w:rsidR="00D40540" w:rsidRPr="00E32C4A" w:rsidRDefault="00D40540" w:rsidP="00D40540">
      <w:pPr>
        <w:pStyle w:val="p259"/>
        <w:spacing w:before="18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2.Хирургические </w:t>
      </w:r>
      <w:proofErr w:type="spellStart"/>
      <w:r w:rsidRPr="00E32C4A">
        <w:rPr>
          <w:color w:val="000000"/>
          <w:sz w:val="28"/>
          <w:szCs w:val="28"/>
        </w:rPr>
        <w:t>болезни:Учебник</w:t>
      </w:r>
      <w:proofErr w:type="spellEnd"/>
      <w:r w:rsidRPr="00E32C4A">
        <w:rPr>
          <w:color w:val="000000"/>
          <w:sz w:val="28"/>
          <w:szCs w:val="28"/>
        </w:rPr>
        <w:t>/</w:t>
      </w:r>
      <w:proofErr w:type="spellStart"/>
      <w:r w:rsidRPr="00E32C4A">
        <w:rPr>
          <w:color w:val="000000"/>
          <w:sz w:val="28"/>
          <w:szCs w:val="28"/>
        </w:rPr>
        <w:t>Под.ред</w:t>
      </w:r>
      <w:proofErr w:type="gramStart"/>
      <w:r w:rsidRPr="00E32C4A">
        <w:rPr>
          <w:color w:val="000000"/>
          <w:sz w:val="28"/>
          <w:szCs w:val="28"/>
        </w:rPr>
        <w:t>.Ч</w:t>
      </w:r>
      <w:proofErr w:type="gramEnd"/>
      <w:r w:rsidRPr="00E32C4A">
        <w:rPr>
          <w:color w:val="000000"/>
          <w:sz w:val="28"/>
          <w:szCs w:val="28"/>
        </w:rPr>
        <w:t>ерноусова</w:t>
      </w:r>
      <w:proofErr w:type="spellEnd"/>
      <w:r w:rsidRPr="00E32C4A">
        <w:rPr>
          <w:color w:val="000000"/>
          <w:sz w:val="28"/>
          <w:szCs w:val="28"/>
        </w:rPr>
        <w:t xml:space="preserve"> А.В.-М. :ГЭОТАР-</w:t>
      </w:r>
    </w:p>
    <w:p w:rsidR="00D40540" w:rsidRPr="00E32C4A" w:rsidRDefault="00D40540" w:rsidP="00D40540">
      <w:pPr>
        <w:pStyle w:val="p307"/>
        <w:spacing w:before="24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>МЕДИА,2010-62 экз.</w:t>
      </w:r>
    </w:p>
    <w:p w:rsidR="00D40540" w:rsidRPr="00E32C4A" w:rsidRDefault="00D40540" w:rsidP="00D40540">
      <w:pPr>
        <w:pStyle w:val="p308"/>
        <w:spacing w:before="255" w:beforeAutospacing="0" w:after="0" w:afterAutospacing="0" w:line="46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 xml:space="preserve">3. Клиническая хирургия: </w:t>
      </w:r>
      <w:proofErr w:type="spellStart"/>
      <w:r w:rsidRPr="00E32C4A">
        <w:rPr>
          <w:color w:val="000000"/>
          <w:sz w:val="28"/>
          <w:szCs w:val="28"/>
        </w:rPr>
        <w:t>Нац</w:t>
      </w:r>
      <w:proofErr w:type="spellEnd"/>
      <w:r w:rsidRPr="00E32C4A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E32C4A">
        <w:rPr>
          <w:color w:val="000000"/>
          <w:sz w:val="28"/>
          <w:szCs w:val="28"/>
        </w:rPr>
        <w:t>рук-во</w:t>
      </w:r>
      <w:proofErr w:type="spellEnd"/>
      <w:proofErr w:type="gramEnd"/>
      <w:r w:rsidRPr="00E32C4A">
        <w:rPr>
          <w:color w:val="000000"/>
          <w:sz w:val="28"/>
          <w:szCs w:val="28"/>
        </w:rPr>
        <w:t xml:space="preserve"> в 3-х т. Под ред. Савельева В.С. Кириенко А.И. - М.:. </w:t>
      </w:r>
      <w:proofErr w:type="spellStart"/>
      <w:r w:rsidRPr="00E32C4A">
        <w:rPr>
          <w:color w:val="000000"/>
          <w:sz w:val="28"/>
          <w:szCs w:val="28"/>
        </w:rPr>
        <w:t>ГЭОТАР-Медиа</w:t>
      </w:r>
      <w:proofErr w:type="spellEnd"/>
      <w:r w:rsidRPr="00E32C4A">
        <w:rPr>
          <w:color w:val="000000"/>
          <w:sz w:val="28"/>
          <w:szCs w:val="28"/>
        </w:rPr>
        <w:t>, 2010.</w:t>
      </w:r>
    </w:p>
    <w:p w:rsidR="00D40540" w:rsidRPr="00E32C4A" w:rsidRDefault="00D40540" w:rsidP="00D40540">
      <w:pPr>
        <w:pStyle w:val="a7"/>
        <w:widowControl/>
        <w:spacing w:after="0"/>
        <w:ind w:firstLine="56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D40540" w:rsidRPr="00E32C4A" w:rsidRDefault="00D40540" w:rsidP="00D40540">
      <w:pPr>
        <w:pStyle w:val="p414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E32C4A">
        <w:rPr>
          <w:color w:val="000000"/>
          <w:sz w:val="28"/>
          <w:szCs w:val="28"/>
        </w:rPr>
        <w:t>4.В.Н.Чернышев «Острый перитонит. Повреждения живота». Самара, 2000г.</w:t>
      </w:r>
    </w:p>
    <w:p w:rsidR="00D40540" w:rsidRPr="00E32C4A" w:rsidRDefault="00D40540" w:rsidP="00D40540">
      <w:pPr>
        <w:pStyle w:val="p414"/>
        <w:spacing w:before="0" w:beforeAutospacing="0" w:after="0" w:afterAutospacing="0" w:line="315" w:lineRule="atLeast"/>
        <w:ind w:left="720"/>
        <w:rPr>
          <w:color w:val="000000"/>
          <w:sz w:val="28"/>
          <w:szCs w:val="28"/>
        </w:rPr>
      </w:pPr>
    </w:p>
    <w:p w:rsidR="00D40540" w:rsidRPr="00E32C4A" w:rsidRDefault="00D40540" w:rsidP="00D40540">
      <w:pPr>
        <w:pStyle w:val="p52"/>
        <w:spacing w:before="15" w:beforeAutospacing="0" w:after="0" w:afterAutospacing="0" w:line="315" w:lineRule="atLeast"/>
        <w:jc w:val="both"/>
        <w:rPr>
          <w:rStyle w:val="ft11"/>
          <w:color w:val="000000"/>
          <w:sz w:val="28"/>
          <w:szCs w:val="28"/>
        </w:rPr>
      </w:pPr>
      <w:r w:rsidRPr="00E32C4A">
        <w:rPr>
          <w:rStyle w:val="ft3"/>
          <w:color w:val="000000"/>
          <w:sz w:val="28"/>
          <w:szCs w:val="28"/>
        </w:rPr>
        <w:t>5.</w:t>
      </w:r>
      <w:r w:rsidRPr="00E32C4A">
        <w:rPr>
          <w:rStyle w:val="ft12"/>
          <w:color w:val="000000"/>
          <w:sz w:val="28"/>
          <w:szCs w:val="28"/>
        </w:rPr>
        <w:t xml:space="preserve">П.И. </w:t>
      </w:r>
      <w:proofErr w:type="spellStart"/>
      <w:r w:rsidRPr="00E32C4A">
        <w:rPr>
          <w:rStyle w:val="ft12"/>
          <w:color w:val="000000"/>
          <w:sz w:val="28"/>
          <w:szCs w:val="28"/>
        </w:rPr>
        <w:t>Шемстюк</w:t>
      </w:r>
      <w:proofErr w:type="spellEnd"/>
      <w:r w:rsidRPr="00E32C4A">
        <w:rPr>
          <w:rStyle w:val="ft12"/>
          <w:color w:val="000000"/>
          <w:sz w:val="28"/>
          <w:szCs w:val="28"/>
        </w:rPr>
        <w:t xml:space="preserve"> и </w:t>
      </w:r>
      <w:proofErr w:type="spellStart"/>
      <w:r w:rsidRPr="00E32C4A">
        <w:rPr>
          <w:rStyle w:val="ft12"/>
          <w:color w:val="000000"/>
          <w:sz w:val="28"/>
          <w:szCs w:val="28"/>
        </w:rPr>
        <w:t>соавт</w:t>
      </w:r>
      <w:proofErr w:type="spellEnd"/>
      <w:r w:rsidRPr="00E32C4A">
        <w:rPr>
          <w:rStyle w:val="ft12"/>
          <w:color w:val="000000"/>
          <w:sz w:val="28"/>
          <w:szCs w:val="28"/>
        </w:rPr>
        <w:t>. «Перитонит». Новосибирск, 2000 г</w:t>
      </w:r>
      <w:r w:rsidRPr="00E32C4A">
        <w:rPr>
          <w:rStyle w:val="ft11"/>
          <w:color w:val="000000"/>
          <w:sz w:val="28"/>
          <w:szCs w:val="28"/>
        </w:rPr>
        <w:t>.</w:t>
      </w:r>
    </w:p>
    <w:p w:rsidR="00D40540" w:rsidRPr="00E32C4A" w:rsidRDefault="00D40540" w:rsidP="00D40540">
      <w:pPr>
        <w:pStyle w:val="p52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D40540" w:rsidRPr="00E32C4A" w:rsidRDefault="00D40540" w:rsidP="00D40540">
      <w:pPr>
        <w:pStyle w:val="p416"/>
        <w:spacing w:before="15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 w:rsidRPr="00E32C4A">
        <w:rPr>
          <w:rStyle w:val="ft3"/>
          <w:color w:val="000000"/>
          <w:sz w:val="28"/>
          <w:szCs w:val="28"/>
        </w:rPr>
        <w:t>6.</w:t>
      </w:r>
      <w:r w:rsidRPr="00E32C4A">
        <w:rPr>
          <w:rStyle w:val="ft11"/>
          <w:color w:val="000000"/>
          <w:sz w:val="28"/>
          <w:szCs w:val="28"/>
        </w:rPr>
        <w:t xml:space="preserve">«Перитонит» под ред. В.С.Савельева с </w:t>
      </w:r>
      <w:proofErr w:type="spellStart"/>
      <w:r w:rsidRPr="00E32C4A">
        <w:rPr>
          <w:rStyle w:val="ft11"/>
          <w:color w:val="000000"/>
          <w:sz w:val="28"/>
          <w:szCs w:val="28"/>
        </w:rPr>
        <w:t>соавт</w:t>
      </w:r>
      <w:proofErr w:type="spellEnd"/>
      <w:r w:rsidRPr="00E32C4A">
        <w:rPr>
          <w:rStyle w:val="ft11"/>
          <w:color w:val="000000"/>
          <w:sz w:val="28"/>
          <w:szCs w:val="28"/>
        </w:rPr>
        <w:t>., М., 2006 г.</w:t>
      </w:r>
    </w:p>
    <w:p w:rsidR="00D40540" w:rsidRPr="00E32C4A" w:rsidRDefault="00D40540" w:rsidP="007458EC">
      <w:pPr>
        <w:tabs>
          <w:tab w:val="left" w:pos="363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40540" w:rsidRPr="00E32C4A" w:rsidSect="00DB4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31005"/>
    <w:multiLevelType w:val="hybridMultilevel"/>
    <w:tmpl w:val="480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066DD"/>
    <w:multiLevelType w:val="hybridMultilevel"/>
    <w:tmpl w:val="160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9C91336"/>
    <w:multiLevelType w:val="hybridMultilevel"/>
    <w:tmpl w:val="7AF81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46C12"/>
    <w:multiLevelType w:val="hybridMultilevel"/>
    <w:tmpl w:val="83F0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57B8E"/>
    <w:multiLevelType w:val="hybridMultilevel"/>
    <w:tmpl w:val="9A54F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10AD7"/>
    <w:multiLevelType w:val="hybridMultilevel"/>
    <w:tmpl w:val="0EA8A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C1F5543"/>
    <w:multiLevelType w:val="hybridMultilevel"/>
    <w:tmpl w:val="5E463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53EEE"/>
    <w:multiLevelType w:val="multilevel"/>
    <w:tmpl w:val="E8C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3B55"/>
    <w:rsid w:val="00033D95"/>
    <w:rsid w:val="00123D80"/>
    <w:rsid w:val="00233FF6"/>
    <w:rsid w:val="00297A80"/>
    <w:rsid w:val="002B4DC7"/>
    <w:rsid w:val="00440F13"/>
    <w:rsid w:val="00575A7E"/>
    <w:rsid w:val="006713A7"/>
    <w:rsid w:val="006B3681"/>
    <w:rsid w:val="007458EC"/>
    <w:rsid w:val="007C3B55"/>
    <w:rsid w:val="008163B5"/>
    <w:rsid w:val="00A35C2C"/>
    <w:rsid w:val="00AA7087"/>
    <w:rsid w:val="00AC7B88"/>
    <w:rsid w:val="00B50352"/>
    <w:rsid w:val="00B54C16"/>
    <w:rsid w:val="00D40540"/>
    <w:rsid w:val="00DB4C37"/>
    <w:rsid w:val="00E32C4A"/>
    <w:rsid w:val="00F4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37"/>
  </w:style>
  <w:style w:type="paragraph" w:styleId="1">
    <w:name w:val="heading 1"/>
    <w:basedOn w:val="a"/>
    <w:next w:val="a"/>
    <w:link w:val="10"/>
    <w:qFormat/>
    <w:rsid w:val="007C3B55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C3B55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3">
    <w:name w:val="heading 3"/>
    <w:basedOn w:val="a"/>
    <w:next w:val="a"/>
    <w:link w:val="30"/>
    <w:qFormat/>
    <w:rsid w:val="007C3B55"/>
    <w:pPr>
      <w:keepNext/>
      <w:numPr>
        <w:ilvl w:val="2"/>
        <w:numId w:val="1"/>
      </w:numPr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7C3B55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qFormat/>
    <w:rsid w:val="007C3B5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7C3B55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7C3B55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C3B55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B55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C3B55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0">
    <w:name w:val="Заголовок 3 Знак"/>
    <w:basedOn w:val="a0"/>
    <w:link w:val="3"/>
    <w:rsid w:val="007C3B5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7C3B55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</w:rPr>
  </w:style>
  <w:style w:type="character" w:customStyle="1" w:styleId="60">
    <w:name w:val="Заголовок 6 Знак"/>
    <w:basedOn w:val="a0"/>
    <w:link w:val="6"/>
    <w:rsid w:val="007C3B5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7C3B5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7C3B5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7C3B55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033D9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FF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40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97A80"/>
    <w:rPr>
      <w:b/>
      <w:bCs/>
    </w:rPr>
  </w:style>
  <w:style w:type="paragraph" w:customStyle="1" w:styleId="p57">
    <w:name w:val="p57"/>
    <w:basedOn w:val="a"/>
    <w:rsid w:val="0074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74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8">
    <w:name w:val="ft18"/>
    <w:basedOn w:val="a0"/>
    <w:rsid w:val="007458EC"/>
  </w:style>
  <w:style w:type="paragraph" w:customStyle="1" w:styleId="p59">
    <w:name w:val="p59"/>
    <w:basedOn w:val="a"/>
    <w:rsid w:val="0074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745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458E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basedOn w:val="a0"/>
    <w:link w:val="a7"/>
    <w:rsid w:val="007458E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p306">
    <w:name w:val="p306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9">
    <w:name w:val="p259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7">
    <w:name w:val="p307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8">
    <w:name w:val="p308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4">
    <w:name w:val="p414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2">
    <w:name w:val="p52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0"/>
    <w:rsid w:val="00E32C4A"/>
  </w:style>
  <w:style w:type="character" w:customStyle="1" w:styleId="ft12">
    <w:name w:val="ft12"/>
    <w:basedOn w:val="a0"/>
    <w:rsid w:val="00E32C4A"/>
  </w:style>
  <w:style w:type="character" w:customStyle="1" w:styleId="ft11">
    <w:name w:val="ft11"/>
    <w:basedOn w:val="a0"/>
    <w:rsid w:val="00E32C4A"/>
  </w:style>
  <w:style w:type="paragraph" w:customStyle="1" w:styleId="p416">
    <w:name w:val="p416"/>
    <w:basedOn w:val="a"/>
    <w:rsid w:val="00E32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7881</Words>
  <Characters>44923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2019-09-28T13:59:00Z</dcterms:created>
  <dcterms:modified xsi:type="dcterms:W3CDTF">2021-02-18T08:48:00Z</dcterms:modified>
</cp:coreProperties>
</file>