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790E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</w:t>
      </w: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образования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Красноярскии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государственныи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медицинскии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университет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имени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профессора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В.Ф.Войно-Ясенецкого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Министерства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здравоохранения</w:t>
      </w:r>
      <w:proofErr w:type="spellEnd"/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Российскои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Федерации</w:t>
      </w:r>
      <w:proofErr w:type="spellEnd"/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Кафедра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перинатологии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акушерства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гинекологии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лечебного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факультета</w:t>
      </w:r>
      <w:proofErr w:type="spellEnd"/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Заведующии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кафедрои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̆:</w:t>
      </w: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ДМН,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Профессор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Цхаи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̆ В.Б.</w:t>
      </w: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0948">
        <w:rPr>
          <w:rFonts w:ascii="Times New Roman" w:hAnsi="Times New Roman" w:cs="Times New Roman"/>
          <w:sz w:val="28"/>
          <w:szCs w:val="28"/>
        </w:rPr>
        <w:t>РЕФЕРАТ</w:t>
      </w: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0948">
        <w:rPr>
          <w:rFonts w:ascii="Times New Roman" w:hAnsi="Times New Roman" w:cs="Times New Roman"/>
          <w:sz w:val="24"/>
          <w:szCs w:val="24"/>
        </w:rPr>
        <w:t>на тему: «</w:t>
      </w:r>
      <w:r>
        <w:rPr>
          <w:rFonts w:ascii="Times New Roman CYR" w:hAnsi="Times New Roman CYR" w:cs="Times New Roman CYR"/>
          <w:sz w:val="24"/>
          <w:szCs w:val="24"/>
        </w:rPr>
        <w:t>Вирусные гепатиты и беременность</w:t>
      </w:r>
      <w:r w:rsidRPr="005E0948">
        <w:rPr>
          <w:rFonts w:ascii="Times New Roman" w:hAnsi="Times New Roman" w:cs="Times New Roman"/>
          <w:sz w:val="24"/>
          <w:szCs w:val="24"/>
        </w:rPr>
        <w:t>»</w:t>
      </w: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P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Выполнила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Клиническии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̆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ординатор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0E">
        <w:rPr>
          <w:rFonts w:ascii="Times New Roman" w:hAnsi="Times New Roman" w:cs="Times New Roman"/>
          <w:sz w:val="24"/>
          <w:szCs w:val="24"/>
        </w:rPr>
        <w:t xml:space="preserve">кафедры </w:t>
      </w:r>
      <w:proofErr w:type="spellStart"/>
      <w:r w:rsidRPr="000C790E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0C790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0E">
        <w:rPr>
          <w:rFonts w:ascii="Times New Roman" w:hAnsi="Times New Roman" w:cs="Times New Roman"/>
          <w:sz w:val="24"/>
          <w:szCs w:val="24"/>
        </w:rPr>
        <w:t>акушерства и гинекологии</w:t>
      </w: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0C7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Найстур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О.А.</w:t>
      </w: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90E">
        <w:rPr>
          <w:rFonts w:ascii="Times New Roman" w:hAnsi="Times New Roman" w:cs="Times New Roman"/>
          <w:sz w:val="24"/>
          <w:szCs w:val="24"/>
        </w:rPr>
        <w:t>Проверил: Ассистент Коновалов В.Н.</w:t>
      </w: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Pr="000C790E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948" w:rsidRDefault="005E0948" w:rsidP="005E09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Calibri" w:hAnsi="Calibri" w:cs="Calibri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Красноярск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2018г.</w:t>
      </w:r>
    </w:p>
    <w:p w:rsidR="005E0948" w:rsidRPr="005E0948" w:rsidRDefault="005E0948">
      <w:pPr>
        <w:spacing w:before="480" w:after="12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5E0948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План:</w:t>
      </w:r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Беременность и гепатиты</w:t>
      </w:r>
      <w:bookmarkStart w:id="0" w:name="_GoBack"/>
      <w:bookmarkEnd w:id="0"/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А</w:t>
      </w:r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</w:t>
      </w:r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</w:t>
      </w:r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</w:t>
      </w:r>
    </w:p>
    <w:p w:rsidR="005E0948" w:rsidRP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  <w:lang w:val="en-US"/>
        </w:rPr>
        <w:t>D</w:t>
      </w:r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Заключение</w:t>
      </w:r>
    </w:p>
    <w:p w:rsidR="005E0948" w:rsidRDefault="005E0948" w:rsidP="005E0948">
      <w:pPr>
        <w:pStyle w:val="a3"/>
        <w:numPr>
          <w:ilvl w:val="0"/>
          <w:numId w:val="1"/>
        </w:numPr>
        <w:spacing w:before="480" w:after="12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Список литературы</w:t>
      </w: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E637F" w:rsidRPr="005E0948" w:rsidRDefault="005E0948" w:rsidP="005E0948">
      <w:pPr>
        <w:spacing w:before="480" w:after="120" w:line="240" w:lineRule="auto"/>
        <w:ind w:left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5E0948"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Беременность и вирусные гепатиты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ирусные гепатиты - группа заболеваний человека, вызванных различными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гепатотропными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вирусами с множественными механизмами передачи и проявляющихся преимущественным поражением печени с нарушением ее функций, интоксикационным, диспепсическим синдромами и не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редко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желтухой.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Группу наиболее распространенных и изученных вирусных гепатитов человека составляют гепатит А, гепатит В, гепатит С, гепатит D, гепатит Е. Обсуждаются новые кандидаты на роль возбудителей гепатитов. Это вирусы G, F, TTV, S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 V и др. Серьезную проблему в наши дни представляют микст-гепатиты.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ВИРУСНЫЕ ГЕПАТИТЫ С ФЕКАЛЬНО-ОРАЛЬНЫМ МЕХАНИЗМОМ ПЕРЕДАЧИ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A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A - острая циклическая вирусная инфекция с фекально-оральной передачей возбудителя, характеризующаяся нарушен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ием функций печени.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Эпидемиология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Гепатит A - кишечная инфекция, строгий антропоноз. 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Источник инфекции - больные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формами гепатита A. Наибольшее эпидемиологическое значение имеют лица с субклиническими, стертыми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безжелтуш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формами заболевания, число которых может многократно превышать число больных с желтушными формами гепатита А. Инфицирование контактных лиц возможно уже с конца инкубационного периода, наиболее интенсивно продолжается во время продромального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преджелту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шного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периода и сохраняется в первые дни разгара болезни (желтухи). Общая продолжительность выделения вируса с фекалиями обычно не превышает 2-3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В последние годы показано, что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гепатите А может быть более продолжительной (78-300 дней и 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олее). Фекально-оральный механизм передачи возбудителя реализуется водным, пищевым и контактно-бытовым путем с безусловным преобладанием водного пути, который и обеспечивает вспышки и эпидемии гепатита А. 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Доказана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гемоконтактного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(парентерал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ьного) пути передачи вируса гепатита А (около 5%) от больных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формами инфекции (посттрансфузионное заражение гепатитом А больных гемофилией, инфицирование внутривенных потребителей наркотических средств). Не исключается половой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путь передачи возбудителя, которому способствует промискуитет, наличие других инфекций, передающихся половым путем, нетрадиционное проведение полового акта (прежде всего перорально-анальные контакты). Встречается преимущественно у детей и молодых людей;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последние годы заметно участились случаи гепатита А у людей старше 30 лет и даже 40 лет. Для заболевания характерна сезонность (в основном, летне-осенний период). Периодичность подъемов и спадов заболевания колеблется от 5 до 20 лет. Восприимчивость к геп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атиту 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высокая.Классификация</w:t>
      </w:r>
      <w:proofErr w:type="spellEnd"/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Выделяют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инаппарантную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(субклиническую)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манифестную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формы гепатита А. Последняя включает стертую,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безжелтушную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желтушную формы. По тяжести течения различают легкую, средней тяжести и тяжелую формы, по течению - острую и 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атяжную. Хронические формы гепатита А не наблюдают.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Возбудитель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Hepatitis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(HAV) - относят к семейству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Picornaviridae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роду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Hepatovirus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Открыт в 1973 г. С.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Фейнстоуном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HAV - мелкий вирус, содержащий рибонуклеиновую кислоту (РНК), имее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 один специфический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HAAg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), обладающий высокой иммуногенностью. Известны четыре генотипа HAV, которые принадлежат к одному серотипу, что служит причиной развития перекрестного иммунитета.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Анти-HAV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циркулируют в крови с первых дней болезни короткое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время (2-4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а появляющиеся позже HAV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сохраняются в организме длительное время. Вирус гепатита А весьма устойчив в окружающей среде, однако чувствителен к ультрафиолетовому облучению и кипячению (погибает через 5 мин).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Патогенез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Входные ворота -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слизистые оболочки ЖКТ. В эндотелии сосудов тонкой кишки и мезентеральных лимфатических узлах происходит первичная репликация вируса. Затем следует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(в клинической картине проявляется интоксикационным синдромом), вслед за которой происходит диссем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инация возбудителя в печень (следствие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гепатотропности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вируса). Репликация HAV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гепатоци-тах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приводит к нарушению функций клеточных мембран и внутриклеточного обмена с развитием цитолиза и дистрофии клеток печени. Одновременно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цитопатическим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действием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ируса (при гепатите А ведущий) определенную роль отводят иммунным повреждающим механизмам. В результате развиваются характерные для гепатитов клинико-биохимические синдромы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цитолитический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мезенхимально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-воспалительный,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холестатический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Патогенез осложнен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Патогенез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гепатите А изучен недостаточно, в том числе из-за их большой редкости.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Клиническая картина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Гепатит А отличается полиморфизмом клинических проявлений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самолимитирующим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характером с обратимыми структурно-функциональными изменениями печени.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частоте преобладает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форма, диагностика ее возможна только с помощью иммуноферментного анал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иза при обследовании контактных и больных лиц (в эпидемических очагах).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формы протекают с последовательной сменой периодов: инкубационного, продромального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преджелтушного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желтушной форме заболевания), разгара (желтушного при наличии желтухи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), реконвалесценции. Нечасто, но возможны рецидивы и осложнения инфекции. Продолжительность инкубационного периода в среднем составляет 15-45 дней. Продромальный период продолжается 5-7 дней, протекает с разнообразной клинической симптоматикой. По ведущему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синдрому принято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выделять гриппоподобный (лихорадочный), диспепсический, астеновегетативный и наиболее часто наблюдаемый смешанный вариант продрома с соответствующими клиническими проявлениями. Через 1-4 дня после первых признаков заболевания изменяется 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вет мочи (до коричневого цвета разной интенсивности), обесцвечивается кал (ахолия), приобретая консистенцию и цвет белой (серой) глины. Уже в продромальный период возможна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болезненностью печени при пальпации. Иногда незначительно увеличивае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тся и селезенка. Период разгара продолжается в среднем 2-3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 колебаниями от 1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 1,5-2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при развитии рецидива - до 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более). Начало этого периода при желтушной форме знаменуется желтушным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прокрашиванием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видимых слизистых оболочек и кожи.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этом самочувствие больных заметно улучшается, признаки продромального периода смягчаются или исчезают совсем. Вместе с тем увеличение печени может продолжаться - больных беспокоят тяжесть и распирание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эпигастральной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области, умеренные боли в правом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подреберье. В 1/3 случаев в этот период отмечают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спленомегалию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 исчезновением желтухи, восстановлением нормального цвета мочи и кала наступает период реконвалесценции. Его длительность колеблется от 1-2 до 812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(в зависимости от наличия или отсутстви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 рецидивов, обострений и особенностей течения заболевания). Стертые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безжелтушные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формы гепатита А протекают обычно легко,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малосимптомно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 быстрым выздоровлением. Частота затяжных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 не превышает 5-10%, в этих случаях отмечают увеличение 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ибо периода разгара, либо периода реконвалесценции (с рецидивами, обострениями или без них) с последующим клинико-лабораторным выздоровлением. Гепатит А у беременных протекает так же, как у небеременных. Риска антенатальной передачи возбудителя нет.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Ослож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редких тяжелых и затяжных формах гепатита А возможны преждевременные роды, в единичных случаях - самопроизвольные выкидыши. Возможны угроза прерывания беременности, преждевременное или раннее излитие околоплодных вод. У беременных, болею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щих гепатитом А, как и при других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экстрагенитальных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заболеваниях, несколько чаще, чем в популяции, развиваются ранний токсикоз,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гестоз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(в том числе в родах).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Диагностика 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Анамнез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Диагноз гепатита устанавливают на основании эпидемиологических предпосылок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контакт с больным гепатитом А), анамнестических данных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симптомо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-комплексы продромального периода), указаний на потемнение мочи и ахолию кала.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Физикальное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исследование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объективном обследовании основными симптомами выступают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желтуш-ность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видимых слизис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тых оболочек (уздечка языка, склеры), кожных покровов, незначительное или умеренное увеличение и чувствительность/болезненность печени при пальпации, значительно реже - небольшая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спленомегалия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Лабораторные исследования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Наиболее постоянным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диагностическ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значимым биохимическим признаком гепатита считают повышение активности печеночно-клеточного фермента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10 раз и более по сравнению с нормой.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Гипертрансфераземия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главный маркер синдрома цитолиза. Нарастание активности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рансфераза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начинается уже в конце продромального периода, достигает максимума в период разгара гепатита, постепенно снижается и нормализуется в период реконвалесценции, свидетельствуя о выздоровлении.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Гиперферментемия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свойственна не только желтушным, но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безжелтушным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формам гепатита. Нарушение пигментного обмена знаменуется появлением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уробилиногена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желчных пигментов в моче, увеличением содержания билирубина в крови, главным образом, конъюгированного (связанный, прямой билирубин).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Мезенхимально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-воспалител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ьный синдром выявляют определением белковых осадочных проб. При гепатитах тимоловая проба повышается, а сулемовый титр снижается. Степень их отклонения от нормы пропорциональна тяжести течения инфекции. Во многих случаях отмечают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гипохолестеринемию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из-за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нижения его синтеза поврежденными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гепатоцитами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Для гепатитов, протекающих без бактериальных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наслоек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характерна лейкопения,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нейтропения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относительные и абсолютные лимфоцитоз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моноцитоз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нормальная скорость оседания эритроцитов (нередко 23 мм/ч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).Верифика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ция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гепатита А достигается использованием иммуноферментного анализа. Диагноз гепатита А считают подтвержденным при определении в сыворотке крови анти-HAV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продромальный период и в период разгара. Анти-HAV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обнаруживают обычно уже в период реконвале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сценции.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Инструментальные исследования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проведении ультразвукового сканирования иногда определяют диффузные изменения печени и повышение ее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эхогенности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Характерных признаков гепатитов при УЗИ нет.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Дифференциальная диагностика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А дифференцируют прежде всего с другими этиологическими формами гепатита (В и С, микст-гепатиты), поскольку в 40-70% случаев желтухи у беременных имеют вирусную природу. Основа их разграничения - использование и правильная трактовка результатов имм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уноферментного анализа. Иногда возникает необходимость дифференцировать вирусные гепатиты, в том числе гепатит А, от так называемых гепатитов-спутников (при инфекционном мононуклеозе, псевдотуберкулезе, кишечном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иерсиниозе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лептоспирозе и т. д.). В этих сл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учаях основа разграничения поражения печени - правильная оценка симптомов, не просто сопутствующих гепатиту-спутнику, а определяющих клинический облик заболеваний. Окончательное решение проблемы дифференциации вирусных гепатитов и других инфекционных пораж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ений печени - использование соответствующих специфических бактериологических и серологических методов исследования.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ряде случаев более трудна дифференциальная диагностика вирусных гепатитов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желтух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непосредственно связанных с беременностью. При хронической гранулематозной болезни на первый план выходит кожный зуд различной интенсивности при обычно мало выраженной 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лтухе.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Гепатоспленомегалии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хронической гранулематозной болезни не бывает, равно как интоксикации. Для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характерен лейкоцитоз и увеличение скорости оседания эритроцитов. Содержание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конъюгиро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-ванного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билирубина в сыворотке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повышается незначительн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гиперферментемии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большинстве случаев нет. Однако у некоторых беременных активность все-таки бывает повышенной - такие варианты наиболее сложны для дифференциальной диагностики.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Содержаниехолестерина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как правило, повышено. Наконец, при хронической гра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нулематозной болезни отсутствуют маркеры вирусных гепатитов (исключения из этого правила возможны, если хроническая гранулематозная болезнь развивается на фоне хронических гепатитов В и С, то есть при сочетанной патологии, частота которой в последние годы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возрастает повсеместно).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Наибольшие трудности возникают при разграничении тяжелых форм гепатитов (чаще гепатита В) и синдрома Шихана - острого жирового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беременных. Их клиническое сходство может быть очень значительным. Правильной дифференциации 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епатитов и острого жирового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гестоза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беременных больше всего способствует развернутое биохимическое исследование, особенно при указаниях на лечение беременной антибиотиками тетрациклинового ряда в больших дозах в III триместре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Печень при остром жи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ровом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гестозе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беременных обычно не увеличена, отмечают признаки ДВС-синдрома,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гипопротеинемию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(часто с асцитом), азотемию, высокий лейкоцитоз. Содержание прямого (конъюгированного) билирубина повышается умеренно или мало, активность маркеров цитолиза невел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ика. Активность щелочной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фосфотазы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повышена, сулемовая проба снижена, однако эти показатели не имеют дифференциально-диагностической ценности, поскольку характерны и для гепатитов, равно как и снижение протромбина. Напротив, высоко информативны гипогликеми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я, почти не поддающаяся коррекции, и декомпенсированный метаболический ацидоз, свойственные острому жировому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гепатозу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беременных и нехарактерные для гепатитов. Маркеры гепатитов отсутствуют, если речь не идет о сочетанной патологии.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настоящее время редк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ий вариант дифференциальной диагностики - гепатиты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преэклампсия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поражением печени. Последний - крайняя степень выраженности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 всеми его проявлениями, неуклонно нарастающими по времени при неадекватной терапии тяжелой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Биохими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ческие признаки цитолиза, пигментных нарушений выражены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преэклампсии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умеренно или мало и не коррелируют с тяжестью других проявлений осложнения беременности и общего состояния больной. Изредка возникают ошибки диагностики вирусных гепатитов, в первую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чередь гепатита А, у беременных с желтухой, возникающей при тяжелом раннем токсикозе. В этом случае на первый план выступает многократная «чрезмерная» рвота и обезвоживание. Течение осложнения, в отличие от гепатита, не имеет цикличности, желтуха выражена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слабо, интоксикационный синдром представлен незначительно, печень и селезенка остаются в пределах обычных размеров.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Содержание билирубина редко превышает норму больше чем в 2 раза и увеличивается обычно за счет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неконъюгированной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(непрямой, несвязанной) фр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акции. Повышения активности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обычно нет, как нет и ДВС-синдрома. Нередко при токсикозе развивается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ацетонурия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чего не бывает при гепатитах. Наконец, при раннем токсикозе не определяются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иммуносерологические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маркеры гепатитов.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ди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фференциации гепатита А (и других гепатитов) с HELLP-синдромом опорными моментами считают наличие при последнем гемолитической анемии, тромбоцитопении,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повышения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неконъюгированного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(непрямого, свободного) билирубина. Артериальная гипертензия может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омочь в дифференциальной диагностике, так как при гепатите А отмечают тенденцию к гипотонии (если больной не страдает гипертонической болезнью или почечной патологией). Отягощающее влияние на течение HELLP-синдрома гепатит А не оказывает.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конс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ультации других специалистов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появлении синдрома желтухи (желтушное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прокрашивание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видимых слизистых оболочек и кожных покровов, потемнение мочи, ахолия кала, повышенное содержание билирубина),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спленомегалии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интоксикационного синдрома и 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ихорадки, повышения активности печеночно-клеточных ферментов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на фоне лейкопении и нормальной/сниженной скорости оседания эритроцитов показана консультация инфекциониста и его совместное с акушером наблюдение за беременной.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Пример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формулировки диагноза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Вирусный гепатит А, желтушная форма, тяжелое течение. Беременность 32 недели.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Немедикаментозное 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Большинство больных гепатитом А, в том числе беременных, не нуждаются в активной медикаментозной терапии. Основой лечения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больных считают щадящий режим и рациональную диету. В период разгара инфекции показан постельный режим. Важен объем потребляемой жидкости (лучше щелочной минеральной) - не менее 2 л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сутки.В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течение 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 выздоровления ограничивают физические нагру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зки и рекомендуют щадящую (механически и термически) диету с исключением острых, жирных продуктов и алкоголя.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Медикаментозное 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выраженной интоксикации проводят внутривенную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дезинтоксикацию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(солевые растворы, декстраны, альбумин). Хороший эффект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дезинтоксикан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-ты для приема внутрь. В период реконвалесценции для восстановления нарушенного метаболизма назначают поливитамины,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гепатопротекторы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постгепатитных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дискинезиях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желчевыводящих путей назначают спазмолитики и желчегонные средства.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Хир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ургическое 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Хирургическое лечение гепатита А не проводят. Прерывание беременности при гепатитах не показано, поскольку может ухудшить прогноз заболевания. Исключения - возникновение отслойки плаценты с кровотечением, угроза разрыва матки.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Профилакт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ика и прогнозирование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Госпитализация больных с гепатитом А необязательна. Больные могут пребывать в домашних условиях под наблюдением врача амбулаторной службы (исключение - лица, проживающие в общежитиях, что продиктовано противоэпидемическими соображениями). Что касается бере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менных с гепатитом А, то их следует госпитализировать в инфекционный стационар для контроля и своевременного выявления угрозы возникновения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предупреждения неблагоприятных исходов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беременности. В стационаре беременную должны наблюдать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два лечащих врача - инфекционист и акушер. 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Особенности лечения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Осложнения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возникшие у больной гепатитом А в любом триместре, корригируют по принятым в акушерстве принципам соответствующими методами и средствами. Сказанное от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носится и к осложнениям в родах и в послеродовой период. Показания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госпитализацииБеременных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больных гепатитами, в том числе гепатитом А, госпитализируют в инфекционный стационар по клиническим показаниям (для наблюдения за ходом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профилактики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своевременной коррекции возможных осложнений беременности).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эффективности лечения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Терапия гепатита А разработана достаточно хорошо, большинство больных полностью выздоравливают. Летальность не превышает 0,2-0,4% и связана с тяжелой сопутствующей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атологией. При адекватной тактике ведения беременной и должном совместном наблюдении акушера и инфекциониста исходы беременности у женщин при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гепатите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 также благоприятны (для матери, плода и новорожденного).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Выбор срока и метода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родоразрешения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Наилучшей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тактикой в отношении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больной гепатитом А считают срочные роды через естественные родовые пути.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для пациентки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А - острая кишечная инфекция, следовательно, одно из главных условий собственной защиты от него -неукоснительное соблюдение правил личной гигиены. Во избежание полового заражения (весьма редкого) необходимо исключить перорально-анальные сексуальные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контакты. При развитии заболевания у беременной госпитализация обязательна. Определение у новорожденного анти-HAV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течение 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свидетельствует об его инфицированности, поскольку они передаются от матери. Кормление грудью разрешается при условии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соблюдения всех правил гигиены (уход за сосками и т.п.). Применение гормональных контрацептивов допустимо не ранее чем через 8-2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 заболевания. Противопоказаний для других контрацептивов нет. Повторная беременность возможна через 1-2 года после пер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енесенного гепатита.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Е - острая вирусная кишечная инфекция с поражением печени, протекающая циклически, склонная к эпидемическому распространению, главным образом в регионах с тропическим и субтропическим климатом; характеризуется особой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тяжестью и высокой частотой неблагоприятных исходов у беременных.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Синонимы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Hepatitis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Е; гепатит ни А, ни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фекально-оральным механизмом заражения. 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Эпидемиология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Эпидемиология гепатита Е имеет много сходства с эпидемиологией гепатита А (см. выше). Рез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ервуарами возбудителя гепатита E могут быть грызуны, свиньи. Основной путь передачи вируса гепатита Е - водный, реже - алиментарный (в том числе при употреблении сырых или плохо обработанных термически моллюсков и ракообразных). Контактно-бытовой путь отме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чают очень редко. Инфицирующая доза возбудителя гепатита E в 2 раза выше, чем вируса гепатита А. Восприимчивость всеобщая. Чаще болеют лица 15-0 лет, а среди них - мужчины, жители сельской местности. Возможны крупные вспышки и эпидемии, главным образом осе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нью, в тропиках - в сезон дождей. Возможен занос инфекции в среднюю полосу («гепатит путешественников», однако он не сопровождается распространением заболевания и вспышками.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Классификация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Различают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формы, как при гепатите А. 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беременных, заразившихся после 24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возможны молниеносные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фуль-минантные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формы с высокой летальностью (20-5%); описаны вспышки с летальностью в 40-80% случаев. По тяжести течения у беременных выделяют легкие (до 4%), средней тяжести (около 70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%) и тяжелые (25-28%) формы. Хронических форм гепатита E не бывает.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Возбудитель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Hepatitis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(HEV), РНК-содержащий. Известны три генотипа, выделенные в разных регионах. HEV в окружающей среде устойчив менее, чем HAV.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Патогенез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основных чертах сходен с патогенезом гепатита А. Главным звеном считают прямое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цитопатическое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действие HEV с цитолизом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Иммунопатологические процессы существенной роли не играют. Иммунный ответ возникает быстро, что приводит к купированию заб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олевания. Как и гепатит А, гепатит E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самолимитирующаяся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инфекция. Причины и механизм особо тяжелого течения гепатита E у беременных не изучены.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формах гепатита E у беременных отмечают массивный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субмассивный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некроз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печени.Патогенез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Патогенез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гепатите E в деталях не известен.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течении инфекции в первые дни заболевания (не позднее 17-го дня болезни) развивается острая печеночная недостаточность вплоть до печеночной комы; почт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у половины беременных одновременно появляется и прогрессирует почечная недостаточность. ДВС-синдром как компонент печеночной недостаточности способствует возникновению кровотечений и большой кровопотере в родах. На этом фоне часто происходят самопроизвол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ьное прерывание беременности, антенатальная гибель плода, мертворождение. Рожденные живыми дети имеют признаки тяжелой гипоксии, задержки развития плода, они не адаптированы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внеутробной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жизни и обычно погибают в первые три месяца после рождения.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Клиниче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ская картина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Инкубационный период колеблется от 20 до 80 дней. Продолжительность продромального периода составляет обычно 3-7 дней и клинически протекает как при гепатите А. Некоторые больные жалуются на артралгии и диарею. В разгар гепатита E, когда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появл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яется желтуха, самочувствие, в отличие от гепатита А, обычно не улучшается. У мужчин и небеременных женщин гепатит E протекает с тем же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симптомокомплексом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что и при гепатите А. Как правило, отмечают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спленоме-галия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встречается очень редко. 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анифестация заболевания длится 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заканчивается выздоровлением (в абсолютном большинстве случаев). Период реконвалесценции протекает более длительно, чем при гепатите 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Осложнения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Высокий риск осложнений беременности для матери и плода, час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то с фатальным исходом, отмечают при тяжелых и особенно молниеносных формах гепатита E. Наиболее опасны случаи, когда беременная женщина заражается HEV во второй половине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(позже 24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При этих формах гепатита E клиническая картина больше напоми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нает самые тяжелые формы гепатита В. Желтуха неуклонно нарастает, усиливается лихорадка, стремительно развивается печеночная и почечная недостаточность, усиливаются признаки ДВС-синдрома. При гепатите E у беременных нередко возникает усиленный гемолиз эрит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роцитов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ге-моглобинурией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что усугубляет почечную недостаточность. Гемоглобинурия - ранний признак начинающегося ухудшения состояния беременной и тяжелого прогноза для ее жизни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здоровья.При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самопроизвольном прерывании беременности состояние женщины рез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 ухудшается, возможен летальный исход. В родах крайне велика вероятность массивного кровотечения, равно как и в послеродовой период. Некоторые авторы не исключают возможности вертикальной передачи возбудителя. Тяжелейшим осложнением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выступает 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кже анте-,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 постнатальная гибель плода. Вероятность рождения здорового ребенка практически отсутствует, возможность выживания новорожденного очень невелика.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Диагностика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Анамнез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Распознавание гепатита E возможно с учетом эпидемиологического анамнез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(пребывание в эндемичных по гепатиту E районах), анамнеза заболевания. 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Лабораторные исследования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Верификацию гепатита E проводят путем обнаружения в крови анти-HEV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иммуноферментном анализе. Эти антитела появляются в крови на 10-12-й день заболе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вания и циркулируют в течение 1 мес. В ранние сроки инфекции возможна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детекция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РНК HEV в крови и фекалиях с помощью полимерной цепной реакции. Иногда выделение HEV проводят из фекалий и определяют его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биоптатах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печени методом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иммунофлюоресценции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енциальная диагностика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Проводится с другими этиологическими формами вирусных гепатитов и поражениями печени, связанными с собственно беременностью.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Медикаментозное 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Этиотропные (противовирусные) препараты отсутствуют. Терапия, как правило, патогене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тическая, направленная на купирование интоксикации и (при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формах) на борьбу в режиме реанимации с острой печеночной и почечной недостаточностью, кровотечением, угрозой прерывания беременности.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Хирургическое 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Прерывание беременности лю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бым способом при гепатите E категорически противопоказано. Лишь в ранние сроки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возможно искусственное прерывание беременности, но только в период реконвалесценции.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Профилактика и прогнозирование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обычном течении гепатита E лечение проводят в стационаре с использованием всестороннего обследования матери и плода для определения ранних признаков неблагополучия и их коррекции.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формах проводят те же мероприятия в режиме интенсивног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наблюдения и реанимации, но они, к сожалению, малоэффективны.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Особенности лечения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Основное место в терапии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принадлежит акушеру, который использует все необходимые исследования по прогнозированию беременности и улучшению состояния плода. Одновременно с ним должны работать инфекц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ионист и реаниматолог, обеспечивающие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дезинтоксикацию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терапию печеночной комы, почечной недостаточности. Совместные усилия врачей направляются на борьбу с кровотечением. При необходимости в спасении беременных принимают участие нефрологи и гематологическ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ая бригада врачей.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госпитализации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Беременных с гепатитом E следует госпитализировать в инфекционный стационар, где есть акушерское отделение (палаты), в обязательном порядке.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эффективности лечения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общей популяции эффективность терапи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хорошая, выздоровление наступает у абсолютного большинства больных. Терапия гепатита E у беременных неудовлетворительная, каждая четвертая-пятая женщина, заболевшая после 24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-стации, погибает. Описаны вспышки и эпидемии с летальностью беременных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40-80% случаев.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Выбор срока и метода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родоразрешения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Необходимо обеспечить пребывание беременной, переносящей гепатит E, в акушерском отделении (палате) инфекционного стационара с проведением всех мероприятий для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пролонгирования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беременности до срочных род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ВИРУСНЫЕ ГЕПАТИТЫ С ГЕМОКОНТАКТНОЙ ПЕРЕДАЧЕЙ ВОЗБУДИТЕЛЯ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B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Гепатит B - вирусная инфекция, протекающая с преимущественным поражением печени и полиморфизмом клинических проявлений от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вирусоносительства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острого гепатита до прогрессирующих хрони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ческих форм и исходом в цирроз печени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гепатокарциному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Эпидемиология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Гепатит B - острый антропоноз. Резервуаром возбудителя и источником инфекции выступают больные острой и хронической формой гепатита B, вирусоносители (это тоже больные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формами заболевания, число которых в 10-100 раз больше, чем больных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формами инфекции). Последние представляют наибольшую эпидемиологическую опасность для окружающих. При остром гепатите B больной заразен с середины инкубационного периода до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ериода разгара и полного освобождения организма от вируса. При хронических формах заболевания, когда отмечают пожизненную персистенцию возбудителя, больные представляют постоянную опасность как источники инфекции.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Механизм заражения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гемоконтактный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нетран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смиссивный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Различают естественные и искусственные пути инфицирования. Естественные пути - половой и вертикальный. Половой путь позволяет считать гепатит B инфекцией, передаваемой половым путем. Вертикальный путь реализуется, главным образом, во время родо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в, внутриутробно инфицируются около 5% плодов. При заражении женщины в III триместре беременности риск заражения ребенка достигает 70%, при носительстве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- 10%. Наибольший риск передачи вируса от матери плоду наблюдают в случаях одновременного наличия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крови беременной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фаза инфекции), высокой степени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Возможна бытовая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гемоконтактная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передача вируса (пользование общими бритвами, ножницами, зубными щетками и другими предметами, когда может происходить контакт с кро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вью больного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).К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искусственным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артифициальным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путям передачи гепатита B относят переливание крови и ее компонентов (значение этого пути в последние годы падает), диагностические и лечебные инвазивные манипуляции, выполненные инструментами, плохо простерил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изованными, то есть контаминированными кровью. В последние десятилетия на первый план выдвинулись немедицинские парентеральные вмешательства - внутривенные введения наркотических средств и их суррогатов. Немалую опасность несет нанесение татуировок, разног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 рода насечек, обрезание и т. п.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Основной фактор передачи вируса гепатита B - кровь; для заражения от больного достаточно попадания в организм восприимчивого человека минимальной инфицирующей дозы крови (7-10 мл). Возбудитель гепатита B может быть обнару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жен и в других биологических жидкостях (отделяемое половых путей) и тканях. Восприимчивость к гепатиту B высокая во всех возрастных группах. К группам высокого риска заражения относят: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реципиентов донорской крови (больные гемофилией, другими гематологиче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скими заболеваниями; больные на хроническом гемодиализе; больные, получившие трансплантацию органов и тканей; больные с тяжелой сопутствующей патологией, имевшие многочисленные и разнообразные парентеральные вмешательства);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потребителей внутривенных нарк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отиков;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мужчин с гомо- и бисексуальной ориентацией;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представительниц коммерческого секса;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лиц, имеющих многочисленные и беспорядочные половые связи (промискуитет), особенно с больными инфекциями, передаваемыми половым путем;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детей первого года жизни (в результате возможного заражения от матери или вследствие медицинских манипуляций);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медицинских работников, имеющих непосредственный контакт с кровью (риск профессионального заражения достигает 10-20%).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Сезонные колебания дл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гепатита B не характерны. Распространение инфекции повсеместное. Заболеваемость колеблется в широких пределах. Россия относится к территории умеренной интенсивности распространения гепатита B. Более 2/3 всех инфицированных гепатитом B проживают в азиатск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ом регионе.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Классификация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B имеет широкий спектр клинических проявлений. Различают: острый циклический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самолимитирующийся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гепатит B (субклиническая,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инап-парантная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безжелтушная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желтушная с преобладанием цитолиза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холестаза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формы); остры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й ациклический прогрессирующий гепатит B (молниеносная,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злокачественная форма).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 тяжести течения выделяют легкие, средней тяжести и тяжелые формы. У хронического гепатита B может быть две фазы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интегра-тивная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разной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степенью морфологической и клинико-биохимической активности. К хроническому гепатиту B относят также цирроз печени и первичную гепатоцеллюлярную карциному. Некоторые авторы предпочитают называть последние две формы исходами хронического гепатита B.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Этиол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Возбудитель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Hepatitis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virus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(HBV) - ДНК-содержащий вирус (вирион - частица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Дейна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имеющий сложную антигенную структуру. Выделены антигенные системы вириона: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(поверхностный антиген) (обнаруживают в крови,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гепа-тоцитах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сперме, влагалищном секр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ете, спинномозговой жидкости, синовиальной жидкости, грудном молоке, слюне, слезах, моче);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HBcAg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(сердцевинный антиген) (определяют в ядрах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перинуклеарной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зоне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в крови его нет);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(антиген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инфекционности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находится в крови и подтверждает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наличие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HBcAg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клетках печени. Описаны различные антигенные варианты HBV, в том числе мутантные штаммы возбудителя, резистентные к противовирусной терапии. Вирус гепатита B устойчив во внешней среде. Инактивируется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автоклави-ровании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(30 мин), стерили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зации сухим паром (160 °С, 60 мин).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Патогенез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 входных ворот вирус гепатита B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гематогенно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попадает в печень, где происходит репликация возбудителя и его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не обладает, в отличие от HAV и HEV, прямым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цитопатическим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действием; поражение печени происходи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иммуноопосредованно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его степень зависит от многих факторов, связанных с инфицирующей дозой, генотипом вируса, вирулентностью, а также иммуногенетическим статусом организма, активности интерферона и других элементов специфической и неспецифической защиты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В результате в печени развиваются некробиотические и воспалительные изменения, соответствующие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мезенхимально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-воспалительному,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холестатическому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синдромам, и синдромы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цитолиза.Острая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циклическая форма гепатита B соответствует нормальному ответу на агрессию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возбудителя. Исчезновение вируса из организма и, следовательно, выздоровление - результат разрушения всех инфицированных клеток и подавления всех фаз репликации возбудителя интерфероном. Одновременно накапливаются антитела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вируса гепатита B. Образующ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иеся иммунные комплексы вируса, антитела к ним, С3-компонент комплемента)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фагоцитируются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макрофагами, вследствие чего возбудитель покидает организм больного.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Молниеносные (ациклические, злокачественные) формы гепатита B обеспечиваются прежде всего генетич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ески детерминированной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гиперергической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реакцией иммунных клеток на чужеродные в антигенном отношении вирусы при низком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интерфероновом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ответе.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Механизмы прогрессирования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хронизации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связаны с неадекватным иммунным ответом на фоне высокой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активности вируса или низкой активности репликации с интеграцией генетического материала HBV в геном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 мутацией вируса, снижением синтез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a-интерферона, аутоиммунными реакциями, особенностями конституционального иммунитета. Развивающиеся в ряде случаев аутоиммунные механизмы связаны с интерференцией вирус-специфических белков вируса и структурных субъединиц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прогрессирован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ии тяжелых форм острого и хронического гепатита B возможно развитие токсической дистрофии, массивного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субмассивного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некроза печени с острой печеночной недостаточностью, при которой страдают все виды обмена веществ («метаболическая буря». Вследствие этого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развивается энцефалопатия, массивный геморрагический синдром, которые и становятся причиной гибели больных.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Другим вариантом прогрессирования гепатита B бывает развитие фиброза печени на фоне разной степени активности гепатита с дальнейшей эволюцией в 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рроз печени, а затем в первичную гепатоцеллюлярную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карциному.В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пораженных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гепатоцитах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всех формах гепатита B часто обнаруживают HBV и его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(метод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иммунофлюоресценции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окраска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орцеином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полимерной цепной реакцией).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Патогенез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Тяжел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ые метаболические расстройства при тяжелом течении гепатита B - главная причина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Наиболее частые из них - угроза прерывания и досрочное самопроизвольное прерывание беременности, особенно в разгар заболевания и в III триместре беременнос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ти. Преждевременные роды при гепатите B отмечают в 1,5 раза чаще, чем при гепатите А. Гепатит B, как и другие гепатиты, может спровоцировать или усугубить течение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гестоза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беременной, преждевременное или раннее излитие околоплодных вод,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преэклампсию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род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ах. Особого наблюдения требует плод больной матери из-за возможности гипоксии, задержки развития плода. При родах в разгар гепатита B новорожденные хуже приспособлены 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внеутробной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жизни, у них, как правило, выявляют более низкие оценки по шкале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Апгар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При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родах в период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реконвалесцеции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гепатита B осложнения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практически отсутствуют. Это касается и матери, и плода, и новорожденного. При хронических гепатитах частота и тяжесть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существенно ниже.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Клиническая картина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Самым частым среди многообразных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 гепатита B бывает острый циклический желтушный гепатит с циклическим синдромом. Инкубационный период при этой форме гепатита B колеблется от 50 до 180 дней и никаких клинических признаков не имеет. Продрома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льный период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преджелтушный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продолжается в среднем 4-10 дней, очень редко увеличивается до 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Симптоматика этого периода в основном такая же, как при гепатите А. Особенности - менее частая при гепатите B лихорадочная реакция, нередкое развитие артралг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ий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артралгический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вариант продрома). Встречается (5-7%) и латентный вариант этого периода, когда первым клиническим проявлением заболевания становится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желтуха.В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конце продрома увеличивается печень и, реже, селезенка; темнеет моча, обесцвечивается кал, в 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оче появляются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уробилирубин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иногда желчные пигменты, в крови определяют повышение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активности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Желтушный период (или период разгара) длится, как правило, 2-6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возможными колебаниями. Протекает как при гепатите A, но ин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токсикация в большинстве случаев не только не исчезает или смягчается, но может и нарастать. Печень продолжает увеличиваться, поэтому сохраняются тяжесть и боли в правом подреберье. При наличии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холестатического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компонента может появиться зуд.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Опасный симп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том - сокращение размеров печени (до степени «пустого подреберья», что при сохранении желтухи и интоксикации свидетельствует о начинающейся острой печеночной недостаточности. Постепенное уплотнение печени, заострение ее края при продолжающейся желтухе могу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 быть указаниями на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хронизацию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гепатита B.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Период реконвалесценции протекает по-разному: от 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гладком течении инфекции до 12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развитии клинико-биохимических или биохимических рецидивов. У беременных гепатит B протекает так же, как у небере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менных, но у них тяжелую форму заболевания (10-11%) отмечают чаще.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Самым опасным осложнением тяжелых форм гепатита B как вне, так и во время беременности выступает острая печеночная недостаточность, или печеночная энцефалопатия. Выделяется четыре стадии 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строй печеночной недостаточности: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прекома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прекома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II, кома, глубокая кома с арефлексией. Их общая продолжительность колеблется от нескольких часов до нескольких дней.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Первыми угрожающими в отношении развития острой печеночной недостаточности симптомами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бывают прогрессирующая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гипербилирубинемия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(за счет конъюгированной фракции и нарастания фракции непрямого, свободного билирубина) при одновременном уменьшении активности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резкое (ниже 45-50%) снижение протромбина и других факторов 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вертывания крови, нарастающий лейкоцитоз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тромбоцитопения.Острая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печеночная недостаточность полностью доминирует в клинической картине молниеносной формы гепатита B, которая начинается и развивается бурно и в течение 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завершается гибелью больных.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10-15% больных острым гепатитом B развивается хронический гепатит, который диагностируют обычно после 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клинико-биохимических проявлений заболевания. В ряде случаев (при нераспознанном остром периоде заболевания,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инаппарантных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безжелтушных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формах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гепатита B) диагноз хронического гепатита устанавливают уже при первом обследовании больного.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Хронический гепатит у многих больных протекает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малосимптомно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его нередко выявляют при обследовании по случаю «неясного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диагноза»по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результатам биохимического 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ализа (повышение активности АЛТ,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протеинемия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маркеры HBV и др.). При адекватном клиническом обследовании у таких больных можно определить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плотную консистенцию печени, ее заостренный край. Иногда отмечают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спленомегалию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При прогрессировании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заболевания появляются внепеченочные знаки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телеангиэктазии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пальмарная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эритема. Постепенно развивается геморрагический синдром (кровоизлияния в кожу, сначала в местах инъекций; кровоточивость десен, носовые и другие кровотечения).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включении аутоимму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нных механизмов развиваются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васкулиты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гломерулонефрит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полиартрит, анемия, эндокринные и другие расстройства. По мере развития хронического гепатита B появляются признаки формирования цирроза печени - портальная гипертензия, отечно-асцитический синдром,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иперспленизм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др.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Так называемое носительство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считают вариантом хронического гепатита B с минимальной активностью патологического процесса, субклиническим течением в интегративной фазе инфекции. Обострение хронического гепатита B проявляется интокс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икацией, обычно с повышением температуры тела до субфебрильных значений, астеновегетативными симптомами, желтухой (умеренной в большинстве случаев), геморрагическим синдромом, усилением внепеченочных знаков. 30-40% случаев гепатита B в ре-пликативной фазе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заканчиваются циррозом и первичным раком печени, при этом в крови и в тканях печени можно обнаружить маркеры HBV. На любой стадии хронического гепатита B возможно развитие острой печеночной недостаточности, портальной гипертензии, кровотечения из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варикозно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расширенных вен пищевода, нередко присоединение бактериальной флоры с развитием, в частности, флегмоны кишки.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 беременных женщин хронический гепатит B протекает так же, как и у небеременных, с теми же осложнениями и исходами. Главной причиной смерти бер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еменных с гепатитом B служит острая печеночная недостаточность, точнее, ее терминальная стадия - печеночная кома. Летальность беременных при остром гепатите B в 3 раза выше, чем у небеременных, и чаще встречается в III триместре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особенно на фоне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уже имеющихся акушерских осложнений беременности.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Осложнения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Характер и спектр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гепатите B такие же, как при других гепатитах. Наиболее опасны внутриутробная гибель плода (на высоте интоксикации и желтухи у матери), мертвор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ождение, выкидыши и преждевременные роды, которые могут приводить к критическому ухудшению состояния больной, переносящей тяжелую форму гепатита B. При хроническом гепатите B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невынашивание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беременности наблюдают редко. В родах в разгар заболевания велика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ероятность массивного кровотечения, как и в послеродовой период. В случае состоявшейся вертикальной передачи HBV от матери к плоду у 80% новорожденных развивается хронический гепатит B.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Диагностика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Распознаванию гепатита B способствует правильно и тщатель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 собранный эпидемиологический анамнез, позволяющий отнести больного, в том числе беременную, к группе высокого риска заражения гепатитом B. Большое значение имеет анамнестический метод, позволяющий определить периодичность развития заболевания и жалобы,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характерные для каждого периода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заболевания.Физикальные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исследования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Подтверждают наличие у больной гепатита появление желтухи,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болезненность печени при пальпации,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спленомегалия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При хроническом гепатите B диагностика опирается на определение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гепатоспленомегалии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особенностей консистенции печени, состояния ее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края, астеновегетативного синдрома, желтухи,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телеангиэктазий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пальмарной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эритемы, а в далеко зашедших стадиях - портальной гипертензии, отечно-асцитического синдрома, геморрагических проявлений.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Лабораторные исследования Нарушение функций печени определя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ют биохимическими методами (характерна повышенная активность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повышение концентрации конъюгированного билирубина, снижение содержания общего белка и альбумина,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диспротеинемия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гипохолестеринемия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нарушения свертывающей системы крови)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Верификацию гепатита B проводят с помощью реакции повреждения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грануло-цитов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реакции непрямой гемагглютинации, встречного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иммуноэлектрофореза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 в настоящее время чаще всего иммуноферментный анализ. Выделяют хронический гепатит B с высокой и низкой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икативной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активностью, от чего зависит характер и темпы развития патологического процесса в печени. Длительная циркуляция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свидетельствует об активной репликации вируса. В этих случаях в крови обнаруживают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анти-HBC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ДНК HBV (в полимерной це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пной реакции). Хронический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тип гепатита B характеризуется достаточно часто либо неуклонным прогрессированием, либо чередованием клинико-биохимических обострений и ремиссий с умеренной или значительной активностью патологического процесса в пе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чени (по данным изучения прижизненных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биоптатов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хроническом гепатите B с низкой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активностью в крови определяют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анти-HBE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анти-HВC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Все это дает основания (особенно при нормальной или незначительно повышенной активности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аланинаминотрансферазы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 диагностировать интегративный тип хронического гепатита B, протекающий доброкачественно. Однако и в таких обстоятельствах в печени возможны опухолевые преобразования и развитие первичной гепатоцеллюлярной карциномы. В 10-15% случаев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интегративная фаза хронического гепатита B может трансформироваться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репликативную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фазу.При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лабораторном исследовании крови носителей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обнаруживают функциональную недостаточность печени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гипербилирубинемию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снижение про-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тромбинового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индекса,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диспротеинемию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гипербилирубинемией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гипохолестеринемию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т. д.). В ткани печени (биопсия, материал аутопсии) методом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иммунофлюоресценции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при электронной микроскопии могут быть обнаружены вирионы HBV, а также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HBcAg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другие антитела вируса. С помощью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реакции связывания комплемента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situ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определяют ДНК HBV.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Дифференциальная диагностика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Дифференциальная диагностика проводится так же, как при других вирусных гепатитах. В последние годы актуализировалась необходимость дифференциальной диагностики гепат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ита B с токсическим поражением печени (суррогаты алкоголя, другие яды). Для разграничения этих поражений печени большую роль играет неформальный сбор анамнестических сведений, закономерное развитие признаков нефропатии токсического генеза на фоне клинико-л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абораторных симптомов функциональной недостаточности печени, нередко выявление энцефалопатии. Показания к консультации других специалистов Показания к консультации других специалистов такие же, как при других вирусных гепатитах.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Пример формулировки диагноза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Беременность 32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Угроза прерывания беременности. Острый гепатит B, желтушная форма, тяжелое течение,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фаза инфекции.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Цели лечения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Терапия гепатита B зависит от формы тяжести инфекции, ее фазы, наличия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или отсутствия продвинутых стадий хронического гепатита B. Цели терапии такие же, как при других гепатитах.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Медикаментозное лечение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последние годы для лечения больных гепатитом В широко применяют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этио-тропные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противовирусные химиопрепараты и интерферон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альфа, однако во время беременности они противопоказаны. В этих случаях доминирует патогенетическая терапия, направленная на снижение интоксикации, борьбу с геморрагическим и отечно-асцитическим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синдромами.Хирургическое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лечение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Хирургическое лечение при 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епатите B не проводят.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Профилактика и прогнозирование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Профилактику и прогнозирование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направленные на тщательный контроль состояния матери и плода, осуществляют в условиях инфекционного стационара с наличием акушерс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кого отделения (палат).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Особенности лечения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Терапия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беременных с гепатитом B особенностей не имеет. Наибольшего внимания требуют беременные в III триместре беременности. В родах и послеродовой период необходима ос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обая настороженность в отношении возможного массивного кровотечения в случаях тяжелого течения заболевания.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консультации других специалистов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Показания к консультации других специалистов возникают при развитии острой печеночной недостаточности, когда в спасении больной должны участвовать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реаниматологи, акушеры и инфекционисты. При массивном кровотечении к терапии необходимо привлекать специалист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ов-гематологов.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госпитализации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больные со всеми формами гепатита B, беременные и небеременные, курс обследования и лечения проходят в инфекционном стационаре и в обязательном порядке.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эффективности лечения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легких формах и форма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 средней тяжести острого гепатита B эффект терапии хороший, при тяжелых формах сомнительный. Эффективность хронического гепатита B в разные стадии патологического процесса различна, но всегда требует настойчивости и адекватного наблюдения. С развитием тра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нсплантологии печени заметного успеха можно достичь даже в далеко зашедших стадиях заболевания.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Выбор срока и метода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родоразрешения</w:t>
      </w:r>
      <w:proofErr w:type="spellEnd"/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Искусственное прерывание беременности возможно (по желанию матери) только в период реконвалесценции острого гепатита B. Луч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шая тактика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пролонгирование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беременности до срочных родов через естественные родовые пути. То же относится и к хроническому гепатиту B. Целесообразность и безопасность применения противовирусных препаратов во время беременности и обоснование применения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ассивной и активной иммунизации для снижения риска перинатальной передачи ВГВ-инфекции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 время беременности, 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-позитивных женщин, как правило, не отмечается обострений хорионического гепатита В, уровень активности печеночных ферментов часто нормали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зуются, если исходно он был повышен. Однако имеется несколько сообщений о развитии обострений хронического гепатита В во время беременности, вплоть до развития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печеночной недостаточности. У ряда женщин отмечаются обострения гепатита в первые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месяцы после родов. Описаны также случаи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фульминантного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гепатита у детей, рожденных от женщин больных хроническим гепатитом 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Реализация универсальной программы скрининга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беременных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пассивно-активная иммунопрофилактика новорожденных позволила сократить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передачу ВГВ-инфекции на 5-10%. Тем не менее, до 30% детей, рожденных от матерей-носителей вируса гепатита В с наличием высокого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оказываются резистентными к проводимой иммунопрофилактике. Результаты недавно проведенного крупномасштабного 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сследования, включающего 1043 наблюдения, показали, что существует линейная корреляция между уровнем материнской ДНК вируса гепатита В и частотой неудач иммунопрофилактики. Неэффективная иммунопрофилактика чаще регистрируется при уровне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матери бо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лее 200 000 МЕ/мл.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 таких случаях для снижения риска перинатальной передачи вируса гепатита В от матери к ребенку беременной женщине должна быть рекомендована противовирусная терапия. Несмотря на относительно небольшое количество не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рандомизированных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исс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ледований, посвященных данному вопросу, и низкий уровень доказательности каждого из них в отдельности, можно опираться на мета-анализ исследований, проведенных по результатам сочетания противовирусной терапии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в III триместре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бере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менности и пассивно-активной иммунизации новорожденных, который продемонстрировал, что такой подход снижает вероятность передачи вируса гепатита В новорожденному и не наносит ему дополнительного вреда. В настоящее время получены новые данные по безопасност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применения противовирусных препаратов группы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нуклеози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аналогов во время беременности, которые легли в основу европейских рекомендаций (EASL, 2012) по тактике ведения беременных женщин с хроническим гепатитом В и профилактике инфицирования новорож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денных.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Неблагоприятные последствия, зарегистрированные при использовании аналогов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нуклеози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 время беременности включают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лактоацидоз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острую жировую дистрофию печени. О развитии фатального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лактоацидоза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сообщалось только у грудных детей, чьи мате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 принимали во время беременности антиретровирусные препараты. Подобных случаев не было отмечено у младенцев, рожденных матерями с хроническим гепатитом В, принимающими противовирусную терапию по поводу гепатита 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Согласно классификации лекарственных пр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епаратов по риску воздействия на плод, предложенной FDA,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энтекавир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относятся к категории С,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- к категории B. Данные проведенных исследований демонстрируют, что доля врожденных дефектов, связанных с приемом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нофовира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во время беременности была сопоставима с таковой в общей популяции.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Есть данные по безопасности использования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700 беременных женщин в сравнении с группой беременных, которым противовирусное лечение хронического гепатита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не проводилось. Показано, что среди женщин, получавших тел-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детей с врожденными дефектами родилось не больше, чем в группе контроля (0,97% и 1,7% соответственно, р&gt;0,05). Следует подчеркнуть, что в отсутствии противовирусного лечения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8% детей родились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-позитивными с положительной ДНК вируса гепатита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крови. Безопасность применения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энтекавира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беременности изучена недостаточно.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Таким образом, существующие в настоящий момент данные клинических наблюдений свидетельствуют о то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м, что для предотвращения внутриутробной и перинатальной передачи вируса гепатита В ребенку при наличии высокого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у беременной, страдающей хронического гепатита В, применение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III триместре беременности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сочетании с пассивной и активной иммунизацией новорожденного безопасно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оправдано.Применение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препаратов интерферона противопоказано при беременности. Тактика ведения беременных с наличием высокого уровня ДНК вируса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гепатиат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В, не получавших до наступлени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я беременности противовирусную терапию.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Согласно европейским рекомендациям (EASL, 2012) рекомендовано применение противовирусных препаратов для профилактики передачи ВГВ-инфекции от матери ребенку при уровне ДНК вируса гепатита В 10 67 ME/мл в III тримест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 беременности (A), особенно при наличии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-позитивного хронического гепатита В, поскольку при таком сочетании существует 10% риск передачи инфекции новорожденному несмотря на введение специфического иммуноглобулина и вакцины. Матери с наличием высоког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должны быть информированы о том, что применение аналогов нуклеозидов снижает уровень вирусной нагрузки и может усилить профилактическое действие вакцинации и применения иммуноглобулина. Однако необходимо учитывать, что женщинам-носителям 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ируса гепатита В с высоким уровнем вире-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может понадобиться долгосрочная противовирусная терапия (после родов) в связи с показаниями по лечению активного гепатита, поэтому выбор препарата должен быть сделан с учетом данных по риску развития лекарственно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й резистентности.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Риск развития резистентности к противовирусной терапии наиболее высок при лечении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существенно меньше 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минимален при лечении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В связи с этим при планировании долгосрочной терапии препаратом предпочтения должен быть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енофовир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поскольку, кроме указанного преимущества, данный препарат обладает высокой противовирусной активностью и продемонстрирована безопасность его применения у беременных.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Показаниями к назначению противовирусной терапии у пациенток в фазе иммунной то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лерантности хронического гепатита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,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которая уже была диагностирована до наступления беременности, являются: уровень материнской ДНК вируса гепатита В более 10 6 ME/мл в конце второго триместра беременности, рождение ребенка, инфицированного вируса гепати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та В, с предшествующей неэффективной иммунопрофилактикой, преждевременные роды в анамнезе. Необходимо учитывать, что в данном случае противовирусная терапия назначается исключительно для профилактики инфицирования новорожденного и будет отменена после родо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в. В качестве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монотерапии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могут использоваться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Оптимальный срок начала противовирусной терапии - конец второго - начало третьего триместра беременности - чтобы было достаточно времени (4-6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 для снижения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 моменту родов.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Лечение может быть прекращено на 4-й неделе послеродового периода или раньше при необходимости грудного вскармливания. Кроме того, необходим контроль активности сывороточных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трансаминаз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каждые 4-6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послеродового периода на протяжении как минимум 12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 окончания приема противовирусной терапии для исключения перехода заболевания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иммуноактивную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фазу.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обнаружении маркеров инфекции вирусом гепатита В, впервые выявленных во время беременн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ости, необходимо провести максимально полное обследование для того, чтобы установить, есть ли показания для лечения беременной в связи с активностью гепатита В или проведение противовирусного лечения необходимо только для профилактики инфицирования новорож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денного. Необходимо исключить острый гепатит В. Обследование должно включать определение анти-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HBcor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HBEAg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анти-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анти-HDV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IgM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крови,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вируса гепатита В. Дополнительные тесты должны включать общий клинический и биохимический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анализ крови. Даже незначительные указания на возможность цирроза печени требуют выполнения ультразвукового обследования органов брюшной полости. Необходимо установить целесообразность проведения противовирусной терапии в данную фазу болезни и оценить веро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ятность долгосрочной терапия, что определит выбор противовирусного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препарата.Тактика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ведения пациенток, у которых беременность наступила на фоне лечения хронического гепатита В противовирусными препаратами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Если на фоне противовирусной терапии хронического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гепатита В наступила незапланированная беременность, тактика лечения должна быть пересмотрена. Пациентки с наличием выраженного фиброза печени должны продолжать противовирусную терапию, но выбор используемых лекарственных средств должен определяться их бе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зопасностью для плода. Лечение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пегилированным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интерфероном необходимо прекратить и назначить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нуклеози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аналоги. Препаратом выбора в данном случае является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Если пациентка уже получала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лечение может быть продолжено. Если пациентк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получала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ламивудин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телбивудин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лечение может быть продолжено тем же препаратом в том случае, если ДНК вируса гепатита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крови не определяется. Если репликация вируса гепатита В подавлена не полностью, предпочтителен переход на лечение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ля предотвращения обострения гепатита во время беременности. Если пациентка получала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энтекавир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целесообразно перейти на лечение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тенофовиром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отсутствии выраженного фиброза печени лечение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нуклеози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дными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аналогами может быть прервано на первые 2 три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местра беременности, назначено далее по показаниям (при возврате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ее высоком уровне) в III триместре беременности или прервано до того момента, пока женщина не закончит грудное вскармливание ребенка. Очень важно проводить исследование уровня актив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ности АЛТ и уровня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виремии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1, 3 и 6 месяцев после прерывания противовирусной терапии, учитывая возможный риск обострения хронического гепатита В, особенно после родов.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Противовирусная терапия хронического гепатита В и грудное вскармливание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Несмотря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то, что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был обнаружен в грудном молоке, грудное вскармливание не увеличивает риск передачи ВГВ-инфекции по сравнению с искусственным. Результаты исследований не продемонстрировали связи между естественным вскармливанием младенцев ВГВ-позитивными мат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ерями и развитием у них хронического гепатита В. Таким образом, новорожденные, которым введен иммуноглобулин и проведен первый этап вакцинации от гепатита В, могут находится на естественном вскармливании. В случае необходимости продолжения противовирусной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терапии в послеродовом периоде грудное вскармливание не рекомендовано из-за отсутствия сведений по безопасности принимаемых препаратов на развитие новорожденного.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для пациентки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Планируя беременность, женщина по совету врача-акушера должна прове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сти вакцинацию против гепатита B. Хронический гепатит B не служит противопоказанием к беременности. Если больная имеет антитела к HBV (вакцинирована), кормление ребенка грудью возможно при соблюдении правил ухода за сосками и строгой личной гигиены. При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личии маркеров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активности гепатита B от кормления грудью следует воздержаться. Женщина, родившая ребенка без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 крови, обязана дать согласие на вакцинацию новорожденного против гепатита B.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D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Гепатит D самостоятельного значения 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 имеет: его возбудитель HDV не способен к репликации в отсутствие HBV, поскольку формирует свою оболочку из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Существует исключительно как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коинфекция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суперинфекция при гепатите B. Такого рода микст-инфекция (гепатит B + гепатит D) имеет склонност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ь к тяжелому и хроническому течению.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Эпидемиология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Встречается часто в регионах с жарким и теплым климатом, нередко и в странах Европы. Возможность инфицирования в средней полосе невелика.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Гепатит C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Гепатит C - вирусная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антропонозная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инфекция с преимущес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твенным поражением печени, склонная к длительному хроническому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малосимптомному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течению, и исходом в цирроз печени и первичную гепатоцеллюлярную карциному.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Эпидемиология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Источник и резервуар гепатита C - больной острой или хронической инфекцией. HCV-РНК можно обнаружить в крови очень рано, уже через 1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 заражения. В эпидемиологическом отношении наиболее неблагоприятны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инап-парантные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(субклинические) формы гепатита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C, преобладающие при этом заболевании. Распространенность инфекции до определенной степени характеризует инфицирование доноров: в мире она колеблется от 0,5 до 7%, в России составляет 1,2-8%.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Гепатит C, как и гепатит B, имеет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гемоконтактный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путь заражения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у них совпадают факторы передачи и группы высокого риска инфицирования. Инфицирующая доза HCV в несколько раз выше, чем HBV: вероятность заражения гепатитом C при уколе контаминированной возбудителем иглой достигает 3-10%. Контакт инфицированной крови с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неповрежденными слизистыми оболочками и кожными покровами к заражению не приводит. Вертикальная передача HCV - явление редкое, некоторые авторы ее отрицают. Низка вероятность бытового и профессионального заражения, однако заболеваемость гепатитом C медицин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ских работников все-таки выше (1,5-%), чем в целом в популяции (0,3-0,4%). Ведущая роль в группах риска принадлежит потребителям наркотиков (гепатит наркоманов). Роль половых и внутрисемейных контактов в заражении гепатитом C незначительна (около 3%). Для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сравнения: риск половой передачи HBV - 30%, ВИЧ - 10-5%. В случае инфицирования половым путем передача возбудителя чаще происходит от мужчины к женщине. Гепатит C встречается повсеместно. Считают, что в мире HCV инфицировано не менее 500 млн человек, т. е.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инфицированных HCV существенно больше, чем носителей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HBSAg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Выделено 7 генотипов и более 100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субгенотипов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вируса гепатита C. В России доминирует один генотип, встречается три генотипа. Нарастание заболеваемости в мире и стране отчасти носит регистрационн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ый характер (улучшение диагностики по всей стране с началом обязательной регистрации гепатита C в 1994 г.), но имеет место и истинное увеличение числа больных.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Этиология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Возбудитель гепатита C (HCV) - РНК-содержащий вирус. Отличается крайней вариабельност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ью, что препятствует созданию вакцины. В составе вируса различают структурные белки: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core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(сердцевидный), Е1 и Е2 и белки неструктурные (NS2, NS3, NS4A, NS4B, NS5A и NS5B), на обнаружении которых строится верификация диагноза гепатита C, в т. ч. его формы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(фазы).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Патогенез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Попав в организм человека через входные ворота, возбудитель проникает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гепатоциты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где реплицируется. Доказано прямое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цитопатическое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действие HCV, но вирус гепатита C обладает слабой иммуногенностью, поэтому элиминации возбудителя не пр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оисходит (так же, как HAV, обладающий прямым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цитопатиче-ским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действием). Антителообразование при гепатите C несовершенно, что также препятствует нейтрализации вируса. Спонтанное выздоровление отмечают редко. У 80% и более инфицированных HCV развивается хро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нический гепатит с длительной персистенцией возбудителя в организме, механизм которой отличен от персистенции HBV. При гепатите C не бывает интегративных форм в силу особого строения вируса (у него нет ни матричной, ни промежуточной ДНК).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Персисти-рование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возбудителя при гепатите C объясняют тем, что скорость мутаций вирусов значительно превышает скорость их репликации. Образующиеся антитела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высокоспецифичны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не могут нейтрализовать быстро мутирующие вирусы («иммунное ускользание». Длительной персистенции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способствует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доказанная способность HCV реплицироваться вне печени: в клетках костного мозга, селезенки, лимфатических узлов, периферической крови.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гепатита C характерно включение аутоиммунных механизмов, влекущих за собой многочисленные внепеченочн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ые проявления хронического гепатита C. Отличает гепатит C от других вирусных гепатитов торпидное субклиническое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малосимптомное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течение и одновременно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малосимптомное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но неуклонное прогрессирование патологического процесса в печени и других органах, осо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бенно у лиц старшего возраста (50 лет и более), страдающих сопутствующей патологией, алкоголизмом, наркологической зависимостью,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белково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-энергетической недостаточностью и т. п.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Большинство исследователей считают, что генотип вируса не оказывает влияния на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прогрессирование заболевания и его темпы. К гепатиту C возможна иммуногенетическая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предрасположенность.Хронический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гепатит C протекает обычно с минимальной или слабой активностью патологического процесса и невыраженным или умеренно выраженным фиброзом (по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результатам прижизненных биопсий печени), но часто темпы фиброза достаточно велики.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ПАТОГЕНЕЗ ОСЛОЖНЕНИЙ ГЕСТАЦИИ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Патогенез, как и спектр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такой же, как при других гепатитах, однако встречаются они очень редко.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КЛИНИЧЕСКАЯ КАРТИНА (СИМ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ПТОМЫ) ГЕПАТИТА С У БЕРЕМЕННЫХ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У большинства больных острый гепатит C протекает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субклинически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и, как правило, не распознаётся. При исследовании очага инфекции у больных без клинических проявлений определяют умеренное повышение активности АЛТ, АТ к возбудит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елю гепатита C (анти-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HCV) и/или РНК-вируса в ПЦР.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формы протекают обычно легко, без желтухи. Продолжительность инкубационного периода в связи с этим определить очень трудно.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Продромальный период сходен с аналогичным периодом гепатитов A и B, ег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 продолжительность оценить затруднительно. В период разгара у некоторых больных появляется невыраженная быстро проходящая желтуха, возможна тяжесть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эпигастральной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области, правом подреберье. Печень увеличена мало или умеренно.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Сероконверсия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(появление анти-HCV) происходит через 6–8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после заражения. РНК HCV можно выявить из крови инфицированного человека через 1–2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нед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Хронический гепатит C протекает почти всегда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субклинически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малосимптомно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однако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вирусемия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этом сохр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аняется, чаще с небольшой вирусной нагрузкой, но возможна и высокая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репликативная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активность возбудителя. В этих случаях вирусная нагрузка может быть большой. С течением заболевания отмечают периодическое волнообразное повышение активности АЛТ (в 3–5 раз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ревышая норму) при хорошем самочувствии больных. При этом в крови определяют анти-HCV. Возможно и выделение РНК HCV, но непостоянно и в малых концентрациях.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Продолжительность хронического гепатита С может быть различной, чаще это 15–20 лет, но нередко и бо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льше. В некоторых случаях сроки заболевания заметно уменьшаются при суперинфекции, а более всего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микстинфекции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HCV+HIV.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Фаза реактивации гепатита C проявляется манифестацией симптоматики хронического заболевания с последующим исходом в цирроз печени и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первичный гепатоцеллюлярный рак на фоне прогрессирующей печёночной недостаточности,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гепатомегалии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часто со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спленомегалией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Одновременно ухудшаются биохимические признаки поражения печени (повышение АЛТ, ГГТ,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диспротеинемия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пр.).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Для хронического гепатит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 C характерны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внепечёночные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признаки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васкулиты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гломерулонефриты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криоглобулинемия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тиреоидит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нейромышечные нарушения, суставной синдром,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апластическая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анемия и другие аутоиммунные расстройства). Иногда именно эта симптоматика становится первым признако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 хронического гепатита C, и больным впервые устанавливают правильный диагноз. Таким образом, при аутоиммунных симптомах необходимо обязательное обследование больных на гепатит C молекулярно-биологическими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иммуносерологическими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методами.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Исходами хронического гепатита C бывает цирроз и рак печени с соответствующей симптоматикой. Важно, что риск рака печени при гепатите C в 3 раза выше, чем при гепатите B. Он развивается у 30–40% больных с циррозом печени.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Первичная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гепатома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при гепатите C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прогрессирует быстро (отмечают кахексию, печёночную недостаточность, желудочно-кишечные проявления).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Осложнения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большинстве случаев гепатит C протекает как у небеременных. Осложнения очень редки. Ведение беременной, больной гепатитом C, включает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тщательное наблюдение для своевременного определения возможной угрозы прерывания беременности и гипоксии плода. У некоторых беременных изредка отмечают клинико-биохимические признаки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холестаза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(кожный зуд, повышение активности ЩФ, ГГТ и др.), возможно раз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витие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гестоза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частота которого обычно повышается 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экстрагенитальных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заболеваниях.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ДИАГНОСТИКА ГЕПАТИТА С ПРИ БЕРЕМЕННОСТИ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Распознавание гепатита C — клинически нелёгкая задача из-за особенностей течения и слабо выраженной или отсутствующей долгое время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симптоматики.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Анамнез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Важен грамотно проведённый эпидемиологический анамнез, в ходе которого можно определить предрасположенность пациентки к группе высокого риска заражения гепатитом C (как при гепатите B). Собирая анамнез, следует обращать особое вниман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ие на эпизоды неясных недомоганий в прошлом и признаков, свойственных продромальному периоду вирусных гепатитов. Указание в анамнезе на желтуху, даже едва выраженную, обязывает обследовать больную, в том числе беременную, на гепатиты, включая гепатит C.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бораторные исследования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Основное значение имеет диагностика гепатита биохимическими методами, как при других этиологических формах вирусных гепатитов. Решающее, верифицирующее значение имеют результаты обнаружения маркёров гепатита C. В крови определяют ан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ти-HCV методом ИФА, проводят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референс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-тест. Наибольшую диагностическую ценность имеет обнаружение РНК HCV в крови или ткани печени методом ПЦР, поскольку свидетельствует не только об этиологическом диагнозе, но и о продолжающейся репликации вируса. Наличие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анти-HCV имеет значение для верификации гепатита C, одновременное определение АТ к неструктурным белкам (особенно анти-HCV NS4) указывает на хронический гепатит C. Высокая вирусная нагрузка при количественном определении РНК HCV может коррелировать с высо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кой активностью патологического процесса и ускоренными темпами формирования цирроза печени; кроме того, по этому показателю судят об эффективности противовирусной терапии.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хроническом гепатите C важное место в диагностике и определении прогноза занимае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 прижизненная биопсия печени с оценкой активности патологического процесса (минимальная, низкая, умеренная, выраженная) и степени развития фиброза.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Беременных женщин в обязательном порядке (как и при гепатите B) обследуют на гепатит С.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Дифференциальная ди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агностика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Дифференциальную диагностику проводят как при других вирусных гепатитах.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консультации других специалистов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Наблюдение за беременными с гепатитом C осуществляют инфекционист и акушер-гинеколог. При аутоиммунных признаках хронического ге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патита C может потребоваться помощь специалистов соответствующего профиля, у наркозависимых женщин — нарколога, психолога.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Пример формулировки диагноза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Беременность 17–18 недель. Хронический гепатит C, низкая степень активности патологического процесса, сл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абый фиброз.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ЛЕЧЕНИЕ ГЕПАТИТА С ВО ВРЕМЯ БЕРЕМЕННОСТИ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манифестных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формах гепатита C (острого и хронического) терапию проводят, как при гепатите B, используя методы медикаментозной патогенетической и симптоматической терапии.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Медикаментозное лечение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Вне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беременности основа терапии — противовирусные препараты интерферона альфа (с 6-месячным курсом при остром гепатите и 6–12-месячным курсом при хроническом).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Если через 3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 начала терапии интерфероном сохраняется циркуляция РНК HCV (или при рецидиве ге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патита C после завершения курса интерфероном альфа), лечение больных дополняют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рибавирином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 время беременности этиотропная противовирусная терапия гепатита C противопоказана, при необходимости проводят патогенетическое и симптоматическое лечение больных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Профилактика и прогнозирование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Профилактика и прогнозирование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проводится по общим правилам, принятым в акушерстве.</w:t>
      </w:r>
    </w:p>
    <w:p w:rsidR="002E637F" w:rsidRDefault="005E0948">
      <w:pPr>
        <w:spacing w:before="180" w:after="180" w:line="288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Особенности лечения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Особенности лечения осложнений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отсутствуют, в том числе в каждом из триместров, в родах и послеродовой период.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КОНСУЛЬТАЦИИ ДРУГИХ СПЕЦИАЛИСТОВ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развитии аутоиммунных признаков гепатита C показаны консультации специалистов необходим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ого профиля для согласования с ними методов терапии. В случае ухудшения течения заболевания обеспечивают наблюдение инфекциониста.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ПОКАЗАНИЯ К ГОСПИТАЛИЗАЦИИ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Во многих случаях хронического гепатита C возможно ведение беременных в амбулаторных условиях (при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благоприятном течении инфекции 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гестации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При острой фазе гепатита C у беременных необходима госпитализация в инфекционный стационар и обеспечение наблюдения акушера-гинеколога.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ОЦЕНКА ЭФФЕКТИВНОСТИ ЛЕЧЕНИЯ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 правильной тактике ведения беременных с ге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патитом C эффективность терапии возможных редких осложнений такая же, как у небеременных.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ВЫБОР СРОКА И МЕТОДА РОДОРАЗРЕШЕНИЯ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 усилия акушеров должны быть направлены на то, чтобы роды у больных гепатитом C прошли в срок через естественные родовые пути.</w:t>
      </w:r>
    </w:p>
    <w:p w:rsidR="002E637F" w:rsidRDefault="005E0948">
      <w:pPr>
        <w:spacing w:before="180" w:after="180" w:line="30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ИНФОРМАЦИЯ ДЛЯ ПАЦИЕНТКИ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Передача возбудителя гепатита C плоду вертикальным путём возможна, но встречается крайне редко. С молоком матери HCV не передаётся, следовательно, от грудного вскармливания отказываться нет необходимости.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Страдающим хроническим геп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атитом С женщинам, планирующим беременность, следует провести полный цикл вакцинации против гепатита B, во избежание в последующем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микстинфекции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В+С. То же следует сделать после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(если до беременности вакцинации против гепатита B не было).</w:t>
      </w:r>
    </w:p>
    <w:p w:rsidR="002E637F" w:rsidRDefault="005E0948">
      <w:pPr>
        <w:spacing w:after="14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Оп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ределение анти-HCV у новорождённого в течение 18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не считают признаком его инфицирования (АТ имеют материнское происхождение). Дальнейшее наблюдение за ребёнком подразумевает его обследование в 3 и 6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мес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жизни с помощью ПЦР для возможного выявления РНК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HCV, наличие которой (при обнаружении не менее 2 раз) будет указывать на инфицирование (при одинаковом генотипе вируса у матери и ребёнка).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СПИСОК ИСПОЛЬЗУЕМОЙ ЛИТЕРАТУРЫ: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Акушерство / под ред. Г.М.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Савельевои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̆. - М.: Медицина, 2000 (15), 2009(50) 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2.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Акушерство. Ч. 1,2, 3/Под ред. В.Е.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Радзинского.-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М., 2005.</w:t>
      </w:r>
    </w:p>
    <w:p w:rsidR="002E637F" w:rsidRDefault="005E0948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3. Акушерство от десяти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учителеи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̆/Под ред. 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Кэмпбелла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М., 2004.</w:t>
      </w:r>
    </w:p>
    <w:p w:rsidR="002E637F" w:rsidRDefault="002E637F">
      <w:pPr>
        <w:spacing w:after="0" w:line="276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sectPr w:rsidR="002E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AA1776"/>
    <w:multiLevelType w:val="hybridMultilevel"/>
    <w:tmpl w:val="6E84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37F"/>
    <w:rsid w:val="002E637F"/>
    <w:rsid w:val="005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4F0AD-9FD3-4025-8023-6C5427C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11137</Words>
  <Characters>63482</Characters>
  <Application>Microsoft Office Word</Application>
  <DocSecurity>0</DocSecurity>
  <Lines>529</Lines>
  <Paragraphs>148</Paragraphs>
  <ScaleCrop>false</ScaleCrop>
  <Company/>
  <LinksUpToDate>false</LinksUpToDate>
  <CharactersWithSpaces>74471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Пост 2 Кардиология 2</cp:lastModifiedBy>
  <cp:revision>2</cp:revision>
  <dcterms:created xsi:type="dcterms:W3CDTF">2018-12-02T13:57:00Z</dcterms:created>
  <dcterms:modified xsi:type="dcterms:W3CDTF">2018-12-02T13:59:00Z</dcterms:modified>
</cp:coreProperties>
</file>