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094" w:rsidRDefault="009B6094" w:rsidP="009B6094">
      <w:pPr>
        <w:jc w:val="center"/>
      </w:pPr>
      <w:r>
        <w:t>Тест</w:t>
      </w:r>
    </w:p>
    <w:p w:rsidR="009B6094" w:rsidRDefault="009B6094" w:rsidP="009B6094">
      <w:pPr>
        <w:jc w:val="center"/>
      </w:pPr>
      <w:r>
        <w:t xml:space="preserve">Фазовые переходы. Фазовые переходы второго рода.                                                                                                                      Уравнение </w:t>
      </w:r>
      <w:proofErr w:type="spellStart"/>
      <w:r>
        <w:t>Клапейрона</w:t>
      </w:r>
      <w:proofErr w:type="spellEnd"/>
      <w:r>
        <w:t xml:space="preserve">  - </w:t>
      </w:r>
      <w:proofErr w:type="spellStart"/>
      <w:r>
        <w:t>Клаузиуса</w:t>
      </w:r>
      <w:proofErr w:type="spellEnd"/>
    </w:p>
    <w:p w:rsidR="009B6094" w:rsidRDefault="009B6094" w:rsidP="009B6094">
      <w:pPr>
        <w:jc w:val="center"/>
      </w:pPr>
    </w:p>
    <w:p w:rsidR="009B6094" w:rsidRDefault="009B6094" w:rsidP="009B6094">
      <w:pPr>
        <w:pStyle w:val="a3"/>
        <w:numPr>
          <w:ilvl w:val="0"/>
          <w:numId w:val="1"/>
        </w:numPr>
      </w:pPr>
      <w:r>
        <w:t xml:space="preserve">Дать определение фазовому равновесию </w:t>
      </w:r>
    </w:p>
    <w:p w:rsidR="009B6094" w:rsidRDefault="009B6094" w:rsidP="009B6094">
      <w:pPr>
        <w:pStyle w:val="a3"/>
        <w:numPr>
          <w:ilvl w:val="0"/>
          <w:numId w:val="1"/>
        </w:numPr>
      </w:pPr>
      <w:r>
        <w:t>Записать правило фаз Гиббса</w:t>
      </w:r>
    </w:p>
    <w:p w:rsidR="009B6094" w:rsidRPr="009B6094" w:rsidRDefault="009B6094" w:rsidP="009B6094">
      <w:pPr>
        <w:pStyle w:val="a3"/>
        <w:numPr>
          <w:ilvl w:val="0"/>
          <w:numId w:val="1"/>
        </w:numPr>
      </w:pPr>
      <w:r>
        <w:t xml:space="preserve">Переохлажденная вода. Это пример фазового </w:t>
      </w:r>
      <w:proofErr w:type="gramStart"/>
      <w:r>
        <w:t>перехода</w:t>
      </w:r>
      <w:proofErr w:type="gramEnd"/>
      <w:r>
        <w:t xml:space="preserve"> какого рода?   </w:t>
      </w:r>
    </w:p>
    <w:p w:rsidR="009B6094" w:rsidRDefault="009B6094" w:rsidP="009B6094">
      <w:pPr>
        <w:pStyle w:val="a3"/>
        <w:numPr>
          <w:ilvl w:val="0"/>
          <w:numId w:val="1"/>
        </w:numPr>
      </w:pPr>
      <w:r>
        <w:t xml:space="preserve">Переход «порядок - беспорядок». Это пример фазового </w:t>
      </w:r>
      <w:proofErr w:type="gramStart"/>
      <w:r>
        <w:t>перехода</w:t>
      </w:r>
      <w:proofErr w:type="gramEnd"/>
      <w:r>
        <w:t xml:space="preserve"> какого рода?</w:t>
      </w:r>
    </w:p>
    <w:p w:rsidR="009B6094" w:rsidRDefault="009B6094" w:rsidP="009B6094">
      <w:pPr>
        <w:pStyle w:val="a3"/>
        <w:numPr>
          <w:ilvl w:val="0"/>
          <w:numId w:val="1"/>
        </w:numPr>
      </w:pPr>
      <w:proofErr w:type="gramStart"/>
      <w:r>
        <w:t>Укажите, к каким фазовым переходам относятся переходы: твёрдое – жидкое, парамагнетик – ферромагнетик,  жидкое – газообразное.</w:t>
      </w:r>
      <w:proofErr w:type="gramEnd"/>
    </w:p>
    <w:p w:rsidR="009B6094" w:rsidRDefault="009B6094" w:rsidP="009B6094">
      <w:pPr>
        <w:pStyle w:val="a3"/>
        <w:numPr>
          <w:ilvl w:val="0"/>
          <w:numId w:val="1"/>
        </w:numPr>
      </w:pPr>
      <w:r>
        <w:t>К какому виду фазовых переходов относится переход гелия в сверхтекучее состояние?</w:t>
      </w:r>
    </w:p>
    <w:p w:rsidR="009B6094" w:rsidRDefault="009B6094" w:rsidP="009B6094">
      <w:pPr>
        <w:pStyle w:val="a3"/>
        <w:numPr>
          <w:ilvl w:val="0"/>
          <w:numId w:val="1"/>
        </w:numPr>
      </w:pPr>
      <w:r>
        <w:t xml:space="preserve"> Для </w:t>
      </w:r>
      <w:proofErr w:type="gramStart"/>
      <w:r>
        <w:t>описания</w:t>
      </w:r>
      <w:proofErr w:type="gramEnd"/>
      <w:r>
        <w:t xml:space="preserve"> каких процессов используется уравнение </w:t>
      </w:r>
      <w:proofErr w:type="spellStart"/>
      <w:r>
        <w:t>Клапейрона</w:t>
      </w:r>
      <w:proofErr w:type="spellEnd"/>
      <w:r>
        <w:t xml:space="preserve">  - </w:t>
      </w:r>
      <w:proofErr w:type="spellStart"/>
      <w:r>
        <w:t>Клаузиуса</w:t>
      </w:r>
      <w:proofErr w:type="spellEnd"/>
      <w:r>
        <w:t xml:space="preserve">?   </w:t>
      </w:r>
    </w:p>
    <w:p w:rsidR="009B6094" w:rsidRDefault="009B6094" w:rsidP="009B6094">
      <w:pPr>
        <w:pStyle w:val="a3"/>
        <w:numPr>
          <w:ilvl w:val="0"/>
          <w:numId w:val="1"/>
        </w:numPr>
      </w:pPr>
      <w:r>
        <w:t>Почему на Эвересте сложно сварить суп из сырого мяса?</w:t>
      </w:r>
    </w:p>
    <w:p w:rsidR="009B6094" w:rsidRPr="009B6094" w:rsidRDefault="009B6094" w:rsidP="009B6094">
      <w:pPr>
        <w:pStyle w:val="a3"/>
        <w:numPr>
          <w:ilvl w:val="0"/>
          <w:numId w:val="1"/>
        </w:numPr>
        <w:rPr>
          <w:b/>
          <w:color w:val="FF0000"/>
          <w:sz w:val="24"/>
        </w:rPr>
      </w:pPr>
      <w:r>
        <w:t xml:space="preserve">Каков физический смысл коэффициента в уравнении </w:t>
      </w:r>
      <w:proofErr w:type="spellStart"/>
      <w:r>
        <w:t>Трутона</w:t>
      </w:r>
      <w:proofErr w:type="spellEnd"/>
      <w:r>
        <w:t xml:space="preserve">?  </w:t>
      </w:r>
    </w:p>
    <w:p w:rsidR="009B6094" w:rsidRPr="009B6094" w:rsidRDefault="009B6094" w:rsidP="009B6094">
      <w:pPr>
        <w:pStyle w:val="a3"/>
        <w:numPr>
          <w:ilvl w:val="0"/>
          <w:numId w:val="1"/>
        </w:numPr>
        <w:rPr>
          <w:b/>
          <w:color w:val="FF0000"/>
          <w:sz w:val="24"/>
        </w:rPr>
      </w:pPr>
      <w:r>
        <w:t xml:space="preserve">В каких случаях в уравнении </w:t>
      </w:r>
      <w:proofErr w:type="spellStart"/>
      <w:r>
        <w:t>Клапейрона</w:t>
      </w:r>
      <w:proofErr w:type="spellEnd"/>
      <w:r>
        <w:t xml:space="preserve">  - </w:t>
      </w:r>
      <w:proofErr w:type="spellStart"/>
      <w:r>
        <w:t>Клаузиуса</w:t>
      </w:r>
      <w:proofErr w:type="spellEnd"/>
      <w:r>
        <w:t xml:space="preserve"> можно пренебречь объёмом конденсированной фазы?  </w:t>
      </w:r>
    </w:p>
    <w:p w:rsidR="00D91B34" w:rsidRDefault="00D91B34"/>
    <w:sectPr w:rsidR="00D91B34" w:rsidSect="00452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230D0"/>
    <w:multiLevelType w:val="hybridMultilevel"/>
    <w:tmpl w:val="5AC25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savePreviewPicture/>
  <w:compat>
    <w:useFELayout/>
  </w:compat>
  <w:rsids>
    <w:rsidRoot w:val="009B6094"/>
    <w:rsid w:val="009B6094"/>
    <w:rsid w:val="00D91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0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D1A17-71C2-48FD-800A-4E97D908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782</Characters>
  <Application>Microsoft Office Word</Application>
  <DocSecurity>0</DocSecurity>
  <Lines>6</Lines>
  <Paragraphs>1</Paragraphs>
  <ScaleCrop>false</ScaleCrop>
  <Company>Microsoft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Виктория</dc:creator>
  <cp:keywords/>
  <dc:description/>
  <cp:lastModifiedBy>Виктория Виктория</cp:lastModifiedBy>
  <cp:revision>2</cp:revision>
  <dcterms:created xsi:type="dcterms:W3CDTF">2021-04-16T14:10:00Z</dcterms:created>
  <dcterms:modified xsi:type="dcterms:W3CDTF">2021-04-16T14:16:00Z</dcterms:modified>
</cp:coreProperties>
</file>