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A0" w:rsidRPr="00D93B0D" w:rsidRDefault="00C236BC" w:rsidP="00D93B0D">
      <w:pPr>
        <w:tabs>
          <w:tab w:val="left" w:pos="360"/>
        </w:tabs>
        <w:spacing w:line="240" w:lineRule="auto"/>
        <w:ind w:left="709"/>
        <w:jc w:val="both"/>
        <w:rPr>
          <w:rFonts w:ascii="Times New Roman" w:hAnsi="Times New Roman" w:cs="Times New Roman"/>
          <w:b/>
          <w:sz w:val="24"/>
          <w:szCs w:val="24"/>
        </w:rPr>
      </w:pPr>
      <w:r w:rsidRPr="00D93B0D">
        <w:rPr>
          <w:rFonts w:ascii="Times New Roman" w:hAnsi="Times New Roman" w:cs="Times New Roman"/>
          <w:b/>
          <w:sz w:val="24"/>
          <w:szCs w:val="24"/>
        </w:rPr>
        <w:t>Методические рекомендации для студентов</w:t>
      </w:r>
    </w:p>
    <w:p w:rsidR="00D93B0D" w:rsidRPr="00D93B0D" w:rsidRDefault="00D93B0D" w:rsidP="00D93B0D">
      <w:pPr>
        <w:spacing w:line="240" w:lineRule="auto"/>
        <w:jc w:val="both"/>
        <w:rPr>
          <w:rFonts w:ascii="Times New Roman" w:hAnsi="Times New Roman" w:cs="Times New Roman"/>
          <w:sz w:val="24"/>
          <w:szCs w:val="24"/>
        </w:rPr>
      </w:pPr>
      <w:r w:rsidRPr="00D93B0D">
        <w:rPr>
          <w:rFonts w:ascii="Times New Roman" w:hAnsi="Times New Roman" w:cs="Times New Roman"/>
          <w:b/>
          <w:sz w:val="24"/>
          <w:szCs w:val="24"/>
        </w:rPr>
        <w:t>Тема</w:t>
      </w:r>
      <w:r w:rsidR="0037731E">
        <w:rPr>
          <w:rFonts w:ascii="Times New Roman" w:hAnsi="Times New Roman" w:cs="Times New Roman"/>
          <w:sz w:val="24"/>
          <w:szCs w:val="24"/>
        </w:rPr>
        <w:t xml:space="preserve"> « </w:t>
      </w:r>
      <w:r w:rsidRPr="00D93B0D">
        <w:rPr>
          <w:rFonts w:ascii="Times New Roman" w:hAnsi="Times New Roman" w:cs="Times New Roman"/>
          <w:sz w:val="24"/>
          <w:szCs w:val="24"/>
        </w:rPr>
        <w:t>ПМП</w:t>
      </w:r>
      <w:r w:rsidR="0037731E">
        <w:rPr>
          <w:rFonts w:ascii="Times New Roman" w:hAnsi="Times New Roman" w:cs="Times New Roman"/>
          <w:sz w:val="24"/>
          <w:szCs w:val="24"/>
        </w:rPr>
        <w:t xml:space="preserve"> при холодовой травме</w:t>
      </w:r>
      <w:r w:rsidRPr="00D93B0D">
        <w:rPr>
          <w:rFonts w:ascii="Times New Roman" w:hAnsi="Times New Roman" w:cs="Times New Roman"/>
          <w:sz w:val="24"/>
          <w:szCs w:val="24"/>
        </w:rPr>
        <w:t>»</w:t>
      </w:r>
    </w:p>
    <w:p w:rsidR="00D93B0D" w:rsidRPr="00D93B0D" w:rsidRDefault="00D93B0D" w:rsidP="00D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93B0D">
        <w:rPr>
          <w:rFonts w:ascii="Times New Roman" w:hAnsi="Times New Roman" w:cs="Times New Roman"/>
          <w:b/>
          <w:sz w:val="24"/>
          <w:szCs w:val="24"/>
        </w:rPr>
        <w:t>Значение темы:</w:t>
      </w:r>
    </w:p>
    <w:p w:rsidR="00D93B0D" w:rsidRPr="00D93B0D" w:rsidRDefault="00D93B0D" w:rsidP="00D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3B0D">
        <w:rPr>
          <w:rFonts w:ascii="Times New Roman" w:hAnsi="Times New Roman" w:cs="Times New Roman"/>
          <w:sz w:val="24"/>
          <w:szCs w:val="24"/>
        </w:rPr>
        <w:t xml:space="preserve"> Медицинский работник долж</w:t>
      </w:r>
      <w:r w:rsidR="00451AC4">
        <w:rPr>
          <w:rFonts w:ascii="Times New Roman" w:hAnsi="Times New Roman" w:cs="Times New Roman"/>
          <w:sz w:val="24"/>
          <w:szCs w:val="24"/>
        </w:rPr>
        <w:t xml:space="preserve">ен владеть </w:t>
      </w:r>
      <w:r w:rsidRPr="00D93B0D">
        <w:rPr>
          <w:rFonts w:ascii="Times New Roman" w:hAnsi="Times New Roman" w:cs="Times New Roman"/>
          <w:sz w:val="24"/>
          <w:szCs w:val="24"/>
        </w:rPr>
        <w:t xml:space="preserve"> неотложной доврачебной помо</w:t>
      </w:r>
      <w:r w:rsidR="00451AC4">
        <w:rPr>
          <w:rFonts w:ascii="Times New Roman" w:hAnsi="Times New Roman" w:cs="Times New Roman"/>
          <w:sz w:val="24"/>
          <w:szCs w:val="24"/>
        </w:rPr>
        <w:t xml:space="preserve">щи, </w:t>
      </w:r>
      <w:r w:rsidRPr="00D93B0D">
        <w:rPr>
          <w:rFonts w:ascii="Times New Roman" w:hAnsi="Times New Roman" w:cs="Times New Roman"/>
          <w:sz w:val="24"/>
          <w:szCs w:val="24"/>
        </w:rPr>
        <w:t xml:space="preserve"> владеть современными технологиями оказания первой медицинской помощи в условиях чрезвычайных ситуаций; взаимодействовать с бригадами первой медицинской помощи; подготовить пациента к транспортировке.</w:t>
      </w:r>
    </w:p>
    <w:p w:rsidR="00D93B0D" w:rsidRPr="00D93B0D" w:rsidRDefault="00D93B0D" w:rsidP="00D93B0D">
      <w:pPr>
        <w:tabs>
          <w:tab w:val="left" w:pos="360"/>
        </w:tabs>
        <w:spacing w:after="0" w:line="240" w:lineRule="auto"/>
        <w:jc w:val="both"/>
        <w:rPr>
          <w:rFonts w:ascii="Times New Roman" w:hAnsi="Times New Roman" w:cs="Times New Roman"/>
          <w:sz w:val="24"/>
          <w:szCs w:val="24"/>
        </w:rPr>
      </w:pPr>
      <w:r w:rsidRPr="00D93B0D">
        <w:rPr>
          <w:rFonts w:ascii="Times New Roman" w:hAnsi="Times New Roman" w:cs="Times New Roman"/>
          <w:b/>
          <w:sz w:val="24"/>
          <w:szCs w:val="24"/>
        </w:rPr>
        <w:t>Цели обучения</w:t>
      </w:r>
      <w:r w:rsidRPr="00D93B0D">
        <w:rPr>
          <w:rFonts w:ascii="Times New Roman" w:hAnsi="Times New Roman" w:cs="Times New Roman"/>
          <w:sz w:val="24"/>
          <w:szCs w:val="24"/>
        </w:rPr>
        <w:t xml:space="preserve">: </w:t>
      </w:r>
    </w:p>
    <w:p w:rsidR="00D93B0D" w:rsidRPr="00D93B0D" w:rsidRDefault="00D93B0D" w:rsidP="00D93B0D">
      <w:pPr>
        <w:spacing w:line="240" w:lineRule="auto"/>
        <w:jc w:val="both"/>
        <w:rPr>
          <w:rFonts w:ascii="Times New Roman" w:hAnsi="Times New Roman" w:cs="Times New Roman"/>
          <w:sz w:val="24"/>
          <w:szCs w:val="24"/>
        </w:rPr>
      </w:pPr>
      <w:r w:rsidRPr="00D93B0D">
        <w:rPr>
          <w:rFonts w:ascii="Times New Roman" w:hAnsi="Times New Roman" w:cs="Times New Roman"/>
          <w:sz w:val="24"/>
          <w:szCs w:val="24"/>
        </w:rPr>
        <w:t xml:space="preserve">На основе теоретических знаний и практических умений обучающийся должен  </w:t>
      </w:r>
    </w:p>
    <w:p w:rsidR="0037731E" w:rsidRPr="0037731E" w:rsidRDefault="00D93B0D" w:rsidP="0037731E">
      <w:pPr>
        <w:spacing w:after="120" w:line="240" w:lineRule="auto"/>
        <w:ind w:left="720"/>
        <w:jc w:val="both"/>
        <w:rPr>
          <w:rFonts w:ascii="Times New Roman" w:eastAsia="Times New Roman" w:hAnsi="Times New Roman" w:cs="Times New Roman"/>
          <w:sz w:val="24"/>
          <w:szCs w:val="24"/>
        </w:rPr>
      </w:pPr>
      <w:r w:rsidRPr="00D93B0D">
        <w:rPr>
          <w:rFonts w:ascii="Times New Roman" w:hAnsi="Times New Roman" w:cs="Times New Roman"/>
          <w:sz w:val="24"/>
          <w:szCs w:val="24"/>
        </w:rPr>
        <w:t xml:space="preserve"> </w:t>
      </w:r>
      <w:r w:rsidR="0037731E" w:rsidRPr="0037731E">
        <w:rPr>
          <w:rFonts w:ascii="Times New Roman" w:eastAsia="Times New Roman" w:hAnsi="Times New Roman" w:cs="Times New Roman"/>
          <w:b/>
          <w:sz w:val="24"/>
          <w:szCs w:val="24"/>
        </w:rPr>
        <w:t>знать</w:t>
      </w:r>
      <w:r w:rsidR="0037731E" w:rsidRPr="0037731E">
        <w:rPr>
          <w:rFonts w:ascii="Times New Roman" w:eastAsia="Times New Roman" w:hAnsi="Times New Roman" w:cs="Times New Roman"/>
          <w:sz w:val="24"/>
          <w:szCs w:val="24"/>
        </w:rPr>
        <w:t>:</w:t>
      </w:r>
    </w:p>
    <w:p w:rsidR="0037731E" w:rsidRPr="0037731E" w:rsidRDefault="0037731E" w:rsidP="0037731E">
      <w:pPr>
        <w:numPr>
          <w:ilvl w:val="0"/>
          <w:numId w:val="11"/>
        </w:numPr>
        <w:spacing w:after="0" w:line="240" w:lineRule="auto"/>
        <w:jc w:val="both"/>
        <w:rPr>
          <w:rFonts w:ascii="Times New Roman" w:eastAsia="Times New Roman" w:hAnsi="Times New Roman" w:cs="Times New Roman"/>
          <w:sz w:val="24"/>
          <w:szCs w:val="24"/>
        </w:rPr>
      </w:pPr>
      <w:r w:rsidRPr="0037731E">
        <w:rPr>
          <w:rFonts w:ascii="Times New Roman" w:eastAsia="Times New Roman" w:hAnsi="Times New Roman" w:cs="Times New Roman"/>
          <w:sz w:val="24"/>
          <w:szCs w:val="24"/>
        </w:rPr>
        <w:t>Порядок и правила оказания первой помощи пострадавшим.</w:t>
      </w:r>
    </w:p>
    <w:p w:rsidR="0037731E" w:rsidRPr="0037731E" w:rsidRDefault="0037731E" w:rsidP="0037731E">
      <w:pPr>
        <w:spacing w:after="120" w:line="240" w:lineRule="auto"/>
        <w:ind w:left="720"/>
        <w:jc w:val="both"/>
        <w:rPr>
          <w:rFonts w:ascii="Times New Roman" w:eastAsia="Times New Roman" w:hAnsi="Times New Roman" w:cs="Times New Roman"/>
          <w:sz w:val="24"/>
          <w:szCs w:val="24"/>
        </w:rPr>
      </w:pPr>
      <w:r w:rsidRPr="0037731E">
        <w:rPr>
          <w:rFonts w:ascii="Times New Roman" w:eastAsia="Times New Roman" w:hAnsi="Times New Roman" w:cs="Times New Roman"/>
          <w:sz w:val="24"/>
          <w:szCs w:val="24"/>
        </w:rPr>
        <w:t xml:space="preserve"> </w:t>
      </w:r>
      <w:r w:rsidRPr="0037731E">
        <w:rPr>
          <w:rFonts w:ascii="Times New Roman" w:eastAsia="Times New Roman" w:hAnsi="Times New Roman" w:cs="Times New Roman"/>
          <w:b/>
          <w:sz w:val="24"/>
          <w:szCs w:val="24"/>
        </w:rPr>
        <w:t>уметь:</w:t>
      </w:r>
    </w:p>
    <w:p w:rsidR="0037731E" w:rsidRPr="0037731E" w:rsidRDefault="0037731E" w:rsidP="0037731E">
      <w:pPr>
        <w:numPr>
          <w:ilvl w:val="0"/>
          <w:numId w:val="10"/>
        </w:numPr>
        <w:spacing w:after="0" w:line="240" w:lineRule="auto"/>
        <w:jc w:val="both"/>
        <w:rPr>
          <w:rFonts w:ascii="Times New Roman" w:eastAsia="Times New Roman" w:hAnsi="Times New Roman" w:cs="Times New Roman"/>
          <w:sz w:val="24"/>
          <w:szCs w:val="24"/>
        </w:rPr>
      </w:pPr>
      <w:r w:rsidRPr="0037731E">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7731E" w:rsidRPr="0037731E" w:rsidRDefault="0037731E" w:rsidP="0037731E">
      <w:pPr>
        <w:numPr>
          <w:ilvl w:val="0"/>
          <w:numId w:val="10"/>
        </w:numPr>
        <w:spacing w:after="0" w:line="240" w:lineRule="auto"/>
        <w:jc w:val="both"/>
        <w:rPr>
          <w:rFonts w:ascii="Times New Roman" w:eastAsia="Times New Roman" w:hAnsi="Times New Roman" w:cs="Times New Roman"/>
          <w:sz w:val="24"/>
          <w:szCs w:val="24"/>
        </w:rPr>
      </w:pPr>
      <w:r w:rsidRPr="0037731E">
        <w:rPr>
          <w:rFonts w:ascii="Times New Roman" w:eastAsia="Times New Roman" w:hAnsi="Times New Roman" w:cs="Times New Roman"/>
          <w:sz w:val="24"/>
          <w:szCs w:val="24"/>
        </w:rPr>
        <w:t>Оказывать первую помощь.</w:t>
      </w:r>
    </w:p>
    <w:p w:rsidR="0037731E" w:rsidRPr="0037731E" w:rsidRDefault="0037731E" w:rsidP="0037731E">
      <w:pPr>
        <w:spacing w:after="0" w:line="240" w:lineRule="auto"/>
        <w:ind w:right="20"/>
        <w:jc w:val="both"/>
        <w:rPr>
          <w:rFonts w:ascii="Times New Roman" w:eastAsia="Times New Roman" w:hAnsi="Times New Roman" w:cs="Times New Roman"/>
          <w:b/>
          <w:sz w:val="24"/>
          <w:szCs w:val="24"/>
          <w:shd w:val="clear" w:color="auto" w:fill="FFFFFF"/>
          <w:lang w:eastAsia="ru-RU"/>
        </w:rPr>
      </w:pPr>
      <w:r w:rsidRPr="0037731E">
        <w:rPr>
          <w:rFonts w:ascii="Times New Roman" w:eastAsia="Times New Roman" w:hAnsi="Times New Roman" w:cs="Times New Roman"/>
          <w:sz w:val="24"/>
          <w:szCs w:val="24"/>
          <w:shd w:val="clear" w:color="auto" w:fill="FFFFFF"/>
          <w:lang w:eastAsia="ru-RU"/>
        </w:rPr>
        <w:t xml:space="preserve">Студент должен </w:t>
      </w:r>
      <w:r w:rsidRPr="0037731E">
        <w:rPr>
          <w:rFonts w:ascii="Times New Roman" w:eastAsia="Times New Roman" w:hAnsi="Times New Roman" w:cs="Times New Roman"/>
          <w:sz w:val="24"/>
          <w:szCs w:val="24"/>
          <w:shd w:val="clear" w:color="auto" w:fill="FFFFFF"/>
          <w:lang w:val="ru-RU" w:eastAsia="ru-RU"/>
        </w:rPr>
        <w:t>овла</w:t>
      </w:r>
      <w:r w:rsidRPr="0037731E">
        <w:rPr>
          <w:rFonts w:ascii="Times New Roman" w:eastAsia="Times New Roman" w:hAnsi="Times New Roman" w:cs="Times New Roman"/>
          <w:sz w:val="24"/>
          <w:szCs w:val="24"/>
          <w:shd w:val="clear" w:color="auto" w:fill="FFFFFF"/>
          <w:lang w:eastAsia="ru-RU"/>
        </w:rPr>
        <w:t>деть</w:t>
      </w:r>
      <w:r w:rsidRPr="0037731E">
        <w:rPr>
          <w:rFonts w:ascii="Times New Roman" w:eastAsia="Times New Roman" w:hAnsi="Times New Roman" w:cs="Times New Roman"/>
          <w:b/>
          <w:sz w:val="24"/>
          <w:szCs w:val="24"/>
          <w:shd w:val="clear" w:color="auto" w:fill="FFFFFF"/>
          <w:lang w:val="ru-RU" w:eastAsia="ru-RU"/>
        </w:rPr>
        <w:t xml:space="preserve"> </w:t>
      </w:r>
      <w:r w:rsidRPr="0037731E">
        <w:rPr>
          <w:rFonts w:ascii="Times New Roman" w:eastAsia="Times New Roman" w:hAnsi="Times New Roman" w:cs="Times New Roman"/>
          <w:b/>
          <w:sz w:val="24"/>
          <w:szCs w:val="24"/>
          <w:shd w:val="clear" w:color="auto" w:fill="FFFFFF"/>
          <w:lang w:eastAsia="ru-RU"/>
        </w:rPr>
        <w:t>общими компетенциями:</w:t>
      </w:r>
    </w:p>
    <w:p w:rsidR="0037731E" w:rsidRPr="0037731E" w:rsidRDefault="0037731E" w:rsidP="0037731E">
      <w:pPr>
        <w:spacing w:after="0" w:line="240" w:lineRule="auto"/>
        <w:ind w:right="20"/>
        <w:jc w:val="both"/>
        <w:rPr>
          <w:rFonts w:ascii="Times New Roman" w:eastAsia="Times New Roman" w:hAnsi="Times New Roman" w:cs="Times New Roman"/>
          <w:sz w:val="24"/>
          <w:szCs w:val="24"/>
          <w:shd w:val="clear" w:color="auto" w:fill="FFFFFF"/>
          <w:lang w:eastAsia="ru-RU"/>
        </w:rPr>
      </w:pPr>
      <w:r w:rsidRPr="0037731E">
        <w:rPr>
          <w:rFonts w:ascii="Times New Roman" w:eastAsia="Times New Roman" w:hAnsi="Times New Roman" w:cs="Times New Roman"/>
          <w:b/>
          <w:sz w:val="24"/>
          <w:szCs w:val="24"/>
          <w:shd w:val="clear" w:color="auto" w:fill="FFFFFF"/>
          <w:lang w:eastAsia="ru-RU"/>
        </w:rPr>
        <w:t>ОК 3.</w:t>
      </w:r>
      <w:r w:rsidRPr="0037731E">
        <w:rPr>
          <w:rFonts w:ascii="Times New Roman" w:eastAsia="Times New Roman" w:hAnsi="Times New Roman" w:cs="Times New Roman"/>
          <w:sz w:val="24"/>
          <w:szCs w:val="24"/>
          <w:shd w:val="clear" w:color="auto" w:fill="FFFFFF"/>
          <w:lang w:eastAsia="ru-RU"/>
        </w:rPr>
        <w:t xml:space="preserve"> Принимать решения в стандартных и нестандартных ситуациях и нести за них ответственность.</w:t>
      </w:r>
    </w:p>
    <w:p w:rsidR="0037731E" w:rsidRPr="0037731E" w:rsidRDefault="0037731E" w:rsidP="0037731E">
      <w:pPr>
        <w:spacing w:after="0" w:line="240" w:lineRule="auto"/>
        <w:ind w:right="20"/>
        <w:jc w:val="both"/>
        <w:rPr>
          <w:rFonts w:ascii="Times New Roman" w:eastAsia="Times New Roman" w:hAnsi="Times New Roman" w:cs="Times New Roman"/>
          <w:sz w:val="24"/>
          <w:szCs w:val="24"/>
          <w:shd w:val="clear" w:color="auto" w:fill="FFFFFF"/>
          <w:lang w:eastAsia="ru-RU"/>
        </w:rPr>
      </w:pPr>
      <w:r w:rsidRPr="0037731E">
        <w:rPr>
          <w:rFonts w:ascii="Times New Roman" w:eastAsia="Times New Roman" w:hAnsi="Times New Roman" w:cs="Times New Roman"/>
          <w:sz w:val="24"/>
          <w:szCs w:val="24"/>
          <w:shd w:val="clear" w:color="auto" w:fill="FFFFFF"/>
          <w:lang w:eastAsia="ru-RU"/>
        </w:rPr>
        <w:t xml:space="preserve">Студент должен овладеть  </w:t>
      </w:r>
      <w:r w:rsidRPr="0037731E">
        <w:rPr>
          <w:rFonts w:ascii="Times New Roman" w:eastAsia="Times New Roman" w:hAnsi="Times New Roman" w:cs="Times New Roman"/>
          <w:b/>
          <w:sz w:val="24"/>
          <w:szCs w:val="24"/>
          <w:shd w:val="clear" w:color="auto" w:fill="FFFFFF"/>
          <w:lang w:eastAsia="ru-RU"/>
        </w:rPr>
        <w:t>профессиональными компетенциями</w:t>
      </w:r>
      <w:r w:rsidRPr="0037731E">
        <w:rPr>
          <w:rFonts w:ascii="Times New Roman" w:eastAsia="Times New Roman" w:hAnsi="Times New Roman" w:cs="Times New Roman"/>
          <w:sz w:val="24"/>
          <w:szCs w:val="24"/>
          <w:shd w:val="clear" w:color="auto" w:fill="FFFFFF"/>
          <w:lang w:eastAsia="ru-RU"/>
        </w:rPr>
        <w:t>:</w:t>
      </w:r>
    </w:p>
    <w:p w:rsidR="0037731E" w:rsidRPr="0037731E" w:rsidRDefault="0037731E" w:rsidP="0037731E">
      <w:pPr>
        <w:spacing w:after="0" w:line="240" w:lineRule="auto"/>
        <w:ind w:right="20"/>
        <w:jc w:val="both"/>
        <w:rPr>
          <w:rFonts w:ascii="Times New Roman" w:eastAsia="Times New Roman" w:hAnsi="Times New Roman" w:cs="Times New Roman"/>
          <w:sz w:val="24"/>
          <w:szCs w:val="24"/>
          <w:shd w:val="clear" w:color="auto" w:fill="FFFFFF"/>
          <w:lang w:eastAsia="ru-RU"/>
        </w:rPr>
      </w:pPr>
      <w:r w:rsidRPr="0037731E">
        <w:rPr>
          <w:rFonts w:ascii="Times New Roman" w:eastAsia="Times New Roman" w:hAnsi="Times New Roman" w:cs="Times New Roman"/>
          <w:b/>
          <w:sz w:val="24"/>
          <w:szCs w:val="24"/>
          <w:shd w:val="clear" w:color="auto" w:fill="FFFFFF"/>
          <w:lang w:eastAsia="ru-RU"/>
        </w:rPr>
        <w:t>ПК 3.1</w:t>
      </w:r>
      <w:r w:rsidRPr="0037731E">
        <w:rPr>
          <w:rFonts w:ascii="Times New Roman" w:eastAsia="Times New Roman" w:hAnsi="Times New Roman" w:cs="Times New Roman"/>
          <w:sz w:val="24"/>
          <w:szCs w:val="24"/>
          <w:shd w:val="clear" w:color="auto" w:fill="FFFFFF"/>
          <w:lang w:eastAsia="ru-RU"/>
        </w:rPr>
        <w:t>.Оказывать доврачебную помощь при неотложных состояниях и травмах.</w:t>
      </w:r>
    </w:p>
    <w:p w:rsidR="0037731E" w:rsidRPr="0037731E" w:rsidRDefault="0037731E" w:rsidP="0037731E">
      <w:pPr>
        <w:spacing w:after="0" w:line="240" w:lineRule="auto"/>
        <w:ind w:right="20"/>
        <w:jc w:val="both"/>
        <w:rPr>
          <w:rFonts w:ascii="Times New Roman" w:eastAsia="Times New Roman" w:hAnsi="Times New Roman" w:cs="Times New Roman"/>
          <w:sz w:val="24"/>
          <w:szCs w:val="24"/>
          <w:shd w:val="clear" w:color="auto" w:fill="FFFFFF"/>
          <w:lang w:eastAsia="ru-RU"/>
        </w:rPr>
      </w:pPr>
      <w:r w:rsidRPr="0037731E">
        <w:rPr>
          <w:rFonts w:ascii="Times New Roman" w:eastAsia="Times New Roman" w:hAnsi="Times New Roman" w:cs="Times New Roman"/>
          <w:b/>
          <w:sz w:val="24"/>
          <w:szCs w:val="24"/>
          <w:shd w:val="clear" w:color="auto" w:fill="FFFFFF"/>
          <w:lang w:eastAsia="ru-RU"/>
        </w:rPr>
        <w:t>ПК 3.2</w:t>
      </w:r>
      <w:r w:rsidRPr="0037731E">
        <w:rPr>
          <w:rFonts w:ascii="Times New Roman" w:eastAsia="Times New Roman" w:hAnsi="Times New Roman" w:cs="Times New Roman"/>
          <w:sz w:val="24"/>
          <w:szCs w:val="24"/>
          <w:shd w:val="clear" w:color="auto" w:fill="FFFFFF"/>
          <w:lang w:eastAsia="ru-RU"/>
        </w:rPr>
        <w:t>. Участвовать в оказании медицинской помощи при чрезвычайных ситуациях.</w:t>
      </w:r>
    </w:p>
    <w:p w:rsidR="0037731E" w:rsidRPr="0037731E" w:rsidRDefault="0037731E" w:rsidP="0037731E">
      <w:pPr>
        <w:spacing w:after="0" w:line="240" w:lineRule="auto"/>
        <w:ind w:right="20"/>
        <w:jc w:val="both"/>
        <w:rPr>
          <w:rFonts w:ascii="Times New Roman" w:eastAsia="Times New Roman" w:hAnsi="Times New Roman" w:cs="Times New Roman"/>
          <w:sz w:val="24"/>
          <w:szCs w:val="24"/>
          <w:shd w:val="clear" w:color="auto" w:fill="FFFFFF"/>
          <w:lang w:eastAsia="ru-RU"/>
        </w:rPr>
      </w:pPr>
      <w:r w:rsidRPr="0037731E">
        <w:rPr>
          <w:rFonts w:ascii="Times New Roman" w:eastAsia="Times New Roman" w:hAnsi="Times New Roman" w:cs="Times New Roman"/>
          <w:b/>
          <w:sz w:val="24"/>
          <w:szCs w:val="24"/>
          <w:shd w:val="clear" w:color="auto" w:fill="FFFFFF"/>
          <w:lang w:eastAsia="ru-RU"/>
        </w:rPr>
        <w:t>ПК 3.3.</w:t>
      </w:r>
      <w:r w:rsidRPr="0037731E">
        <w:rPr>
          <w:rFonts w:ascii="Times New Roman" w:eastAsia="Times New Roman" w:hAnsi="Times New Roman" w:cs="Times New Roman"/>
          <w:sz w:val="24"/>
          <w:szCs w:val="24"/>
          <w:shd w:val="clear" w:color="auto" w:fill="FFFFFF"/>
          <w:lang w:eastAsia="ru-RU"/>
        </w:rPr>
        <w:t xml:space="preserve"> Взаимодействовать с членами профессиональной бригады и добровольными помощниками при чрезвычайных ситуациях.</w:t>
      </w:r>
    </w:p>
    <w:p w:rsidR="00D93B0D" w:rsidRPr="00D93B0D" w:rsidRDefault="00D93B0D" w:rsidP="00D93B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sz w:val="24"/>
          <w:szCs w:val="24"/>
        </w:rPr>
      </w:pPr>
    </w:p>
    <w:p w:rsidR="00D93B0D" w:rsidRDefault="00D93B0D" w:rsidP="00D93B0D">
      <w:pPr>
        <w:spacing w:line="240" w:lineRule="auto"/>
        <w:jc w:val="both"/>
        <w:rPr>
          <w:rFonts w:ascii="Times New Roman" w:hAnsi="Times New Roman" w:cs="Times New Roman"/>
          <w:b/>
          <w:sz w:val="24"/>
          <w:szCs w:val="24"/>
        </w:rPr>
      </w:pPr>
      <w:r w:rsidRPr="00D93B0D">
        <w:rPr>
          <w:rFonts w:ascii="Times New Roman" w:hAnsi="Times New Roman" w:cs="Times New Roman"/>
          <w:b/>
          <w:sz w:val="24"/>
          <w:szCs w:val="24"/>
        </w:rPr>
        <w:t>План изучения темы:</w:t>
      </w:r>
    </w:p>
    <w:p w:rsidR="0037731E" w:rsidRDefault="0037731E" w:rsidP="0037731E">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темы</w:t>
      </w:r>
    </w:p>
    <w:p w:rsidR="0037731E" w:rsidRPr="0037731E" w:rsidRDefault="0037731E" w:rsidP="0037731E">
      <w:pPr>
        <w:spacing w:line="24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bCs/>
          <w:color w:val="252525"/>
          <w:sz w:val="24"/>
          <w:szCs w:val="24"/>
        </w:rPr>
        <w:t xml:space="preserve">     </w:t>
      </w:r>
      <w:r w:rsidRPr="0037731E">
        <w:rPr>
          <w:rFonts w:ascii="Times New Roman" w:eastAsia="Times New Roman" w:hAnsi="Times New Roman" w:cs="Times New Roman"/>
          <w:b/>
          <w:bCs/>
          <w:color w:val="252525"/>
          <w:sz w:val="24"/>
          <w:szCs w:val="24"/>
        </w:rPr>
        <w:t>Холодовая травма</w:t>
      </w:r>
      <w:r w:rsidRPr="0037731E">
        <w:rPr>
          <w:rFonts w:ascii="Times New Roman" w:eastAsia="Times New Roman" w:hAnsi="Times New Roman" w:cs="Times New Roman"/>
          <w:color w:val="252525"/>
          <w:sz w:val="24"/>
          <w:szCs w:val="24"/>
        </w:rPr>
        <w:t> — вид травмы, при котором </w:t>
      </w:r>
      <w:hyperlink r:id="rId8" w:tooltip="Холод" w:history="1">
        <w:r w:rsidRPr="0037731E">
          <w:rPr>
            <w:rFonts w:ascii="Times New Roman" w:eastAsia="Times New Roman" w:hAnsi="Times New Roman" w:cs="Times New Roman"/>
            <w:color w:val="0B0080"/>
            <w:sz w:val="24"/>
            <w:szCs w:val="24"/>
          </w:rPr>
          <w:t>холод</w:t>
        </w:r>
      </w:hyperlink>
      <w:r w:rsidRPr="0037731E">
        <w:rPr>
          <w:rFonts w:ascii="Times New Roman" w:eastAsia="Times New Roman" w:hAnsi="Times New Roman" w:cs="Times New Roman"/>
          <w:color w:val="252525"/>
          <w:sz w:val="24"/>
          <w:szCs w:val="24"/>
        </w:rPr>
        <w:t> является основным повреждающим фактором. Может возникнуть даже при незначительных температурах, при условии контакта с промерзшей поверхностью (металлы, бетон, жидкости и др. ) Холодовая травма делится на категории: </w:t>
      </w:r>
      <w:r w:rsidRPr="0037731E">
        <w:rPr>
          <w:rFonts w:ascii="Times New Roman" w:eastAsia="Times New Roman" w:hAnsi="Times New Roman" w:cs="Times New Roman"/>
          <w:b/>
          <w:bCs/>
          <w:color w:val="252525"/>
          <w:sz w:val="24"/>
          <w:szCs w:val="24"/>
        </w:rPr>
        <w:t>прямой</w:t>
      </w:r>
      <w:r w:rsidRPr="0037731E">
        <w:rPr>
          <w:rFonts w:ascii="Times New Roman" w:eastAsia="Times New Roman" w:hAnsi="Times New Roman" w:cs="Times New Roman"/>
          <w:color w:val="252525"/>
          <w:sz w:val="24"/>
          <w:szCs w:val="24"/>
        </w:rPr>
        <w:t> и </w:t>
      </w:r>
      <w:r w:rsidRPr="0037731E">
        <w:rPr>
          <w:rFonts w:ascii="Times New Roman" w:eastAsia="Times New Roman" w:hAnsi="Times New Roman" w:cs="Times New Roman"/>
          <w:b/>
          <w:bCs/>
          <w:color w:val="252525"/>
          <w:sz w:val="24"/>
          <w:szCs w:val="24"/>
        </w:rPr>
        <w:t>косвенный</w:t>
      </w:r>
      <w:r w:rsidRPr="0037731E">
        <w:rPr>
          <w:rFonts w:ascii="Times New Roman" w:eastAsia="Times New Roman" w:hAnsi="Times New Roman" w:cs="Times New Roman"/>
          <w:color w:val="252525"/>
          <w:sz w:val="24"/>
          <w:szCs w:val="24"/>
        </w:rPr>
        <w:t> контакт, а также на</w:t>
      </w:r>
      <w:r w:rsidRPr="0037731E">
        <w:rPr>
          <w:rFonts w:ascii="Times New Roman" w:eastAsia="Times New Roman" w:hAnsi="Times New Roman" w:cs="Times New Roman"/>
          <w:b/>
          <w:bCs/>
          <w:color w:val="252525"/>
          <w:sz w:val="24"/>
          <w:szCs w:val="24"/>
        </w:rPr>
        <w:t>местный</w:t>
      </w:r>
      <w:r w:rsidRPr="0037731E">
        <w:rPr>
          <w:rFonts w:ascii="Times New Roman" w:eastAsia="Times New Roman" w:hAnsi="Times New Roman" w:cs="Times New Roman"/>
          <w:color w:val="252525"/>
          <w:sz w:val="24"/>
          <w:szCs w:val="24"/>
        </w:rPr>
        <w:t> и </w:t>
      </w:r>
      <w:r w:rsidRPr="0037731E">
        <w:rPr>
          <w:rFonts w:ascii="Times New Roman" w:eastAsia="Times New Roman" w:hAnsi="Times New Roman" w:cs="Times New Roman"/>
          <w:b/>
          <w:bCs/>
          <w:color w:val="252525"/>
          <w:sz w:val="24"/>
          <w:szCs w:val="24"/>
        </w:rPr>
        <w:t>общий</w:t>
      </w:r>
      <w:r w:rsidRPr="0037731E">
        <w:rPr>
          <w:rFonts w:ascii="Times New Roman" w:eastAsia="Times New Roman" w:hAnsi="Times New Roman" w:cs="Times New Roman"/>
          <w:color w:val="252525"/>
          <w:sz w:val="24"/>
          <w:szCs w:val="24"/>
        </w:rPr>
        <w:t>. Прямой возникает при непосредственном контакте с холодным предметом, работе с криогенными жидкостями и т.п, а косвенный при</w:t>
      </w:r>
      <w:hyperlink r:id="rId9" w:tooltip="Обморожение" w:history="1">
        <w:r w:rsidRPr="0037731E">
          <w:rPr>
            <w:rFonts w:ascii="Times New Roman" w:eastAsia="Times New Roman" w:hAnsi="Times New Roman" w:cs="Times New Roman"/>
            <w:color w:val="0B0080"/>
            <w:sz w:val="24"/>
            <w:szCs w:val="24"/>
          </w:rPr>
          <w:t>обморожениях</w:t>
        </w:r>
      </w:hyperlink>
      <w:r w:rsidRPr="0037731E">
        <w:rPr>
          <w:rFonts w:ascii="Times New Roman" w:eastAsia="Times New Roman" w:hAnsi="Times New Roman" w:cs="Times New Roman"/>
          <w:color w:val="252525"/>
          <w:sz w:val="24"/>
          <w:szCs w:val="24"/>
        </w:rPr>
        <w:t>, холодном воздухе и др. При общей холодовой трамве страдает весь организм, а при местной только поражённая его часть. Чаще всего при холодовой травме поражаются </w:t>
      </w:r>
      <w:hyperlink r:id="rId10" w:tooltip="Руки" w:history="1">
        <w:r w:rsidRPr="0037731E">
          <w:rPr>
            <w:rFonts w:ascii="Times New Roman" w:eastAsia="Times New Roman" w:hAnsi="Times New Roman" w:cs="Times New Roman"/>
            <w:color w:val="0B0080"/>
            <w:sz w:val="24"/>
            <w:szCs w:val="24"/>
          </w:rPr>
          <w:t>руки</w:t>
        </w:r>
      </w:hyperlink>
      <w:r w:rsidRPr="0037731E">
        <w:rPr>
          <w:rFonts w:ascii="Times New Roman" w:eastAsia="Times New Roman" w:hAnsi="Times New Roman" w:cs="Times New Roman"/>
          <w:color w:val="252525"/>
          <w:sz w:val="24"/>
          <w:szCs w:val="24"/>
        </w:rPr>
        <w:t>.</w:t>
      </w:r>
    </w:p>
    <w:p w:rsidR="0037731E" w:rsidRPr="0037731E" w:rsidRDefault="0037731E" w:rsidP="0037731E">
      <w:pPr>
        <w:shd w:val="clear" w:color="auto" w:fill="FFFFFF"/>
        <w:spacing w:before="120" w:after="120" w:line="336" w:lineRule="atLeast"/>
        <w:rPr>
          <w:rFonts w:ascii="Times New Roman" w:eastAsia="Times New Roman" w:hAnsi="Times New Roman" w:cs="Times New Roman"/>
          <w:color w:val="252525"/>
          <w:sz w:val="24"/>
          <w:szCs w:val="24"/>
        </w:rPr>
      </w:pPr>
      <w:r w:rsidRPr="0037731E">
        <w:rPr>
          <w:rFonts w:ascii="Times New Roman" w:eastAsia="Times New Roman" w:hAnsi="Times New Roman" w:cs="Times New Roman"/>
          <w:color w:val="252525"/>
          <w:sz w:val="24"/>
          <w:szCs w:val="24"/>
        </w:rPr>
        <w:t>Холодовая травма по своему поражающему воздействию во многом схожа с ожогом. Зимой, особенно в мороз не стоит касаться металлических предметов голыми руками - можно легко заработать холодовую травму или даже примёрзнуть к металлу, в этом случае холодовая травма будет даже тяжелее, чем </w:t>
      </w:r>
      <w:hyperlink r:id="rId11" w:tooltip="Ожог" w:history="1">
        <w:r w:rsidRPr="0037731E">
          <w:rPr>
            <w:rFonts w:ascii="Times New Roman" w:eastAsia="Times New Roman" w:hAnsi="Times New Roman" w:cs="Times New Roman"/>
            <w:color w:val="0B0080"/>
            <w:sz w:val="24"/>
            <w:szCs w:val="24"/>
          </w:rPr>
          <w:t>ожог</w:t>
        </w:r>
      </w:hyperlink>
      <w:r w:rsidRPr="0037731E">
        <w:rPr>
          <w:rFonts w:ascii="Times New Roman" w:eastAsia="Times New Roman" w:hAnsi="Times New Roman" w:cs="Times New Roman"/>
          <w:color w:val="252525"/>
          <w:sz w:val="24"/>
          <w:szCs w:val="24"/>
        </w:rPr>
        <w:t> от горячего металла, при котором человек инстинктивно отдёргивает поражённую часть.</w:t>
      </w:r>
    </w:p>
    <w:p w:rsidR="0037731E" w:rsidRPr="0037731E" w:rsidRDefault="0037731E" w:rsidP="0037731E">
      <w:pPr>
        <w:shd w:val="clear" w:color="auto" w:fill="FFFFFF"/>
        <w:spacing w:before="120" w:after="120" w:line="336" w:lineRule="atLeast"/>
        <w:rPr>
          <w:rFonts w:ascii="Times New Roman" w:eastAsia="Times New Roman" w:hAnsi="Times New Roman" w:cs="Times New Roman"/>
          <w:color w:val="252525"/>
          <w:sz w:val="24"/>
          <w:szCs w:val="24"/>
        </w:rPr>
      </w:pPr>
      <w:r w:rsidRPr="0037731E">
        <w:rPr>
          <w:rFonts w:ascii="Times New Roman" w:eastAsia="Times New Roman" w:hAnsi="Times New Roman" w:cs="Times New Roman"/>
          <w:color w:val="252525"/>
          <w:sz w:val="24"/>
          <w:szCs w:val="24"/>
        </w:rPr>
        <w:t xml:space="preserve">Тяжёлые и крайне тяжёлые холодовые травмы возникают редко, в основом у людей работающих с криогенными жидкостями и материалами или живущие в местах где наблюдаются крайне низкие температуры. Стоит отметить, что те же криогенные </w:t>
      </w:r>
      <w:bookmarkStart w:id="0" w:name="_GoBack"/>
      <w:bookmarkEnd w:id="0"/>
      <w:r w:rsidRPr="0037731E">
        <w:rPr>
          <w:rFonts w:ascii="Times New Roman" w:eastAsia="Times New Roman" w:hAnsi="Times New Roman" w:cs="Times New Roman"/>
          <w:color w:val="252525"/>
          <w:sz w:val="24"/>
          <w:szCs w:val="24"/>
        </w:rPr>
        <w:t xml:space="preserve">жидкости попавшие на человека, например жидкий азот, зачастую не могут мгновенно </w:t>
      </w:r>
      <w:r w:rsidRPr="0037731E">
        <w:rPr>
          <w:rFonts w:ascii="Times New Roman" w:eastAsia="Times New Roman" w:hAnsi="Times New Roman" w:cs="Times New Roman"/>
          <w:color w:val="252525"/>
          <w:sz w:val="24"/>
          <w:szCs w:val="24"/>
        </w:rPr>
        <w:lastRenderedPageBreak/>
        <w:t>вызвать тяжёлую холодовую травму (если конечно не совать руки в них) по причине своей низкой теплопроводности и образования газовой прослойки вследствие резкого вскипания при контакте с поверхностью тела.</w:t>
      </w:r>
    </w:p>
    <w:p w:rsidR="0037731E" w:rsidRPr="0037731E" w:rsidRDefault="0037731E" w:rsidP="00D93B0D">
      <w:pPr>
        <w:spacing w:line="240" w:lineRule="auto"/>
        <w:jc w:val="both"/>
        <w:rPr>
          <w:rFonts w:ascii="Times New Roman" w:hAnsi="Times New Roman" w:cs="Times New Roman"/>
          <w:b/>
          <w:sz w:val="24"/>
          <w:szCs w:val="24"/>
        </w:rPr>
      </w:pPr>
      <w:r w:rsidRPr="0037731E">
        <w:rPr>
          <w:rFonts w:ascii="Times New Roman" w:hAnsi="Times New Roman" w:cs="Times New Roman"/>
          <w:color w:val="333333"/>
          <w:sz w:val="24"/>
          <w:szCs w:val="24"/>
          <w:shd w:val="clear" w:color="auto" w:fill="FFFFFF"/>
        </w:rPr>
        <w:t>Критическая точка повреждения тканей находится в диапазоне от –4 до –10 °С. Дыхание и кровообращение прекращаются при температуре тела 28-24 °С, холодовой паралич центра терморегуляции происходит при 30-31 °С.</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sz w:val="24"/>
          <w:szCs w:val="24"/>
          <w:shd w:val="clear" w:color="auto" w:fill="FFFFFF"/>
        </w:rPr>
        <w:t>В течение отморожений выделяют несколько периодов:</w:t>
      </w:r>
      <w:r w:rsidRPr="0037731E">
        <w:rPr>
          <w:rFonts w:ascii="Times New Roman" w:hAnsi="Times New Roman" w:cs="Times New Roman"/>
          <w:color w:val="333333"/>
          <w:sz w:val="24"/>
          <w:szCs w:val="24"/>
          <w:shd w:val="clear" w:color="auto" w:fill="FFFFFF"/>
        </w:rPr>
        <w:t xml:space="preserve"> (1) дореактивный (или скрытый) период: клинические проявления выражены слабо; имеется снижение чувствительности, побледнение или цианоз кожи, уплотнение тканей пораженного участка кожи, глубину поражения точно установить невозможно; (2) реактивный период; появляются признаки воспаления – это отек, боль, гиперемия, некроз в зоне отморожения; глубину поражения устанавливают на 2 – 3 день от момента отморожения.</w:t>
      </w:r>
      <w:r w:rsidRPr="0037731E">
        <w:rPr>
          <w:rStyle w:val="apple-converted-space"/>
          <w:rFonts w:ascii="Times New Roman" w:hAnsi="Times New Roman" w:cs="Times New Roman"/>
          <w:color w:val="333333"/>
          <w:sz w:val="24"/>
          <w:szCs w:val="24"/>
        </w:rPr>
        <w:t> </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shd w:val="clear" w:color="auto" w:fill="FFFFFF"/>
        </w:rPr>
        <w:t>Если помощь в дореактивном периоде может быть максимально эффективной, вплоть до предотвращения образования некрозов тканей, то в позднем реактивном периоде врачам приходится сталкиваться уже с образовавшимся некрозом, присоединения микробной инфекции, сепсиса, полиорганной недостаточности и возможностью распространения некроза на здоровые ткани.</w:t>
      </w:r>
      <w:r w:rsidRPr="0037731E">
        <w:rPr>
          <w:rStyle w:val="apple-converted-space"/>
          <w:rFonts w:ascii="Times New Roman" w:hAnsi="Times New Roman" w:cs="Times New Roman"/>
          <w:color w:val="333333"/>
          <w:sz w:val="24"/>
          <w:szCs w:val="24"/>
        </w:rPr>
        <w:t> </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sz w:val="24"/>
          <w:szCs w:val="24"/>
          <w:shd w:val="clear" w:color="auto" w:fill="FFFFFF"/>
        </w:rPr>
        <w:t>Морфофункциональным субстратом периферических отморожений</w:t>
      </w:r>
      <w:r w:rsidRPr="0037731E">
        <w:rPr>
          <w:rStyle w:val="apple-converted-space"/>
          <w:rFonts w:ascii="Times New Roman" w:hAnsi="Times New Roman" w:cs="Times New Roman"/>
          <w:color w:val="333333"/>
          <w:sz w:val="24"/>
          <w:szCs w:val="24"/>
        </w:rPr>
        <w:t> </w:t>
      </w:r>
      <w:r w:rsidRPr="0037731E">
        <w:rPr>
          <w:rFonts w:ascii="Times New Roman" w:hAnsi="Times New Roman" w:cs="Times New Roman"/>
          <w:color w:val="333333"/>
          <w:sz w:val="24"/>
          <w:szCs w:val="24"/>
          <w:shd w:val="clear" w:color="auto" w:fill="FFFFFF"/>
        </w:rPr>
        <w:t>является спазм артерий на участке охлаждения. В связи с тем, что понижение температуры тканей неравномерно по времени, распространяется снаружи внутрь и от периферии к центру, а необратимые некротические процессы начинаются после шести часов ишемии, формируются зоны повреждения, различные по клиническим и патологоанатомическим признакам.</w:t>
      </w:r>
      <w:r w:rsidRPr="0037731E">
        <w:rPr>
          <w:rStyle w:val="apple-converted-space"/>
          <w:rFonts w:ascii="Times New Roman" w:hAnsi="Times New Roman" w:cs="Times New Roman"/>
          <w:color w:val="333333"/>
          <w:sz w:val="24"/>
          <w:szCs w:val="24"/>
        </w:rPr>
        <w:t> </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sz w:val="24"/>
          <w:szCs w:val="24"/>
          <w:shd w:val="clear" w:color="auto" w:fill="FFFFFF"/>
        </w:rPr>
        <w:t>Выделяют четыре зоны поражений при холодовой травме:</w:t>
      </w:r>
      <w:r w:rsidRPr="0037731E">
        <w:rPr>
          <w:rFonts w:ascii="Times New Roman" w:hAnsi="Times New Roman" w:cs="Times New Roman"/>
          <w:color w:val="333333"/>
          <w:sz w:val="24"/>
          <w:szCs w:val="24"/>
          <w:shd w:val="clear" w:color="auto" w:fill="FFFFFF"/>
        </w:rPr>
        <w:t xml:space="preserve"> тотальный некроз, необратимые, обратимые и дегенеративные восходящие патологические процессы. (1) Зона тотального некроза представлена черными тканями, обычно на концевых фалангах пальцев, которые быстро мумифицируются. (2) Зона необратимых дегенеративных процессов находится за краевой линией спазма артерий, по которой после согревания развивается демаркация отмороженных тканей. Секвестрируются не только мертвые, но и поврежденные ткани. (3)</w:t>
      </w:r>
      <w:r>
        <w:rPr>
          <w:rFonts w:ascii="Times New Roman" w:hAnsi="Times New Roman" w:cs="Times New Roman"/>
          <w:color w:val="333333"/>
          <w:sz w:val="24"/>
          <w:szCs w:val="24"/>
          <w:shd w:val="clear" w:color="auto" w:fill="FFFFFF"/>
        </w:rPr>
        <w:t>.</w:t>
      </w:r>
      <w:r w:rsidRPr="0037731E">
        <w:rPr>
          <w:rFonts w:ascii="Times New Roman" w:hAnsi="Times New Roman" w:cs="Times New Roman"/>
          <w:color w:val="333333"/>
          <w:sz w:val="24"/>
          <w:szCs w:val="24"/>
          <w:shd w:val="clear" w:color="auto" w:fill="FFFFFF"/>
        </w:rPr>
        <w:t xml:space="preserve"> В зоне обратимых дегенеративных процессов выражены нарушения микроциркуляции, представленные посттравматическим отеком вплоть до компартмент-синдрома. (4) Зона восходящих патологических процессов иногда может охватывать довольно отдаленные от некрозов участки конечности. В основном это сосудистый эндотелиит, который является субстратом для возникновения болезни Бюргера, восходящего неврита и остеопороза.</w:t>
      </w:r>
      <w:r w:rsidRPr="0037731E">
        <w:rPr>
          <w:rStyle w:val="apple-converted-space"/>
          <w:rFonts w:ascii="Times New Roman" w:hAnsi="Times New Roman" w:cs="Times New Roman"/>
          <w:color w:val="333333"/>
          <w:sz w:val="24"/>
          <w:szCs w:val="24"/>
        </w:rPr>
        <w:t> </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37731E">
        <w:rPr>
          <w:rFonts w:ascii="Times New Roman" w:hAnsi="Times New Roman" w:cs="Times New Roman"/>
          <w:color w:val="333333"/>
          <w:sz w:val="24"/>
          <w:szCs w:val="24"/>
          <w:shd w:val="clear" w:color="auto" w:fill="FFFFFF"/>
        </w:rPr>
        <w:t xml:space="preserve"> Необходимо помнить о том, что имеется четкая связь между согревания пораженных холодом структур и началом деструктивных процессов в них. Согревание снаружи приводит к восстановлению метаболизма без сопутствующего восстановления кровотока. При этом очень токсичные продукты метаболизма вызывают некротические изменения, нарушают дальнейшее восстановление микроциркуляции и способствуют необратимости последствий реперфузионного синдрома. Очень важно, чтобы согревание происходило как бы изнутри за счет восстановления кровотока, который стимулируется медикаментозно.</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sz w:val="24"/>
          <w:szCs w:val="24"/>
          <w:shd w:val="clear" w:color="auto" w:fill="FFFFFF"/>
        </w:rPr>
        <w:t>Классификация отморожения</w:t>
      </w:r>
      <w:r w:rsidRPr="0037731E">
        <w:rPr>
          <w:rStyle w:val="apple-converted-space"/>
          <w:rFonts w:ascii="Times New Roman" w:hAnsi="Times New Roman" w:cs="Times New Roman"/>
          <w:color w:val="0000FF"/>
          <w:sz w:val="24"/>
          <w:szCs w:val="24"/>
        </w:rPr>
        <w:t> </w:t>
      </w:r>
      <w:r w:rsidRPr="0037731E">
        <w:rPr>
          <w:rFonts w:ascii="Times New Roman" w:hAnsi="Times New Roman" w:cs="Times New Roman"/>
          <w:color w:val="333333"/>
          <w:sz w:val="24"/>
          <w:szCs w:val="24"/>
          <w:shd w:val="clear" w:color="auto" w:fill="FFFFFF"/>
        </w:rPr>
        <w:t xml:space="preserve">(местной, локальной холодовой травмы): I степень - кожные покровы бледные (иногда цианотичные), отечные; боль, зуд, парестезии, ломота в </w:t>
      </w:r>
      <w:r w:rsidRPr="0037731E">
        <w:rPr>
          <w:rFonts w:ascii="Times New Roman" w:hAnsi="Times New Roman" w:cs="Times New Roman"/>
          <w:color w:val="333333"/>
          <w:sz w:val="24"/>
          <w:szCs w:val="24"/>
          <w:shd w:val="clear" w:color="auto" w:fill="FFFFFF"/>
        </w:rPr>
        <w:lastRenderedPageBreak/>
        <w:t>суставах пораженной области самостоятельно исчезают через 5–7 дней; позднее - повышенная чувствительность к холоду пораженных участков; II степень - на гиперемированной или синюшной коже возникают пузыри с серозным экссудатом (некроз эпидермиса до базального слоя), не оставляющие после себя рубцов и грануляций; заживление обычно продолжается 2–3 нед.; III степень - в начале реактивного периода появляются пузыри с геморрагическим экссудатом; позднее возникают явления некроза кожи и подкожной клетчатки; кожные покровы становятся темно-красными, в дальнейшем образуется струп черного цвета, болевая и (другая) чувствительность отсутствует, обычно после отторжения некротизированных участков остаются грануляции и рубцы, заживление продолжается 1–3 мес.; IV степень - некроз всех слоев кожи, подлежащих мягких тканей, кости; кожа синюшного цвета, иногда появляются небольшие пузыри с геморрагическим экссудатом; болевая чувствительность и капиллярное кровотечение отсутствуют; отторжение некротизированных участков затягивается на несколько месяцев и обычно осложняется влажной гангреной и другими гнойными осложнениями (флегмоны, тендовагиниты, остеомиелиты), иногда происходит мумификация тканей.</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sz w:val="24"/>
          <w:szCs w:val="24"/>
          <w:shd w:val="clear" w:color="auto" w:fill="FFFFFF"/>
        </w:rPr>
        <w:t>Принципы лечения</w:t>
      </w:r>
      <w:r w:rsidRPr="0037731E">
        <w:rPr>
          <w:rFonts w:ascii="Times New Roman" w:hAnsi="Times New Roman" w:cs="Times New Roman"/>
          <w:color w:val="333333"/>
          <w:sz w:val="24"/>
          <w:szCs w:val="24"/>
          <w:shd w:val="clear" w:color="auto" w:fill="FFFFFF"/>
        </w:rPr>
        <w:t>. Первоочередными мероприятиями (с целью оказания первой помощи и восстановления кровообращения в пораженных холодом тканях) являются: наложение термоизолирующей повязки, иммобилизация пострадавшей части тела, антикоагулянтная терапия (начало) с инфузионной терапии. В дальнейшем (очередные мероприятия) с целью устранения гиперкоагуляции, профилактики инфекционных и некротических процессов проводят ранние операции, продолжают инфузионную терапию и коррекцию агрегатного состояния крови, также проводят лечение и профилактику полиорганной дисфункции и раннюю профилактику инфекций, проводят эндотелиотропную терапию. Отсроченными мероприятиями (с целью полной стабилизации параметров гемостаза, восстановления целостности кожного покрова и органосохранения) являются: поздние оперативные вмешательства, продолжение профилактики и лечения инфекции. Проводят коррекцию последствий гистиоцитарной дисфункции, ст</w:t>
      </w:r>
      <w:r>
        <w:rPr>
          <w:rFonts w:ascii="Times New Roman" w:hAnsi="Times New Roman" w:cs="Times New Roman"/>
          <w:color w:val="333333"/>
          <w:sz w:val="24"/>
          <w:szCs w:val="24"/>
          <w:shd w:val="clear" w:color="auto" w:fill="FFFFFF"/>
        </w:rPr>
        <w:t xml:space="preserve">имулируют репаративные процессы </w:t>
      </w:r>
      <w:r w:rsidRPr="0037731E">
        <w:rPr>
          <w:rFonts w:ascii="Times New Roman" w:hAnsi="Times New Roman" w:cs="Times New Roman"/>
          <w:color w:val="333333"/>
          <w:sz w:val="24"/>
          <w:szCs w:val="24"/>
          <w:shd w:val="clear" w:color="auto" w:fill="FFFFFF"/>
        </w:rPr>
        <w:t>в ране.</w:t>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rPr>
        <w:br/>
      </w:r>
      <w:r w:rsidRPr="0037731E">
        <w:rPr>
          <w:rFonts w:ascii="Times New Roman" w:hAnsi="Times New Roman" w:cs="Times New Roman"/>
          <w:color w:val="333333"/>
          <w:sz w:val="24"/>
          <w:szCs w:val="24"/>
          <w:shd w:val="clear" w:color="auto" w:fill="FFFFFF"/>
        </w:rPr>
        <w:t>Необходимо отметить, что в реактивном периоде вследствие повышения показателей токсичности плазмы крови проводится инфузионная терапия в течение 6-12 дней сбалансированными солевыми и бессолевыми растворами из расчета 15-20 мл/кг массы тела, затем присоединяют детоксикацию (в виде плазмафереза, форсированного диуреза). При обширных отморожениях и общем переохлаждении проводится интенсивная трансфузионная терапия в объеме 40-50 мл/кг массы тела, а также с использованием антиагрегантов, спазмолитиков, гемокорректоров, антибиотиков, стероидных препаратов.</w:t>
      </w:r>
      <w:r w:rsidRPr="0037731E">
        <w:rPr>
          <w:rStyle w:val="apple-converted-space"/>
          <w:rFonts w:ascii="Times New Roman" w:hAnsi="Times New Roman" w:cs="Times New Roman"/>
          <w:color w:val="333333"/>
          <w:sz w:val="24"/>
          <w:szCs w:val="24"/>
        </w:rPr>
        <w:t> </w:t>
      </w:r>
    </w:p>
    <w:p w:rsidR="00D93B0D" w:rsidRDefault="00D93B0D" w:rsidP="00D93B0D">
      <w:pPr>
        <w:pStyle w:val="a5"/>
        <w:jc w:val="both"/>
        <w:rPr>
          <w:rFonts w:ascii="Times New Roman" w:hAnsi="Times New Roman" w:cs="Times New Roman"/>
          <w:b/>
          <w:sz w:val="24"/>
          <w:szCs w:val="24"/>
        </w:rPr>
      </w:pPr>
      <w:r w:rsidRPr="00D93B0D">
        <w:rPr>
          <w:rFonts w:ascii="Times New Roman" w:hAnsi="Times New Roman" w:cs="Times New Roman"/>
          <w:b/>
          <w:sz w:val="24"/>
          <w:szCs w:val="24"/>
        </w:rPr>
        <w:t xml:space="preserve"> Самостоятельная работа:</w:t>
      </w:r>
    </w:p>
    <w:p w:rsidR="0037731E" w:rsidRPr="00D93B0D" w:rsidRDefault="0037731E" w:rsidP="0037731E">
      <w:pPr>
        <w:pStyle w:val="a5"/>
        <w:numPr>
          <w:ilvl w:val="0"/>
          <w:numId w:val="12"/>
        </w:numPr>
        <w:jc w:val="both"/>
        <w:rPr>
          <w:rFonts w:ascii="Times New Roman" w:hAnsi="Times New Roman" w:cs="Times New Roman"/>
          <w:sz w:val="24"/>
          <w:szCs w:val="24"/>
        </w:rPr>
      </w:pPr>
      <w:r>
        <w:rPr>
          <w:rFonts w:ascii="Times New Roman" w:hAnsi="Times New Roman" w:cs="Times New Roman"/>
          <w:sz w:val="24"/>
          <w:szCs w:val="24"/>
        </w:rPr>
        <w:t>Заполните таблицу.</w:t>
      </w:r>
    </w:p>
    <w:tbl>
      <w:tblPr>
        <w:tblStyle w:val="ad"/>
        <w:tblW w:w="0" w:type="auto"/>
        <w:tblInd w:w="720" w:type="dxa"/>
        <w:tblLook w:val="04A0" w:firstRow="1" w:lastRow="0" w:firstColumn="1" w:lastColumn="0" w:noHBand="0" w:noVBand="1"/>
      </w:tblPr>
      <w:tblGrid>
        <w:gridCol w:w="3018"/>
        <w:gridCol w:w="2916"/>
        <w:gridCol w:w="2917"/>
      </w:tblGrid>
      <w:tr w:rsidR="0037731E" w:rsidTr="0037731E">
        <w:tc>
          <w:tcPr>
            <w:tcW w:w="3018" w:type="dxa"/>
          </w:tcPr>
          <w:p w:rsidR="0037731E" w:rsidRDefault="0037731E" w:rsidP="0037731E">
            <w:pPr>
              <w:pStyle w:val="a5"/>
              <w:jc w:val="both"/>
              <w:rPr>
                <w:rFonts w:ascii="Times New Roman" w:hAnsi="Times New Roman" w:cs="Times New Roman"/>
                <w:sz w:val="24"/>
                <w:szCs w:val="24"/>
              </w:rPr>
            </w:pPr>
            <w:r>
              <w:rPr>
                <w:rFonts w:ascii="Times New Roman" w:hAnsi="Times New Roman" w:cs="Times New Roman"/>
                <w:sz w:val="24"/>
                <w:szCs w:val="24"/>
              </w:rPr>
              <w:t>Периоды холодовой травмы</w:t>
            </w:r>
          </w:p>
        </w:tc>
        <w:tc>
          <w:tcPr>
            <w:tcW w:w="2916" w:type="dxa"/>
          </w:tcPr>
          <w:p w:rsidR="0037731E" w:rsidRDefault="0037731E" w:rsidP="0037731E">
            <w:pPr>
              <w:pStyle w:val="a5"/>
              <w:jc w:val="both"/>
              <w:rPr>
                <w:rFonts w:ascii="Times New Roman" w:hAnsi="Times New Roman" w:cs="Times New Roman"/>
                <w:sz w:val="24"/>
                <w:szCs w:val="24"/>
              </w:rPr>
            </w:pPr>
          </w:p>
        </w:tc>
        <w:tc>
          <w:tcPr>
            <w:tcW w:w="2917" w:type="dxa"/>
          </w:tcPr>
          <w:p w:rsidR="0037731E" w:rsidRDefault="0037731E" w:rsidP="0037731E">
            <w:pPr>
              <w:pStyle w:val="a5"/>
              <w:jc w:val="both"/>
              <w:rPr>
                <w:rFonts w:ascii="Times New Roman" w:hAnsi="Times New Roman" w:cs="Times New Roman"/>
                <w:sz w:val="24"/>
                <w:szCs w:val="24"/>
              </w:rPr>
            </w:pPr>
          </w:p>
        </w:tc>
      </w:tr>
      <w:tr w:rsidR="0037731E" w:rsidTr="0037731E">
        <w:tc>
          <w:tcPr>
            <w:tcW w:w="3018" w:type="dxa"/>
          </w:tcPr>
          <w:p w:rsidR="0037731E" w:rsidRDefault="0037731E" w:rsidP="0037731E">
            <w:pPr>
              <w:pStyle w:val="a5"/>
              <w:jc w:val="both"/>
              <w:rPr>
                <w:rFonts w:ascii="Times New Roman" w:hAnsi="Times New Roman" w:cs="Times New Roman"/>
                <w:sz w:val="24"/>
                <w:szCs w:val="24"/>
              </w:rPr>
            </w:pPr>
            <w:r>
              <w:rPr>
                <w:rFonts w:ascii="Times New Roman" w:hAnsi="Times New Roman" w:cs="Times New Roman"/>
                <w:sz w:val="24"/>
                <w:szCs w:val="24"/>
              </w:rPr>
              <w:t>Симптомы</w:t>
            </w:r>
          </w:p>
        </w:tc>
        <w:tc>
          <w:tcPr>
            <w:tcW w:w="2916" w:type="dxa"/>
          </w:tcPr>
          <w:p w:rsidR="0037731E" w:rsidRDefault="0037731E" w:rsidP="0037731E">
            <w:pPr>
              <w:pStyle w:val="a5"/>
              <w:jc w:val="both"/>
              <w:rPr>
                <w:rFonts w:ascii="Times New Roman" w:hAnsi="Times New Roman" w:cs="Times New Roman"/>
                <w:sz w:val="24"/>
                <w:szCs w:val="24"/>
              </w:rPr>
            </w:pPr>
          </w:p>
        </w:tc>
        <w:tc>
          <w:tcPr>
            <w:tcW w:w="2917" w:type="dxa"/>
          </w:tcPr>
          <w:p w:rsidR="0037731E" w:rsidRDefault="0037731E" w:rsidP="0037731E">
            <w:pPr>
              <w:pStyle w:val="a5"/>
              <w:jc w:val="both"/>
              <w:rPr>
                <w:rFonts w:ascii="Times New Roman" w:hAnsi="Times New Roman" w:cs="Times New Roman"/>
                <w:sz w:val="24"/>
                <w:szCs w:val="24"/>
              </w:rPr>
            </w:pPr>
          </w:p>
        </w:tc>
      </w:tr>
      <w:tr w:rsidR="0037731E" w:rsidTr="0037731E">
        <w:tc>
          <w:tcPr>
            <w:tcW w:w="3018" w:type="dxa"/>
          </w:tcPr>
          <w:p w:rsidR="0037731E" w:rsidRDefault="0037731E" w:rsidP="0037731E">
            <w:pPr>
              <w:pStyle w:val="a5"/>
              <w:jc w:val="both"/>
              <w:rPr>
                <w:rFonts w:ascii="Times New Roman" w:hAnsi="Times New Roman" w:cs="Times New Roman"/>
                <w:sz w:val="24"/>
                <w:szCs w:val="24"/>
              </w:rPr>
            </w:pPr>
            <w:r>
              <w:rPr>
                <w:rFonts w:ascii="Times New Roman" w:hAnsi="Times New Roman" w:cs="Times New Roman"/>
                <w:sz w:val="24"/>
                <w:szCs w:val="24"/>
              </w:rPr>
              <w:t>ПМП</w:t>
            </w:r>
          </w:p>
        </w:tc>
        <w:tc>
          <w:tcPr>
            <w:tcW w:w="2916" w:type="dxa"/>
          </w:tcPr>
          <w:p w:rsidR="0037731E" w:rsidRDefault="0037731E" w:rsidP="0037731E">
            <w:pPr>
              <w:pStyle w:val="a5"/>
              <w:jc w:val="both"/>
              <w:rPr>
                <w:rFonts w:ascii="Times New Roman" w:hAnsi="Times New Roman" w:cs="Times New Roman"/>
                <w:sz w:val="24"/>
                <w:szCs w:val="24"/>
              </w:rPr>
            </w:pPr>
          </w:p>
        </w:tc>
        <w:tc>
          <w:tcPr>
            <w:tcW w:w="2917" w:type="dxa"/>
          </w:tcPr>
          <w:p w:rsidR="0037731E" w:rsidRDefault="0037731E" w:rsidP="0037731E">
            <w:pPr>
              <w:pStyle w:val="a5"/>
              <w:jc w:val="both"/>
              <w:rPr>
                <w:rFonts w:ascii="Times New Roman" w:hAnsi="Times New Roman" w:cs="Times New Roman"/>
                <w:sz w:val="24"/>
                <w:szCs w:val="24"/>
              </w:rPr>
            </w:pPr>
          </w:p>
        </w:tc>
      </w:tr>
    </w:tbl>
    <w:p w:rsidR="00451AC4" w:rsidRDefault="0037731E" w:rsidP="0037731E">
      <w:pPr>
        <w:pStyle w:val="a5"/>
        <w:numPr>
          <w:ilvl w:val="0"/>
          <w:numId w:val="12"/>
        </w:numPr>
        <w:jc w:val="both"/>
        <w:rPr>
          <w:rFonts w:ascii="Times New Roman" w:hAnsi="Times New Roman" w:cs="Times New Roman"/>
          <w:sz w:val="24"/>
          <w:szCs w:val="24"/>
        </w:rPr>
      </w:pPr>
      <w:r>
        <w:rPr>
          <w:rFonts w:ascii="Times New Roman" w:hAnsi="Times New Roman" w:cs="Times New Roman"/>
          <w:sz w:val="24"/>
          <w:szCs w:val="24"/>
        </w:rPr>
        <w:t>Составите алгоритм оказания ПМП при холодовой травме и запишите в тетрадь.</w:t>
      </w:r>
    </w:p>
    <w:p w:rsidR="0037731E" w:rsidRPr="0037731E" w:rsidRDefault="0037731E" w:rsidP="0037731E">
      <w:pPr>
        <w:pStyle w:val="a5"/>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Составте и решите ситуационные задачи. </w:t>
      </w:r>
    </w:p>
    <w:p w:rsidR="00D93B0D" w:rsidRPr="00D93B0D" w:rsidRDefault="00D93B0D" w:rsidP="00D93B0D">
      <w:pPr>
        <w:spacing w:after="0" w:line="240" w:lineRule="auto"/>
        <w:jc w:val="both"/>
        <w:rPr>
          <w:rFonts w:ascii="Times New Roman" w:hAnsi="Times New Roman" w:cs="Times New Roman"/>
          <w:b/>
          <w:sz w:val="24"/>
          <w:szCs w:val="24"/>
        </w:rPr>
      </w:pPr>
      <w:r w:rsidRPr="00D93B0D">
        <w:rPr>
          <w:rFonts w:ascii="Times New Roman" w:hAnsi="Times New Roman" w:cs="Times New Roman"/>
          <w:b/>
          <w:sz w:val="24"/>
          <w:szCs w:val="24"/>
        </w:rPr>
        <w:t xml:space="preserve"> Итоговый контроль знаний.</w:t>
      </w:r>
    </w:p>
    <w:p w:rsidR="00D93B0D" w:rsidRDefault="0037731E" w:rsidP="0037731E">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таблицы.</w:t>
      </w:r>
    </w:p>
    <w:p w:rsidR="0037731E" w:rsidRDefault="0037731E" w:rsidP="0037731E">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тетрадей.</w:t>
      </w:r>
    </w:p>
    <w:p w:rsidR="0037731E" w:rsidRPr="0037731E" w:rsidRDefault="0037731E" w:rsidP="0037731E">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ситуационных задач.</w:t>
      </w:r>
    </w:p>
    <w:p w:rsidR="00D93B0D" w:rsidRPr="00D93B0D" w:rsidRDefault="00451AC4" w:rsidP="00D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Домашнее задание</w:t>
      </w:r>
      <w:r w:rsidR="00D93B0D" w:rsidRPr="00D93B0D">
        <w:rPr>
          <w:rFonts w:ascii="Times New Roman" w:hAnsi="Times New Roman" w:cs="Times New Roman"/>
          <w:b/>
          <w:sz w:val="24"/>
          <w:szCs w:val="24"/>
        </w:rPr>
        <w:t xml:space="preserve">: </w:t>
      </w:r>
      <w:r w:rsidR="0037731E">
        <w:rPr>
          <w:rFonts w:ascii="Times New Roman" w:hAnsi="Times New Roman" w:cs="Times New Roman"/>
          <w:bCs/>
          <w:sz w:val="24"/>
          <w:szCs w:val="24"/>
        </w:rPr>
        <w:t>Особенности поражения при открытых и закрытых травмах.</w:t>
      </w:r>
    </w:p>
    <w:p w:rsidR="00D93B0D" w:rsidRPr="00D93B0D" w:rsidRDefault="00D93B0D" w:rsidP="00D93B0D">
      <w:pPr>
        <w:spacing w:line="240" w:lineRule="auto"/>
        <w:jc w:val="both"/>
        <w:rPr>
          <w:rFonts w:ascii="Times New Roman" w:hAnsi="Times New Roman" w:cs="Times New Roman"/>
          <w:sz w:val="24"/>
          <w:szCs w:val="24"/>
        </w:rPr>
      </w:pPr>
      <w:r w:rsidRPr="00D93B0D">
        <w:rPr>
          <w:rFonts w:ascii="Times New Roman" w:hAnsi="Times New Roman" w:cs="Times New Roman"/>
          <w:b/>
          <w:sz w:val="24"/>
          <w:szCs w:val="24"/>
        </w:rPr>
        <w:lastRenderedPageBreak/>
        <w:t>Литература</w:t>
      </w:r>
      <w:r w:rsidRPr="00D93B0D">
        <w:rPr>
          <w:rFonts w:ascii="Times New Roman" w:hAnsi="Times New Roman" w:cs="Times New Roman"/>
          <w:sz w:val="24"/>
          <w:szCs w:val="24"/>
        </w:rPr>
        <w:t>:</w:t>
      </w:r>
    </w:p>
    <w:p w:rsidR="0037731E" w:rsidRPr="0037731E" w:rsidRDefault="0037731E" w:rsidP="0037731E">
      <w:pPr>
        <w:jc w:val="center"/>
        <w:rPr>
          <w:rFonts w:ascii="Times New Roman" w:eastAsia="Times New Roman" w:hAnsi="Times New Roman" w:cs="Times New Roman"/>
          <w:b/>
          <w:bCs/>
          <w:sz w:val="24"/>
          <w:szCs w:val="24"/>
          <w:shd w:val="clear" w:color="auto" w:fill="FFFFFF"/>
        </w:rPr>
      </w:pPr>
      <w:r w:rsidRPr="0037731E">
        <w:rPr>
          <w:rFonts w:ascii="Times New Roman" w:eastAsia="Times New Roman" w:hAnsi="Times New Roman" w:cs="Times New Roman"/>
          <w:b/>
          <w:bCs/>
          <w:sz w:val="24"/>
          <w:szCs w:val="24"/>
          <w:shd w:val="clear" w:color="auto" w:fill="FFFFFF"/>
        </w:rPr>
        <w:t>Основная литература</w:t>
      </w:r>
    </w:p>
    <w:p w:rsidR="0037731E" w:rsidRPr="0037731E" w:rsidRDefault="0037731E" w:rsidP="0037731E">
      <w:pPr>
        <w:numPr>
          <w:ilvl w:val="0"/>
          <w:numId w:val="8"/>
        </w:numPr>
        <w:spacing w:after="0" w:line="240" w:lineRule="auto"/>
        <w:contextualSpacing/>
        <w:jc w:val="both"/>
        <w:rPr>
          <w:rFonts w:ascii="Times New Roman" w:eastAsia="Calibri" w:hAnsi="Times New Roman" w:cs="Times New Roman"/>
          <w:sz w:val="24"/>
          <w:szCs w:val="24"/>
          <w:shd w:val="clear" w:color="auto" w:fill="FFFFFF"/>
          <w:lang w:eastAsia="en-US"/>
        </w:rPr>
      </w:pPr>
      <w:r w:rsidRPr="0037731E">
        <w:rPr>
          <w:rFonts w:ascii="Times New Roman" w:eastAsia="Calibri" w:hAnsi="Times New Roman" w:cs="Times New Roman"/>
          <w:color w:val="000000"/>
          <w:sz w:val="24"/>
          <w:szCs w:val="24"/>
          <w:lang w:eastAsia="en-US"/>
        </w:rPr>
        <w:t xml:space="preserve">Безопасность жизнедеятельности </w:t>
      </w:r>
      <w:r w:rsidRPr="0037731E">
        <w:rPr>
          <w:rFonts w:ascii="Times New Roman" w:eastAsia="Calibri" w:hAnsi="Times New Roman" w:cs="Times New Roman"/>
          <w:bCs/>
          <w:sz w:val="24"/>
          <w:szCs w:val="24"/>
          <w:shd w:val="clear" w:color="auto" w:fill="FFFFFF"/>
          <w:lang w:eastAsia="en-US"/>
        </w:rPr>
        <w:t>[Электронный ресурс]</w:t>
      </w:r>
      <w:r w:rsidRPr="0037731E">
        <w:rPr>
          <w:rFonts w:ascii="Times New Roman" w:eastAsia="Calibri" w:hAnsi="Times New Roman" w:cs="Times New Roman"/>
          <w:color w:val="000000"/>
          <w:sz w:val="24"/>
          <w:szCs w:val="24"/>
          <w:lang w:eastAsia="en-US"/>
        </w:rPr>
        <w:t xml:space="preserve">: учеб. пособие  / И. П. Левчук, А. А. Бурлаков. - М. : ГЭОТАР-Медиа, 2014. - 144 с. </w:t>
      </w:r>
      <w:r w:rsidRPr="0037731E">
        <w:rPr>
          <w:rFonts w:ascii="Times New Roman" w:eastAsia="Calibri" w:hAnsi="Times New Roman" w:cs="Times New Roman"/>
          <w:bCs/>
          <w:sz w:val="24"/>
          <w:szCs w:val="24"/>
          <w:shd w:val="clear" w:color="auto" w:fill="FFFFFF"/>
          <w:lang w:eastAsia="en-US"/>
        </w:rPr>
        <w:t>– Режим доступа: http:</w:t>
      </w:r>
      <w:r w:rsidRPr="0037731E">
        <w:rPr>
          <w:rFonts w:ascii="Times New Roman" w:eastAsia="Calibri" w:hAnsi="Times New Roman" w:cs="Times New Roman"/>
          <w:sz w:val="24"/>
          <w:szCs w:val="24"/>
          <w:lang w:eastAsia="en-US"/>
        </w:rPr>
        <w:t xml:space="preserve"> </w:t>
      </w:r>
      <w:r w:rsidRPr="0037731E">
        <w:rPr>
          <w:rFonts w:ascii="Times New Roman" w:eastAsia="Calibri" w:hAnsi="Times New Roman" w:cs="Times New Roman"/>
          <w:bCs/>
          <w:sz w:val="24"/>
          <w:szCs w:val="24"/>
          <w:shd w:val="clear" w:color="auto" w:fill="FFFFFF"/>
          <w:lang w:eastAsia="en-US"/>
        </w:rPr>
        <w:t xml:space="preserve">//www.studmedlib. </w:t>
      </w:r>
      <w:r w:rsidRPr="0037731E">
        <w:rPr>
          <w:rFonts w:ascii="Times New Roman" w:eastAsia="Calibri" w:hAnsi="Times New Roman" w:cs="Times New Roman"/>
          <w:bCs/>
          <w:sz w:val="24"/>
          <w:szCs w:val="24"/>
          <w:shd w:val="clear" w:color="auto" w:fill="FFFFFF"/>
          <w:lang w:val="en-US" w:eastAsia="en-US"/>
        </w:rPr>
        <w:t>ru</w:t>
      </w:r>
      <w:r w:rsidRPr="0037731E">
        <w:rPr>
          <w:rFonts w:ascii="Times New Roman" w:eastAsia="Calibri" w:hAnsi="Times New Roman" w:cs="Times New Roman"/>
          <w:bCs/>
          <w:sz w:val="24"/>
          <w:szCs w:val="24"/>
          <w:shd w:val="clear" w:color="auto" w:fill="FFFFFF"/>
          <w:lang w:eastAsia="en-US"/>
        </w:rPr>
        <w:t>/</w:t>
      </w:r>
      <w:r w:rsidRPr="0037731E">
        <w:rPr>
          <w:rFonts w:ascii="Times New Roman" w:eastAsia="Calibri" w:hAnsi="Times New Roman" w:cs="Times New Roman"/>
          <w:bCs/>
          <w:sz w:val="24"/>
          <w:szCs w:val="24"/>
          <w:shd w:val="clear" w:color="auto" w:fill="FFFFFF"/>
          <w:lang w:val="en-US" w:eastAsia="en-US"/>
        </w:rPr>
        <w:t>book</w:t>
      </w:r>
      <w:r w:rsidRPr="0037731E">
        <w:rPr>
          <w:rFonts w:ascii="Times New Roman" w:eastAsia="Calibri" w:hAnsi="Times New Roman" w:cs="Times New Roman"/>
          <w:bCs/>
          <w:sz w:val="24"/>
          <w:szCs w:val="24"/>
          <w:shd w:val="clear" w:color="auto" w:fill="FFFFFF"/>
          <w:lang w:eastAsia="en-US"/>
        </w:rPr>
        <w:t>.</w:t>
      </w:r>
    </w:p>
    <w:p w:rsidR="0037731E" w:rsidRPr="0037731E" w:rsidRDefault="0037731E" w:rsidP="0037731E">
      <w:pPr>
        <w:ind w:left="720"/>
        <w:contextualSpacing/>
        <w:rPr>
          <w:rFonts w:ascii="Times New Roman" w:eastAsia="Calibri" w:hAnsi="Times New Roman" w:cs="Times New Roman"/>
          <w:bCs/>
          <w:sz w:val="24"/>
          <w:szCs w:val="24"/>
          <w:shd w:val="clear" w:color="auto" w:fill="FFFFFF"/>
          <w:lang w:eastAsia="en-US"/>
        </w:rPr>
      </w:pPr>
    </w:p>
    <w:p w:rsidR="0037731E" w:rsidRPr="0037731E" w:rsidRDefault="0037731E" w:rsidP="0037731E">
      <w:pPr>
        <w:ind w:left="720"/>
        <w:contextualSpacing/>
        <w:jc w:val="center"/>
        <w:rPr>
          <w:rFonts w:ascii="Times New Roman" w:eastAsia="Calibri" w:hAnsi="Times New Roman" w:cs="Times New Roman"/>
          <w:b/>
          <w:bCs/>
          <w:sz w:val="24"/>
          <w:szCs w:val="24"/>
          <w:shd w:val="clear" w:color="auto" w:fill="FFFFFF"/>
          <w:lang w:eastAsia="en-US"/>
        </w:rPr>
      </w:pPr>
      <w:r w:rsidRPr="0037731E">
        <w:rPr>
          <w:rFonts w:ascii="Times New Roman" w:eastAsia="Calibri" w:hAnsi="Times New Roman" w:cs="Times New Roman"/>
          <w:b/>
          <w:bCs/>
          <w:sz w:val="24"/>
          <w:szCs w:val="24"/>
          <w:shd w:val="clear" w:color="auto" w:fill="FFFFFF"/>
          <w:lang w:eastAsia="en-US"/>
        </w:rPr>
        <w:t>Дополнительная литература</w:t>
      </w:r>
    </w:p>
    <w:p w:rsidR="0037731E" w:rsidRPr="0037731E" w:rsidRDefault="0037731E" w:rsidP="0037731E">
      <w:pPr>
        <w:numPr>
          <w:ilvl w:val="0"/>
          <w:numId w:val="7"/>
        </w:numPr>
        <w:spacing w:after="0" w:line="240" w:lineRule="auto"/>
        <w:ind w:left="714" w:hanging="357"/>
        <w:contextualSpacing/>
        <w:rPr>
          <w:rFonts w:ascii="Times New Roman" w:eastAsia="Calibri" w:hAnsi="Times New Roman" w:cs="Times New Roman"/>
          <w:sz w:val="24"/>
          <w:szCs w:val="24"/>
          <w:lang w:eastAsia="en-US"/>
        </w:rPr>
      </w:pPr>
      <w:r w:rsidRPr="0037731E">
        <w:rPr>
          <w:rFonts w:ascii="Times New Roman" w:eastAsia="Calibri" w:hAnsi="Times New Roman" w:cs="Times New Roman"/>
          <w:sz w:val="24"/>
          <w:szCs w:val="24"/>
          <w:lang w:eastAsia="en-US"/>
        </w:rPr>
        <w:t xml:space="preserve">Хван, Т. А. </w:t>
      </w:r>
      <w:hyperlink r:id="rId12" w:history="1">
        <w:r w:rsidRPr="0037731E">
          <w:rPr>
            <w:rFonts w:ascii="Times New Roman" w:eastAsia="Calibri" w:hAnsi="Times New Roman" w:cs="Times New Roman"/>
            <w:sz w:val="24"/>
            <w:szCs w:val="24"/>
            <w:lang w:eastAsia="en-US"/>
          </w:rPr>
          <w:t>Безопасность жизнедеятельности</w:t>
        </w:r>
      </w:hyperlink>
      <w:r w:rsidRPr="0037731E">
        <w:rPr>
          <w:rFonts w:ascii="Times New Roman" w:eastAsia="Calibri" w:hAnsi="Times New Roman" w:cs="Times New Roman"/>
          <w:sz w:val="24"/>
          <w:szCs w:val="24"/>
          <w:lang w:eastAsia="en-US"/>
        </w:rPr>
        <w:t xml:space="preserve"> : учеб. пособие / Т. А. Хван, П. А. Хван. - 9-е изд., испр. и доп. - Ростов н/Д : Феникс, 2012. - 443 с.</w:t>
      </w:r>
    </w:p>
    <w:p w:rsidR="0037731E" w:rsidRPr="0037731E" w:rsidRDefault="0037731E" w:rsidP="0037731E">
      <w:pPr>
        <w:numPr>
          <w:ilvl w:val="0"/>
          <w:numId w:val="7"/>
        </w:numPr>
        <w:spacing w:after="0" w:line="240" w:lineRule="auto"/>
        <w:rPr>
          <w:rFonts w:ascii="Times New Roman" w:eastAsia="Times New Roman" w:hAnsi="Times New Roman" w:cs="Times New Roman"/>
          <w:sz w:val="24"/>
          <w:szCs w:val="24"/>
        </w:rPr>
      </w:pPr>
      <w:r w:rsidRPr="0037731E">
        <w:rPr>
          <w:rFonts w:ascii="Times New Roman" w:eastAsia="Times New Roman" w:hAnsi="Times New Roman" w:cs="Times New Roman"/>
          <w:sz w:val="24"/>
          <w:szCs w:val="24"/>
        </w:rPr>
        <w:t xml:space="preserve"> Занько, Н. Г. </w:t>
      </w:r>
      <w:hyperlink r:id="rId13" w:history="1">
        <w:r w:rsidRPr="0037731E">
          <w:rPr>
            <w:rFonts w:ascii="Times New Roman" w:eastAsia="Times New Roman" w:hAnsi="Times New Roman" w:cs="Times New Roman"/>
            <w:sz w:val="24"/>
            <w:szCs w:val="24"/>
          </w:rPr>
          <w:t>Безопасность жизнедеятельности</w:t>
        </w:r>
      </w:hyperlink>
      <w:r w:rsidRPr="0037731E">
        <w:rPr>
          <w:rFonts w:ascii="Times New Roman" w:eastAsia="Times New Roman" w:hAnsi="Times New Roman" w:cs="Times New Roman"/>
          <w:sz w:val="24"/>
          <w:szCs w:val="24"/>
        </w:rPr>
        <w:t xml:space="preserve"> : учеб. для вузов / Н. Г. Занько, К. Р. Малаян, О. Н. Русак ; ред. О. Н. Русак. - 14-е изд., стер. - СПб. : Лань, 2012. - 672 с.</w:t>
      </w:r>
    </w:p>
    <w:p w:rsidR="0037731E" w:rsidRPr="0037731E" w:rsidRDefault="0037731E" w:rsidP="0037731E">
      <w:pPr>
        <w:spacing w:after="0" w:line="240" w:lineRule="auto"/>
        <w:ind w:left="709"/>
        <w:contextualSpacing/>
        <w:jc w:val="both"/>
        <w:rPr>
          <w:rFonts w:ascii="Times New Roman" w:eastAsia="Calibri" w:hAnsi="Times New Roman" w:cs="Times New Roman"/>
          <w:sz w:val="24"/>
          <w:szCs w:val="24"/>
          <w:lang w:eastAsia="en-US"/>
        </w:rPr>
      </w:pPr>
    </w:p>
    <w:p w:rsidR="0037731E" w:rsidRPr="0037731E" w:rsidRDefault="0037731E" w:rsidP="0037731E">
      <w:pPr>
        <w:jc w:val="center"/>
        <w:rPr>
          <w:rFonts w:ascii="Times New Roman" w:eastAsia="Times New Roman" w:hAnsi="Times New Roman" w:cs="Times New Roman"/>
          <w:b/>
          <w:sz w:val="24"/>
          <w:szCs w:val="24"/>
          <w:lang w:val="en-US"/>
        </w:rPr>
      </w:pPr>
      <w:r w:rsidRPr="0037731E">
        <w:rPr>
          <w:rFonts w:ascii="Times New Roman" w:eastAsia="Times New Roman" w:hAnsi="Times New Roman" w:cs="Times New Roman"/>
          <w:b/>
          <w:sz w:val="24"/>
          <w:szCs w:val="24"/>
        </w:rPr>
        <w:t>Электронные ресурсы</w:t>
      </w:r>
    </w:p>
    <w:p w:rsidR="0037731E" w:rsidRPr="0037731E" w:rsidRDefault="0037731E" w:rsidP="0037731E">
      <w:pPr>
        <w:numPr>
          <w:ilvl w:val="0"/>
          <w:numId w:val="9"/>
        </w:numPr>
        <w:spacing w:after="0" w:line="360" w:lineRule="auto"/>
        <w:contextualSpacing/>
        <w:jc w:val="both"/>
        <w:rPr>
          <w:rFonts w:ascii="Times New Roman" w:eastAsia="Calibri" w:hAnsi="Times New Roman" w:cs="Times New Roman"/>
          <w:bCs/>
          <w:sz w:val="24"/>
          <w:szCs w:val="24"/>
          <w:shd w:val="clear" w:color="auto" w:fill="FFFFFF"/>
          <w:lang w:eastAsia="en-US"/>
        </w:rPr>
      </w:pPr>
      <w:r w:rsidRPr="0037731E">
        <w:rPr>
          <w:rFonts w:ascii="Times New Roman" w:eastAsia="Calibri" w:hAnsi="Times New Roman" w:cs="Times New Roman"/>
          <w:bCs/>
          <w:sz w:val="24"/>
          <w:szCs w:val="24"/>
          <w:shd w:val="clear" w:color="auto" w:fill="FFFFFF"/>
          <w:lang w:eastAsia="en-US"/>
        </w:rPr>
        <w:t>ЭБС КрасГМУColibris</w:t>
      </w:r>
    </w:p>
    <w:p w:rsidR="0037731E" w:rsidRPr="0037731E" w:rsidRDefault="0037731E" w:rsidP="0037731E">
      <w:pPr>
        <w:numPr>
          <w:ilvl w:val="0"/>
          <w:numId w:val="9"/>
        </w:numPr>
        <w:spacing w:after="0" w:line="360" w:lineRule="auto"/>
        <w:contextualSpacing/>
        <w:jc w:val="both"/>
        <w:rPr>
          <w:rFonts w:ascii="Times New Roman" w:eastAsia="Calibri" w:hAnsi="Times New Roman" w:cs="Times New Roman"/>
          <w:bCs/>
          <w:sz w:val="24"/>
          <w:szCs w:val="24"/>
          <w:shd w:val="clear" w:color="auto" w:fill="FFFFFF"/>
          <w:lang w:eastAsia="en-US"/>
        </w:rPr>
      </w:pPr>
      <w:r w:rsidRPr="0037731E">
        <w:rPr>
          <w:rFonts w:ascii="Times New Roman" w:eastAsia="Calibri" w:hAnsi="Times New Roman" w:cs="Times New Roman"/>
          <w:bCs/>
          <w:sz w:val="24"/>
          <w:szCs w:val="24"/>
          <w:shd w:val="clear" w:color="auto" w:fill="FFFFFF"/>
          <w:lang w:eastAsia="en-US"/>
        </w:rPr>
        <w:t>ЭБС Консультант студента</w:t>
      </w:r>
    </w:p>
    <w:p w:rsidR="0037731E" w:rsidRPr="0037731E" w:rsidRDefault="0037731E" w:rsidP="0037731E">
      <w:pPr>
        <w:numPr>
          <w:ilvl w:val="0"/>
          <w:numId w:val="9"/>
        </w:numPr>
        <w:spacing w:after="0" w:line="360" w:lineRule="auto"/>
        <w:contextualSpacing/>
        <w:jc w:val="both"/>
        <w:rPr>
          <w:rFonts w:ascii="Times New Roman" w:eastAsia="Calibri" w:hAnsi="Times New Roman" w:cs="Times New Roman"/>
          <w:bCs/>
          <w:sz w:val="24"/>
          <w:szCs w:val="24"/>
          <w:shd w:val="clear" w:color="auto" w:fill="FFFFFF"/>
          <w:lang w:eastAsia="en-US"/>
        </w:rPr>
      </w:pPr>
      <w:r w:rsidRPr="0037731E">
        <w:rPr>
          <w:rFonts w:ascii="Times New Roman" w:eastAsia="Calibri" w:hAnsi="Times New Roman" w:cs="Times New Roman"/>
          <w:bCs/>
          <w:sz w:val="24"/>
          <w:szCs w:val="24"/>
          <w:shd w:val="clear" w:color="auto" w:fill="FFFFFF"/>
          <w:lang w:eastAsia="en-US"/>
        </w:rPr>
        <w:t>ЭБС ibooks</w:t>
      </w:r>
    </w:p>
    <w:p w:rsidR="0037731E" w:rsidRPr="0037731E" w:rsidRDefault="0037731E" w:rsidP="0037731E">
      <w:pPr>
        <w:numPr>
          <w:ilvl w:val="0"/>
          <w:numId w:val="9"/>
        </w:numPr>
        <w:spacing w:after="0" w:line="360" w:lineRule="auto"/>
        <w:contextualSpacing/>
        <w:jc w:val="both"/>
        <w:rPr>
          <w:rFonts w:ascii="Times New Roman" w:eastAsia="Calibri" w:hAnsi="Times New Roman" w:cs="Times New Roman"/>
          <w:bCs/>
          <w:sz w:val="24"/>
          <w:szCs w:val="24"/>
          <w:shd w:val="clear" w:color="auto" w:fill="FFFFFF"/>
          <w:lang w:eastAsia="en-US"/>
        </w:rPr>
      </w:pPr>
      <w:r w:rsidRPr="0037731E">
        <w:rPr>
          <w:rFonts w:ascii="Times New Roman" w:eastAsia="Calibri" w:hAnsi="Times New Roman" w:cs="Times New Roman"/>
          <w:bCs/>
          <w:sz w:val="24"/>
          <w:szCs w:val="24"/>
          <w:shd w:val="clear" w:color="auto" w:fill="FFFFFF"/>
          <w:lang w:eastAsia="en-US"/>
        </w:rPr>
        <w:t>ЭНБ elibrary</w:t>
      </w:r>
    </w:p>
    <w:p w:rsidR="0037731E" w:rsidRPr="0037731E" w:rsidRDefault="0037731E" w:rsidP="0037731E">
      <w:pPr>
        <w:rPr>
          <w:rFonts w:ascii="Times New Roman" w:eastAsia="Times New Roman" w:hAnsi="Times New Roman" w:cs="Times New Roman"/>
          <w:b/>
          <w:sz w:val="28"/>
          <w:szCs w:val="28"/>
        </w:rPr>
      </w:pPr>
    </w:p>
    <w:p w:rsidR="0037731E" w:rsidRPr="0037731E" w:rsidRDefault="0037731E" w:rsidP="0037731E">
      <w:pPr>
        <w:jc w:val="center"/>
        <w:rPr>
          <w:rFonts w:ascii="Times New Roman" w:eastAsia="Times New Roman" w:hAnsi="Times New Roman" w:cs="Times New Roman"/>
          <w:b/>
          <w:sz w:val="28"/>
          <w:szCs w:val="28"/>
        </w:rPr>
      </w:pPr>
    </w:p>
    <w:p w:rsidR="0037731E" w:rsidRPr="0037731E" w:rsidRDefault="0037731E" w:rsidP="0037731E">
      <w:pPr>
        <w:jc w:val="center"/>
        <w:rPr>
          <w:rFonts w:ascii="Times New Roman" w:eastAsia="Times New Roman" w:hAnsi="Times New Roman" w:cs="Times New Roman"/>
          <w:b/>
          <w:sz w:val="28"/>
          <w:szCs w:val="28"/>
        </w:rPr>
      </w:pPr>
    </w:p>
    <w:p w:rsidR="0037731E" w:rsidRPr="0037731E" w:rsidRDefault="0037731E" w:rsidP="0037731E">
      <w:pPr>
        <w:jc w:val="center"/>
        <w:rPr>
          <w:rFonts w:ascii="Times New Roman" w:eastAsia="Times New Roman" w:hAnsi="Times New Roman" w:cs="Times New Roman"/>
          <w:b/>
          <w:sz w:val="28"/>
          <w:szCs w:val="28"/>
        </w:rPr>
      </w:pPr>
    </w:p>
    <w:p w:rsidR="0037731E" w:rsidRPr="0037731E" w:rsidRDefault="0037731E" w:rsidP="0037731E">
      <w:pPr>
        <w:jc w:val="center"/>
        <w:rPr>
          <w:rFonts w:ascii="Times New Roman" w:eastAsia="Times New Roman" w:hAnsi="Times New Roman" w:cs="Times New Roman"/>
          <w:b/>
          <w:sz w:val="28"/>
          <w:szCs w:val="28"/>
        </w:rPr>
      </w:pPr>
    </w:p>
    <w:p w:rsidR="0037731E" w:rsidRPr="0037731E" w:rsidRDefault="0037731E" w:rsidP="0037731E">
      <w:pPr>
        <w:contextualSpacing/>
        <w:rPr>
          <w:rFonts w:ascii="Calibri" w:eastAsia="Times New Roman" w:hAnsi="Calibri" w:cs="Times New Roman"/>
        </w:rPr>
      </w:pPr>
    </w:p>
    <w:p w:rsidR="00D93B0D" w:rsidRDefault="00D93B0D" w:rsidP="00D93B0D">
      <w:pPr>
        <w:rPr>
          <w:rFonts w:ascii="Times New Roman" w:hAnsi="Times New Roman"/>
          <w:sz w:val="28"/>
          <w:szCs w:val="28"/>
        </w:rPr>
      </w:pPr>
    </w:p>
    <w:p w:rsidR="00D93B0D" w:rsidRDefault="00D93B0D" w:rsidP="00D93B0D">
      <w:pPr>
        <w:rPr>
          <w:rFonts w:ascii="Times New Roman" w:hAnsi="Times New Roman"/>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p w:rsidR="000770C0" w:rsidRDefault="000770C0" w:rsidP="00D93B0D">
      <w:pPr>
        <w:spacing w:after="0" w:line="240" w:lineRule="auto"/>
        <w:rPr>
          <w:rFonts w:ascii="Times New Roman" w:hAnsi="Times New Roman"/>
          <w:b/>
          <w:sz w:val="28"/>
          <w:szCs w:val="28"/>
        </w:rPr>
      </w:pPr>
    </w:p>
    <w:sectPr w:rsidR="000770C0" w:rsidSect="0037731E">
      <w:footerReference w:type="default" r:id="rId14"/>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B9" w:rsidRDefault="00BB46B9" w:rsidP="000770C0">
      <w:pPr>
        <w:spacing w:after="0" w:line="240" w:lineRule="auto"/>
      </w:pPr>
      <w:r>
        <w:separator/>
      </w:r>
    </w:p>
  </w:endnote>
  <w:endnote w:type="continuationSeparator" w:id="0">
    <w:p w:rsidR="00BB46B9" w:rsidRDefault="00BB46B9" w:rsidP="0007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609811"/>
      <w:docPartObj>
        <w:docPartGallery w:val="Page Numbers (Bottom of Page)"/>
        <w:docPartUnique/>
      </w:docPartObj>
    </w:sdtPr>
    <w:sdtEndPr/>
    <w:sdtContent>
      <w:p w:rsidR="000770C0" w:rsidRDefault="000770C0">
        <w:pPr>
          <w:pStyle w:val="a5"/>
          <w:jc w:val="right"/>
        </w:pPr>
        <w:r>
          <w:fldChar w:fldCharType="begin"/>
        </w:r>
        <w:r>
          <w:instrText>PAGE   \* MERGEFORMAT</w:instrText>
        </w:r>
        <w:r>
          <w:fldChar w:fldCharType="separate"/>
        </w:r>
        <w:r w:rsidR="0037731E">
          <w:rPr>
            <w:noProof/>
          </w:rPr>
          <w:t>5</w:t>
        </w:r>
        <w:r>
          <w:fldChar w:fldCharType="end"/>
        </w:r>
      </w:p>
    </w:sdtContent>
  </w:sdt>
  <w:p w:rsidR="000770C0" w:rsidRDefault="000770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B9" w:rsidRDefault="00BB46B9" w:rsidP="000770C0">
      <w:pPr>
        <w:spacing w:after="0" w:line="240" w:lineRule="auto"/>
      </w:pPr>
      <w:r>
        <w:separator/>
      </w:r>
    </w:p>
  </w:footnote>
  <w:footnote w:type="continuationSeparator" w:id="0">
    <w:p w:rsidR="00BB46B9" w:rsidRDefault="00BB46B9" w:rsidP="00077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46AAD"/>
    <w:multiLevelType w:val="hybridMultilevel"/>
    <w:tmpl w:val="9B5C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C2541"/>
    <w:multiLevelType w:val="hybridMultilevel"/>
    <w:tmpl w:val="F3A8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3225"/>
    <w:multiLevelType w:val="hybridMultilevel"/>
    <w:tmpl w:val="F99A1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B2EBD"/>
    <w:multiLevelType w:val="hybridMultilevel"/>
    <w:tmpl w:val="ADE841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99F294E"/>
    <w:multiLevelType w:val="hybridMultilevel"/>
    <w:tmpl w:val="8BEA27CE"/>
    <w:lvl w:ilvl="0" w:tplc="E410C9BA">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5">
    <w:nsid w:val="2CFB564F"/>
    <w:multiLevelType w:val="hybridMultilevel"/>
    <w:tmpl w:val="63B0C53A"/>
    <w:lvl w:ilvl="0" w:tplc="0419000F">
      <w:start w:val="1"/>
      <w:numFmt w:val="decimal"/>
      <w:lvlText w:val="%1."/>
      <w:lvlJc w:val="left"/>
      <w:pPr>
        <w:tabs>
          <w:tab w:val="num" w:pos="3054"/>
        </w:tabs>
        <w:ind w:left="3054" w:hanging="360"/>
      </w:pPr>
    </w:lvl>
    <w:lvl w:ilvl="1" w:tplc="04190019">
      <w:start w:val="1"/>
      <w:numFmt w:val="decimal"/>
      <w:lvlText w:val="%2."/>
      <w:lvlJc w:val="left"/>
      <w:pPr>
        <w:tabs>
          <w:tab w:val="num" w:pos="3774"/>
        </w:tabs>
        <w:ind w:left="3774" w:hanging="360"/>
      </w:pPr>
    </w:lvl>
    <w:lvl w:ilvl="2" w:tplc="0419001B">
      <w:start w:val="1"/>
      <w:numFmt w:val="decimal"/>
      <w:lvlText w:val="%3."/>
      <w:lvlJc w:val="left"/>
      <w:pPr>
        <w:tabs>
          <w:tab w:val="num" w:pos="4494"/>
        </w:tabs>
        <w:ind w:left="4494" w:hanging="360"/>
      </w:pPr>
    </w:lvl>
    <w:lvl w:ilvl="3" w:tplc="0419000F">
      <w:start w:val="1"/>
      <w:numFmt w:val="decimal"/>
      <w:lvlText w:val="%4."/>
      <w:lvlJc w:val="left"/>
      <w:pPr>
        <w:tabs>
          <w:tab w:val="num" w:pos="5214"/>
        </w:tabs>
        <w:ind w:left="5214" w:hanging="360"/>
      </w:pPr>
    </w:lvl>
    <w:lvl w:ilvl="4" w:tplc="04190019">
      <w:start w:val="1"/>
      <w:numFmt w:val="decimal"/>
      <w:lvlText w:val="%5."/>
      <w:lvlJc w:val="left"/>
      <w:pPr>
        <w:tabs>
          <w:tab w:val="num" w:pos="5934"/>
        </w:tabs>
        <w:ind w:left="5934" w:hanging="360"/>
      </w:pPr>
    </w:lvl>
    <w:lvl w:ilvl="5" w:tplc="0419001B">
      <w:start w:val="1"/>
      <w:numFmt w:val="decimal"/>
      <w:lvlText w:val="%6."/>
      <w:lvlJc w:val="left"/>
      <w:pPr>
        <w:tabs>
          <w:tab w:val="num" w:pos="6654"/>
        </w:tabs>
        <w:ind w:left="6654" w:hanging="360"/>
      </w:pPr>
    </w:lvl>
    <w:lvl w:ilvl="6" w:tplc="0419000F">
      <w:start w:val="1"/>
      <w:numFmt w:val="decimal"/>
      <w:lvlText w:val="%7."/>
      <w:lvlJc w:val="left"/>
      <w:pPr>
        <w:tabs>
          <w:tab w:val="num" w:pos="7374"/>
        </w:tabs>
        <w:ind w:left="7374" w:hanging="360"/>
      </w:pPr>
    </w:lvl>
    <w:lvl w:ilvl="7" w:tplc="04190019">
      <w:start w:val="1"/>
      <w:numFmt w:val="decimal"/>
      <w:lvlText w:val="%8."/>
      <w:lvlJc w:val="left"/>
      <w:pPr>
        <w:tabs>
          <w:tab w:val="num" w:pos="8094"/>
        </w:tabs>
        <w:ind w:left="8094" w:hanging="360"/>
      </w:pPr>
    </w:lvl>
    <w:lvl w:ilvl="8" w:tplc="0419001B">
      <w:start w:val="1"/>
      <w:numFmt w:val="decimal"/>
      <w:lvlText w:val="%9."/>
      <w:lvlJc w:val="left"/>
      <w:pPr>
        <w:tabs>
          <w:tab w:val="num" w:pos="8814"/>
        </w:tabs>
        <w:ind w:left="8814" w:hanging="360"/>
      </w:pPr>
    </w:lvl>
  </w:abstractNum>
  <w:abstractNum w:abstractNumId="6">
    <w:nsid w:val="2F7304B6"/>
    <w:multiLevelType w:val="hybridMultilevel"/>
    <w:tmpl w:val="73EC9776"/>
    <w:lvl w:ilvl="0" w:tplc="C368F2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6B0489A"/>
    <w:multiLevelType w:val="hybridMultilevel"/>
    <w:tmpl w:val="3884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4069B"/>
    <w:multiLevelType w:val="hybridMultilevel"/>
    <w:tmpl w:val="11D2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8919A6"/>
    <w:multiLevelType w:val="hybridMultilevel"/>
    <w:tmpl w:val="A056A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180A6D"/>
    <w:multiLevelType w:val="hybridMultilevel"/>
    <w:tmpl w:val="5574BA46"/>
    <w:lvl w:ilvl="0" w:tplc="B7CA6836">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1">
    <w:nsid w:val="74AB1DA3"/>
    <w:multiLevelType w:val="hybridMultilevel"/>
    <w:tmpl w:val="67A8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FB568B"/>
    <w:multiLevelType w:val="hybridMultilevel"/>
    <w:tmpl w:val="6EE0EA4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7"/>
  </w:num>
  <w:num w:numId="10">
    <w:abstractNumId w:val="8"/>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36BC"/>
    <w:rsid w:val="000770C0"/>
    <w:rsid w:val="00223668"/>
    <w:rsid w:val="002369FA"/>
    <w:rsid w:val="0037731E"/>
    <w:rsid w:val="003A340F"/>
    <w:rsid w:val="00451AC4"/>
    <w:rsid w:val="00665601"/>
    <w:rsid w:val="0088429C"/>
    <w:rsid w:val="00897D17"/>
    <w:rsid w:val="00BB46B9"/>
    <w:rsid w:val="00C236BC"/>
    <w:rsid w:val="00D93B0D"/>
    <w:rsid w:val="00D9752E"/>
    <w:rsid w:val="00ED0EFC"/>
    <w:rsid w:val="00F423A0"/>
    <w:rsid w:val="00FD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943A7-F287-43BB-923D-6ACFF57F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0F"/>
  </w:style>
  <w:style w:type="paragraph" w:styleId="1">
    <w:name w:val="heading 1"/>
    <w:basedOn w:val="a"/>
    <w:next w:val="a"/>
    <w:link w:val="10"/>
    <w:uiPriority w:val="9"/>
    <w:qFormat/>
    <w:rsid w:val="00D93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236BC"/>
    <w:rPr>
      <w:rFonts w:ascii="Times New Roman" w:hAnsi="Times New Roman"/>
      <w:sz w:val="27"/>
      <w:szCs w:val="27"/>
      <w:shd w:val="clear" w:color="auto" w:fill="FFFFFF"/>
    </w:rPr>
  </w:style>
  <w:style w:type="paragraph" w:customStyle="1" w:styleId="20">
    <w:name w:val="Основной текст (2)"/>
    <w:basedOn w:val="a"/>
    <w:link w:val="2"/>
    <w:rsid w:val="00C236BC"/>
    <w:pPr>
      <w:shd w:val="clear" w:color="auto" w:fill="FFFFFF"/>
      <w:spacing w:after="420" w:line="0" w:lineRule="atLeast"/>
    </w:pPr>
    <w:rPr>
      <w:rFonts w:ascii="Times New Roman" w:hAnsi="Times New Roman"/>
      <w:sz w:val="27"/>
      <w:szCs w:val="27"/>
    </w:rPr>
  </w:style>
  <w:style w:type="character" w:customStyle="1" w:styleId="10">
    <w:name w:val="Заголовок 1 Знак"/>
    <w:basedOn w:val="a0"/>
    <w:link w:val="1"/>
    <w:uiPriority w:val="9"/>
    <w:rsid w:val="00D93B0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93B0D"/>
    <w:pPr>
      <w:ind w:left="720"/>
      <w:contextualSpacing/>
    </w:pPr>
  </w:style>
  <w:style w:type="paragraph" w:styleId="a4">
    <w:name w:val="Normal (Web)"/>
    <w:basedOn w:val="a"/>
    <w:semiHidden/>
    <w:unhideWhenUsed/>
    <w:rsid w:val="00D93B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D93B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3B0D"/>
  </w:style>
  <w:style w:type="paragraph" w:styleId="a7">
    <w:name w:val="Body Text"/>
    <w:basedOn w:val="a"/>
    <w:link w:val="a8"/>
    <w:uiPriority w:val="99"/>
    <w:semiHidden/>
    <w:unhideWhenUsed/>
    <w:rsid w:val="00D93B0D"/>
    <w:pPr>
      <w:spacing w:after="120"/>
    </w:pPr>
  </w:style>
  <w:style w:type="character" w:customStyle="1" w:styleId="a8">
    <w:name w:val="Основной текст Знак"/>
    <w:basedOn w:val="a0"/>
    <w:link w:val="a7"/>
    <w:uiPriority w:val="99"/>
    <w:semiHidden/>
    <w:rsid w:val="00D93B0D"/>
  </w:style>
  <w:style w:type="paragraph" w:styleId="3">
    <w:name w:val="Body Text 3"/>
    <w:basedOn w:val="a"/>
    <w:link w:val="30"/>
    <w:uiPriority w:val="99"/>
    <w:semiHidden/>
    <w:unhideWhenUsed/>
    <w:rsid w:val="00D93B0D"/>
    <w:pPr>
      <w:spacing w:after="120"/>
    </w:pPr>
    <w:rPr>
      <w:sz w:val="16"/>
      <w:szCs w:val="16"/>
    </w:rPr>
  </w:style>
  <w:style w:type="character" w:customStyle="1" w:styleId="30">
    <w:name w:val="Основной текст 3 Знак"/>
    <w:basedOn w:val="a0"/>
    <w:link w:val="3"/>
    <w:uiPriority w:val="99"/>
    <w:semiHidden/>
    <w:rsid w:val="00D93B0D"/>
    <w:rPr>
      <w:sz w:val="16"/>
      <w:szCs w:val="16"/>
    </w:rPr>
  </w:style>
  <w:style w:type="paragraph" w:styleId="21">
    <w:name w:val="List 2"/>
    <w:basedOn w:val="a"/>
    <w:semiHidden/>
    <w:rsid w:val="00D93B0D"/>
    <w:pPr>
      <w:spacing w:after="0" w:line="240" w:lineRule="auto"/>
      <w:ind w:left="566" w:hanging="283"/>
    </w:pPr>
    <w:rPr>
      <w:rFonts w:ascii="Times New Roman" w:eastAsia="Times New Roman" w:hAnsi="Times New Roman" w:cs="Times New Roman"/>
      <w:sz w:val="24"/>
      <w:szCs w:val="20"/>
    </w:rPr>
  </w:style>
  <w:style w:type="paragraph" w:styleId="a9">
    <w:name w:val="List"/>
    <w:basedOn w:val="a"/>
    <w:semiHidden/>
    <w:rsid w:val="00D93B0D"/>
    <w:pPr>
      <w:spacing w:after="0" w:line="240" w:lineRule="auto"/>
      <w:ind w:left="283" w:hanging="283"/>
    </w:pPr>
    <w:rPr>
      <w:rFonts w:ascii="Times New Roman" w:eastAsia="Times New Roman" w:hAnsi="Times New Roman" w:cs="Times New Roman"/>
      <w:sz w:val="24"/>
      <w:szCs w:val="20"/>
    </w:rPr>
  </w:style>
  <w:style w:type="paragraph" w:styleId="aa">
    <w:name w:val="header"/>
    <w:basedOn w:val="a"/>
    <w:link w:val="ab"/>
    <w:uiPriority w:val="99"/>
    <w:unhideWhenUsed/>
    <w:rsid w:val="000770C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70C0"/>
  </w:style>
  <w:style w:type="character" w:customStyle="1" w:styleId="apple-converted-space">
    <w:name w:val="apple-converted-space"/>
    <w:basedOn w:val="a0"/>
    <w:rsid w:val="0037731E"/>
  </w:style>
  <w:style w:type="character" w:styleId="ac">
    <w:name w:val="Strong"/>
    <w:basedOn w:val="a0"/>
    <w:uiPriority w:val="22"/>
    <w:qFormat/>
    <w:rsid w:val="0037731E"/>
    <w:rPr>
      <w:b/>
      <w:bCs/>
    </w:rPr>
  </w:style>
  <w:style w:type="table" w:styleId="ad">
    <w:name w:val="Table Grid"/>
    <w:basedOn w:val="a1"/>
    <w:uiPriority w:val="59"/>
    <w:rsid w:val="00377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39390">
      <w:bodyDiv w:val="1"/>
      <w:marLeft w:val="0"/>
      <w:marRight w:val="0"/>
      <w:marTop w:val="0"/>
      <w:marBottom w:val="0"/>
      <w:divBdr>
        <w:top w:val="none" w:sz="0" w:space="0" w:color="auto"/>
        <w:left w:val="none" w:sz="0" w:space="0" w:color="auto"/>
        <w:bottom w:val="none" w:sz="0" w:space="0" w:color="auto"/>
        <w:right w:val="none" w:sz="0" w:space="0" w:color="auto"/>
      </w:divBdr>
    </w:div>
    <w:div w:id="10144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0%BE%D0%BB%D0%BE%D0%B4" TargetMode="External"/><Relationship Id="rId13" Type="http://schemas.openxmlformats.org/officeDocument/2006/relationships/hyperlink" Target="http://krasgmu.ru/index.php?page%5bcommon%5d=elib&amp;res_id=315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sgmu.ru/index.php?page%5bcommon%5d=elib&amp;res_id=311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6%D0%BE%D0%B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0%D1%83%D0%BA%D0%B8" TargetMode="External"/><Relationship Id="rId4" Type="http://schemas.openxmlformats.org/officeDocument/2006/relationships/settings" Target="settings.xml"/><Relationship Id="rId9" Type="http://schemas.openxmlformats.org/officeDocument/2006/relationships/hyperlink" Target="https://ru.wikipedia.org/wiki/%D0%9E%D0%B1%D0%BC%D0%BE%D1%80%D0%BE%D0%B6%D0%B5%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B7179-8036-42A4-AB3A-1BFC8650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1507</Words>
  <Characters>8591</Characters>
  <Application>Microsoft Office Word</Application>
  <DocSecurity>0</DocSecurity>
  <Lines>71</Lines>
  <Paragraphs>20</Paragraphs>
  <ScaleCrop>false</ScaleCrop>
  <Company>Reanimator Extreme Edition</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11</cp:revision>
  <dcterms:created xsi:type="dcterms:W3CDTF">2012-03-08T09:43:00Z</dcterms:created>
  <dcterms:modified xsi:type="dcterms:W3CDTF">2015-01-18T18:21:00Z</dcterms:modified>
</cp:coreProperties>
</file>