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A4C2F4"/>
  <w:body>
    <w:p w:rsidR="00D53188" w:rsidRDefault="00713918">
      <w:pPr>
        <w:jc w:val="center"/>
        <w:rPr>
          <w:rFonts w:ascii="Impact" w:eastAsia="Impact" w:hAnsi="Impact" w:cs="Impact"/>
          <w:b/>
          <w:sz w:val="28"/>
          <w:szCs w:val="28"/>
        </w:rPr>
      </w:pPr>
      <w:r>
        <w:rPr>
          <w:rFonts w:ascii="Impact" w:eastAsia="Impact" w:hAnsi="Impact" w:cs="Impact"/>
          <w:b/>
          <w:sz w:val="28"/>
          <w:szCs w:val="28"/>
        </w:rPr>
        <w:t xml:space="preserve">Рекомендации по реабилитации пациентов при бесплодии у мужчин. </w:t>
      </w:r>
    </w:p>
    <w:p w:rsidR="00D53188" w:rsidRDefault="00D53188"/>
    <w:p w:rsidR="00D53188" w:rsidRDefault="00713918">
      <w:pPr>
        <w:rPr>
          <w:rFonts w:ascii="Amatic SC" w:eastAsia="Amatic SC" w:hAnsi="Amatic SC" w:cs="Amatic SC"/>
          <w:b/>
          <w:sz w:val="28"/>
          <w:szCs w:val="28"/>
        </w:rPr>
      </w:pPr>
      <w:sdt>
        <w:sdtPr>
          <w:tag w:val="goog_rdk_0"/>
          <w:id w:val="-354344196"/>
        </w:sdtPr>
        <w:sdtEndPr/>
        <w:sdtContent>
          <w:r>
            <w:rPr>
              <w:b/>
              <w:sz w:val="28"/>
              <w:szCs w:val="28"/>
            </w:rPr>
            <w:t>Для того чтобы максимально долго поддерживать свою репродуктивную систему в тонусе и оставаться способным к зачатию ребенка, мужчине любого возраста необходимо внимательно относиться к своему здоровью.</w:t>
          </w:r>
        </w:sdtContent>
      </w:sdt>
    </w:p>
    <w:p w:rsidR="00D53188" w:rsidRDefault="00D53188">
      <w:pPr>
        <w:rPr>
          <w:rFonts w:ascii="Impact" w:eastAsia="Impact" w:hAnsi="Impact" w:cs="Impact"/>
        </w:rPr>
      </w:pPr>
    </w:p>
    <w:p w:rsidR="00D53188" w:rsidRDefault="00713918">
      <w:pPr>
        <w:rPr>
          <w:rFonts w:ascii="Impact" w:eastAsia="Impact" w:hAnsi="Impact" w:cs="Impact"/>
          <w:color w:val="073763"/>
          <w:sz w:val="28"/>
          <w:szCs w:val="28"/>
        </w:rPr>
      </w:pPr>
      <w:r>
        <w:rPr>
          <w:rFonts w:ascii="Impact" w:eastAsia="Impact" w:hAnsi="Impact" w:cs="Impact"/>
          <w:color w:val="073763"/>
          <w:sz w:val="28"/>
          <w:szCs w:val="28"/>
        </w:rPr>
        <w:t>К основным мерам относятся следующие действия:</w:t>
      </w:r>
    </w:p>
    <w:p w:rsidR="00D53188" w:rsidRDefault="00713918">
      <w:pPr>
        <w:numPr>
          <w:ilvl w:val="0"/>
          <w:numId w:val="2"/>
        </w:numPr>
        <w:rPr>
          <w:rFonts w:ascii="Impact" w:eastAsia="Impact" w:hAnsi="Impact" w:cs="Impact"/>
        </w:rPr>
      </w:pPr>
      <w:r>
        <w:rPr>
          <w:rFonts w:ascii="Impact" w:eastAsia="Impact" w:hAnsi="Impact" w:cs="Impact"/>
        </w:rPr>
        <w:t>избе</w:t>
      </w:r>
      <w:r>
        <w:rPr>
          <w:rFonts w:ascii="Impact" w:eastAsia="Impact" w:hAnsi="Impact" w:cs="Impact"/>
        </w:rPr>
        <w:t>гайте перегревов и переохлаждений органов малого таза;</w:t>
      </w:r>
    </w:p>
    <w:p w:rsidR="00D53188" w:rsidRDefault="00D53188">
      <w:pPr>
        <w:rPr>
          <w:rFonts w:ascii="Impact" w:eastAsia="Impact" w:hAnsi="Impact" w:cs="Impact"/>
        </w:rPr>
      </w:pPr>
    </w:p>
    <w:p w:rsidR="00D53188" w:rsidRDefault="00713918">
      <w:pPr>
        <w:numPr>
          <w:ilvl w:val="0"/>
          <w:numId w:val="2"/>
        </w:numPr>
        <w:rPr>
          <w:rFonts w:ascii="Impact" w:eastAsia="Impact" w:hAnsi="Impact" w:cs="Impact"/>
        </w:rPr>
      </w:pPr>
      <w:r>
        <w:rPr>
          <w:rFonts w:ascii="Impact" w:eastAsia="Impact" w:hAnsi="Impact" w:cs="Impact"/>
        </w:rPr>
        <w:t>носите нижнего белья из натуральных, не синтетических тканей;</w:t>
      </w:r>
    </w:p>
    <w:p w:rsidR="00D53188" w:rsidRDefault="00D53188">
      <w:pPr>
        <w:rPr>
          <w:rFonts w:ascii="Impact" w:eastAsia="Impact" w:hAnsi="Impact" w:cs="Impact"/>
        </w:rPr>
      </w:pPr>
    </w:p>
    <w:p w:rsidR="00D53188" w:rsidRDefault="00713918">
      <w:pPr>
        <w:numPr>
          <w:ilvl w:val="0"/>
          <w:numId w:val="2"/>
        </w:numPr>
        <w:rPr>
          <w:rFonts w:ascii="Impact" w:eastAsia="Impact" w:hAnsi="Impact" w:cs="Impact"/>
        </w:rPr>
      </w:pPr>
      <w:r>
        <w:rPr>
          <w:rFonts w:ascii="Impact" w:eastAsia="Impact" w:hAnsi="Impact" w:cs="Impact"/>
        </w:rPr>
        <w:t>регулярные сексуальные контакты, желательно с одной партнершей;</w:t>
      </w:r>
    </w:p>
    <w:p w:rsidR="00D53188" w:rsidRDefault="00D53188">
      <w:pPr>
        <w:rPr>
          <w:rFonts w:ascii="Impact" w:eastAsia="Impact" w:hAnsi="Impact" w:cs="Impact"/>
        </w:rPr>
      </w:pPr>
    </w:p>
    <w:p w:rsidR="00D53188" w:rsidRDefault="00713918">
      <w:pPr>
        <w:numPr>
          <w:ilvl w:val="0"/>
          <w:numId w:val="2"/>
        </w:numPr>
        <w:rPr>
          <w:rFonts w:ascii="Impact" w:eastAsia="Impact" w:hAnsi="Impact" w:cs="Impact"/>
        </w:rPr>
      </w:pPr>
      <w:r>
        <w:rPr>
          <w:rFonts w:ascii="Impact" w:eastAsia="Impact" w:hAnsi="Impact" w:cs="Impact"/>
        </w:rPr>
        <w:t xml:space="preserve">откажитесь от малоподвижного, сидячего образа жизни; </w:t>
      </w:r>
    </w:p>
    <w:p w:rsidR="00D53188" w:rsidRDefault="00D53188">
      <w:pPr>
        <w:rPr>
          <w:rFonts w:ascii="Impact" w:eastAsia="Impact" w:hAnsi="Impact" w:cs="Impact"/>
        </w:rPr>
      </w:pPr>
    </w:p>
    <w:p w:rsidR="00D53188" w:rsidRDefault="00713918">
      <w:pPr>
        <w:numPr>
          <w:ilvl w:val="0"/>
          <w:numId w:val="2"/>
        </w:numPr>
        <w:rPr>
          <w:rFonts w:ascii="Impact" w:eastAsia="Impact" w:hAnsi="Impact" w:cs="Impact"/>
        </w:rPr>
      </w:pPr>
      <w:r>
        <w:rPr>
          <w:rFonts w:ascii="Impact" w:eastAsia="Impact" w:hAnsi="Impact" w:cs="Impact"/>
        </w:rPr>
        <w:t>умеренные, но рег</w:t>
      </w:r>
      <w:r>
        <w:rPr>
          <w:rFonts w:ascii="Impact" w:eastAsia="Impact" w:hAnsi="Impact" w:cs="Impact"/>
        </w:rPr>
        <w:t>улярные занятия спортом, избегание чрезмерных физических нагрузок;</w:t>
      </w:r>
    </w:p>
    <w:p w:rsidR="00D53188" w:rsidRDefault="00D53188">
      <w:pPr>
        <w:rPr>
          <w:rFonts w:ascii="Impact" w:eastAsia="Impact" w:hAnsi="Impact" w:cs="Impact"/>
        </w:rPr>
      </w:pPr>
    </w:p>
    <w:p w:rsidR="00D53188" w:rsidRDefault="00713918">
      <w:pPr>
        <w:numPr>
          <w:ilvl w:val="0"/>
          <w:numId w:val="2"/>
        </w:numPr>
        <w:rPr>
          <w:rFonts w:ascii="Impact" w:eastAsia="Impact" w:hAnsi="Impact" w:cs="Impact"/>
        </w:rPr>
      </w:pPr>
      <w:r>
        <w:rPr>
          <w:rFonts w:ascii="Impact" w:eastAsia="Impact" w:hAnsi="Impact" w:cs="Impact"/>
        </w:rPr>
        <w:t>контроль веса в целях предупреждения ожирения;</w:t>
      </w:r>
    </w:p>
    <w:p w:rsidR="00D53188" w:rsidRDefault="00D53188">
      <w:pPr>
        <w:rPr>
          <w:rFonts w:ascii="Impact" w:eastAsia="Impact" w:hAnsi="Impact" w:cs="Impact"/>
        </w:rPr>
      </w:pPr>
    </w:p>
    <w:p w:rsidR="00D53188" w:rsidRDefault="00713918">
      <w:pPr>
        <w:numPr>
          <w:ilvl w:val="0"/>
          <w:numId w:val="2"/>
        </w:numPr>
        <w:rPr>
          <w:rFonts w:ascii="Impact" w:eastAsia="Impact" w:hAnsi="Impact" w:cs="Impact"/>
        </w:rPr>
      </w:pPr>
      <w:r>
        <w:rPr>
          <w:rFonts w:ascii="Impact" w:eastAsia="Impact" w:hAnsi="Impact" w:cs="Impact"/>
        </w:rPr>
        <w:t>правильное питание, направленное в том числе на поддержание нормального гормонального баланса;</w:t>
      </w:r>
    </w:p>
    <w:p w:rsidR="00D53188" w:rsidRDefault="00D53188">
      <w:pPr>
        <w:rPr>
          <w:rFonts w:ascii="Impact" w:eastAsia="Impact" w:hAnsi="Impact" w:cs="Impact"/>
        </w:rPr>
      </w:pPr>
    </w:p>
    <w:p w:rsidR="00D53188" w:rsidRDefault="00713918">
      <w:pPr>
        <w:numPr>
          <w:ilvl w:val="0"/>
          <w:numId w:val="2"/>
        </w:numPr>
        <w:rPr>
          <w:rFonts w:ascii="Impact" w:eastAsia="Impact" w:hAnsi="Impact" w:cs="Impact"/>
        </w:rPr>
      </w:pPr>
      <w:r>
        <w:rPr>
          <w:rFonts w:ascii="Impact" w:eastAsia="Impact" w:hAnsi="Impact" w:cs="Impact"/>
        </w:rPr>
        <w:t>отказ от вредных привычек, сведение к миниму</w:t>
      </w:r>
      <w:r>
        <w:rPr>
          <w:rFonts w:ascii="Impact" w:eastAsia="Impact" w:hAnsi="Impact" w:cs="Impact"/>
        </w:rPr>
        <w:t>му употребления алкоголя;</w:t>
      </w:r>
    </w:p>
    <w:p w:rsidR="00D53188" w:rsidRDefault="00D53188">
      <w:pPr>
        <w:rPr>
          <w:rFonts w:ascii="Impact" w:eastAsia="Impact" w:hAnsi="Impact" w:cs="Impact"/>
        </w:rPr>
      </w:pPr>
    </w:p>
    <w:p w:rsidR="00D53188" w:rsidRDefault="00713918">
      <w:pPr>
        <w:numPr>
          <w:ilvl w:val="0"/>
          <w:numId w:val="2"/>
        </w:numPr>
        <w:rPr>
          <w:rFonts w:ascii="Impact" w:eastAsia="Impact" w:hAnsi="Impact" w:cs="Impact"/>
        </w:rPr>
      </w:pPr>
      <w:r>
        <w:rPr>
          <w:rFonts w:ascii="Impact" w:eastAsia="Impact" w:hAnsi="Impact" w:cs="Impact"/>
        </w:rPr>
        <w:t>минимизация воздействия повседневных и острых стрессов;</w:t>
      </w:r>
    </w:p>
    <w:p w:rsidR="00D53188" w:rsidRDefault="00D53188">
      <w:pPr>
        <w:rPr>
          <w:rFonts w:ascii="Impact" w:eastAsia="Impact" w:hAnsi="Impact" w:cs="Impact"/>
        </w:rPr>
      </w:pPr>
    </w:p>
    <w:p w:rsidR="00D53188" w:rsidRDefault="00713918">
      <w:pPr>
        <w:numPr>
          <w:ilvl w:val="0"/>
          <w:numId w:val="2"/>
        </w:numPr>
        <w:rPr>
          <w:rFonts w:ascii="Impact" w:eastAsia="Impact" w:hAnsi="Impact" w:cs="Impact"/>
        </w:rPr>
      </w:pPr>
      <w:r>
        <w:rPr>
          <w:rFonts w:ascii="Impact" w:eastAsia="Impact" w:hAnsi="Impact" w:cs="Impact"/>
        </w:rPr>
        <w:t>полноценный отдых и качественный сон;</w:t>
      </w:r>
    </w:p>
    <w:p w:rsidR="00D53188" w:rsidRDefault="00D53188">
      <w:pPr>
        <w:rPr>
          <w:rFonts w:ascii="Impact" w:eastAsia="Impact" w:hAnsi="Impact" w:cs="Impact"/>
        </w:rPr>
      </w:pPr>
    </w:p>
    <w:p w:rsidR="00D53188" w:rsidRDefault="00713918">
      <w:pPr>
        <w:numPr>
          <w:ilvl w:val="0"/>
          <w:numId w:val="2"/>
        </w:numPr>
        <w:rPr>
          <w:rFonts w:ascii="Impact" w:eastAsia="Impact" w:hAnsi="Impact" w:cs="Impact"/>
        </w:rPr>
      </w:pPr>
      <w:r>
        <w:rPr>
          <w:rFonts w:ascii="Impact" w:eastAsia="Impact" w:hAnsi="Impact" w:cs="Impact"/>
        </w:rPr>
        <w:t>своевременное лечение хронических, инфекционных и воспалительных заболеваний мочеполовой системы;</w:t>
      </w:r>
    </w:p>
    <w:p w:rsidR="00D53188" w:rsidRDefault="00D53188">
      <w:pPr>
        <w:rPr>
          <w:rFonts w:ascii="Impact" w:eastAsia="Impact" w:hAnsi="Impact" w:cs="Impact"/>
        </w:rPr>
      </w:pPr>
    </w:p>
    <w:p w:rsidR="00D53188" w:rsidRDefault="00713918">
      <w:pPr>
        <w:numPr>
          <w:ilvl w:val="0"/>
          <w:numId w:val="2"/>
        </w:numPr>
        <w:rPr>
          <w:rFonts w:ascii="Impact" w:eastAsia="Impact" w:hAnsi="Impact" w:cs="Impact"/>
        </w:rPr>
      </w:pPr>
      <w:r>
        <w:rPr>
          <w:rFonts w:ascii="Impact" w:eastAsia="Impact" w:hAnsi="Impact" w:cs="Impact"/>
        </w:rPr>
        <w:t>укрепление иммунитета.</w:t>
      </w:r>
    </w:p>
    <w:p w:rsidR="00D53188" w:rsidRDefault="00D53188">
      <w:pPr>
        <w:rPr>
          <w:rFonts w:ascii="Impact" w:eastAsia="Impact" w:hAnsi="Impact" w:cs="Impact"/>
        </w:rPr>
      </w:pPr>
    </w:p>
    <w:p w:rsidR="00D53188" w:rsidRDefault="00713918">
      <w:pPr>
        <w:rPr>
          <w:rFonts w:ascii="Impact" w:eastAsia="Impact" w:hAnsi="Impact" w:cs="Impact"/>
          <w:color w:val="073763"/>
          <w:sz w:val="26"/>
          <w:szCs w:val="26"/>
        </w:rPr>
      </w:pPr>
      <w:r>
        <w:rPr>
          <w:rFonts w:ascii="Impact" w:eastAsia="Impact" w:hAnsi="Impact" w:cs="Impact"/>
          <w:color w:val="073763"/>
          <w:sz w:val="26"/>
          <w:szCs w:val="26"/>
        </w:rPr>
        <w:t>Неправильное питание – еще один потенциальный фактор, способствующий снижению качества спермы.</w:t>
      </w:r>
    </w:p>
    <w:p w:rsidR="00D53188" w:rsidRDefault="00D53188">
      <w:pPr>
        <w:rPr>
          <w:rFonts w:ascii="Impact" w:eastAsia="Impact" w:hAnsi="Impact" w:cs="Impact"/>
          <w:color w:val="073763"/>
        </w:rPr>
      </w:pPr>
    </w:p>
    <w:p w:rsidR="00D53188" w:rsidRDefault="00713918">
      <w:pPr>
        <w:rPr>
          <w:rFonts w:ascii="Impact" w:eastAsia="Impact" w:hAnsi="Impact" w:cs="Impact"/>
        </w:rPr>
      </w:pPr>
      <w:r>
        <w:rPr>
          <w:rFonts w:ascii="Impact" w:eastAsia="Impact" w:hAnsi="Impact" w:cs="Impact"/>
        </w:rPr>
        <w:t>Правильное питание  поможет мужчинам укрепить иммунитет и восстановить репродуктивную систему. Необходимо следить за своим весом:</w:t>
      </w:r>
    </w:p>
    <w:p w:rsidR="00D53188" w:rsidRDefault="00713918">
      <w:pPr>
        <w:rPr>
          <w:rFonts w:ascii="Amatic SC" w:eastAsia="Amatic SC" w:hAnsi="Amatic SC" w:cs="Amatic SC"/>
          <w:b/>
          <w:i/>
          <w:color w:val="1C4587"/>
        </w:rPr>
      </w:pPr>
      <w:r>
        <w:rPr>
          <w:rFonts w:ascii="Impact" w:eastAsia="Impact" w:hAnsi="Impact" w:cs="Impact"/>
        </w:rPr>
        <w:t xml:space="preserve"> </w:t>
      </w:r>
      <w:sdt>
        <w:sdtPr>
          <w:tag w:val="goog_rdk_1"/>
          <w:id w:val="1537310451"/>
        </w:sdtPr>
        <w:sdtEndPr/>
        <w:sdtContent>
          <w:r>
            <w:rPr>
              <w:b/>
              <w:i/>
              <w:color w:val="1C4587"/>
            </w:rPr>
            <w:t xml:space="preserve">утром пить соки или  есть фрукты,  </w:t>
          </w:r>
        </w:sdtContent>
      </w:sdt>
    </w:p>
    <w:p w:rsidR="00D53188" w:rsidRDefault="00713918">
      <w:pPr>
        <w:rPr>
          <w:rFonts w:ascii="Amatic SC" w:eastAsia="Amatic SC" w:hAnsi="Amatic SC" w:cs="Amatic SC"/>
          <w:b/>
          <w:i/>
          <w:color w:val="1C4587"/>
        </w:rPr>
      </w:pPr>
      <w:sdt>
        <w:sdtPr>
          <w:tag w:val="goog_rdk_2"/>
          <w:id w:val="-2013368287"/>
        </w:sdtPr>
        <w:sdtEndPr/>
        <w:sdtContent>
          <w:r>
            <w:rPr>
              <w:b/>
              <w:i/>
              <w:color w:val="1C4587"/>
            </w:rPr>
            <w:t xml:space="preserve">обед – большой салат обязательно, </w:t>
          </w:r>
        </w:sdtContent>
      </w:sdt>
    </w:p>
    <w:p w:rsidR="00D53188" w:rsidRDefault="00713918">
      <w:pPr>
        <w:rPr>
          <w:rFonts w:ascii="Amatic SC" w:eastAsia="Amatic SC" w:hAnsi="Amatic SC" w:cs="Amatic SC"/>
          <w:b/>
          <w:i/>
          <w:color w:val="1C4587"/>
        </w:rPr>
      </w:pPr>
      <w:sdt>
        <w:sdtPr>
          <w:tag w:val="goog_rdk_3"/>
          <w:id w:val="72085506"/>
        </w:sdtPr>
        <w:sdtEndPr/>
        <w:sdtContent>
          <w:r>
            <w:rPr>
              <w:b/>
              <w:i/>
              <w:color w:val="1C4587"/>
            </w:rPr>
            <w:t xml:space="preserve">ужинать мало и рано – рыба или нежирное мясо. </w:t>
          </w:r>
        </w:sdtContent>
      </w:sdt>
    </w:p>
    <w:p w:rsidR="00D53188" w:rsidRDefault="00D53188">
      <w:pPr>
        <w:rPr>
          <w:rFonts w:ascii="Impact" w:eastAsia="Impact" w:hAnsi="Impact" w:cs="Impact"/>
        </w:rPr>
      </w:pPr>
    </w:p>
    <w:p w:rsidR="00D53188" w:rsidRDefault="00713918">
      <w:pPr>
        <w:rPr>
          <w:rFonts w:ascii="Impact" w:eastAsia="Impact" w:hAnsi="Impact" w:cs="Impact"/>
        </w:rPr>
      </w:pPr>
      <w:r>
        <w:rPr>
          <w:rFonts w:ascii="Impact" w:eastAsia="Impact" w:hAnsi="Impact" w:cs="Impact"/>
        </w:rPr>
        <w:t>Питание при мужском бесплодии должно быть дробным и включать продукты богатые белками, свежие фрукты и овощи:</w:t>
      </w:r>
    </w:p>
    <w:p w:rsidR="00D53188" w:rsidRDefault="00D53188">
      <w:pPr>
        <w:rPr>
          <w:rFonts w:ascii="Impact" w:eastAsia="Impact" w:hAnsi="Impact" w:cs="Impact"/>
        </w:rPr>
      </w:pPr>
    </w:p>
    <w:p w:rsidR="00D53188" w:rsidRDefault="00713918">
      <w:pPr>
        <w:numPr>
          <w:ilvl w:val="0"/>
          <w:numId w:val="1"/>
        </w:numPr>
        <w:rPr>
          <w:rFonts w:ascii="Amatic SC" w:eastAsia="Amatic SC" w:hAnsi="Amatic SC" w:cs="Amatic SC"/>
          <w:b/>
          <w:sz w:val="24"/>
          <w:szCs w:val="24"/>
        </w:rPr>
      </w:pPr>
      <w:sdt>
        <w:sdtPr>
          <w:tag w:val="goog_rdk_4"/>
          <w:id w:val="-346791578"/>
        </w:sdtPr>
        <w:sdtEndPr/>
        <w:sdtContent>
          <w:r>
            <w:rPr>
              <w:b/>
              <w:sz w:val="24"/>
              <w:szCs w:val="24"/>
            </w:rPr>
            <w:t>Нежирные сорта мясо (в отварном, тушеном и запеченном виде)</w:t>
          </w:r>
        </w:sdtContent>
      </w:sdt>
    </w:p>
    <w:p w:rsidR="00D53188" w:rsidRDefault="00713918">
      <w:pPr>
        <w:numPr>
          <w:ilvl w:val="0"/>
          <w:numId w:val="1"/>
        </w:numPr>
        <w:rPr>
          <w:rFonts w:ascii="Amatic SC" w:eastAsia="Amatic SC" w:hAnsi="Amatic SC" w:cs="Amatic SC"/>
          <w:b/>
          <w:sz w:val="24"/>
          <w:szCs w:val="24"/>
        </w:rPr>
      </w:pPr>
      <w:sdt>
        <w:sdtPr>
          <w:tag w:val="goog_rdk_5"/>
          <w:id w:val="-694533415"/>
        </w:sdtPr>
        <w:sdtEndPr/>
        <w:sdtContent>
          <w:r>
            <w:rPr>
              <w:b/>
              <w:sz w:val="24"/>
              <w:szCs w:val="24"/>
            </w:rPr>
            <w:t>Печень говяжья</w:t>
          </w:r>
        </w:sdtContent>
      </w:sdt>
    </w:p>
    <w:p w:rsidR="00D53188" w:rsidRDefault="00713918">
      <w:pPr>
        <w:numPr>
          <w:ilvl w:val="0"/>
          <w:numId w:val="1"/>
        </w:numPr>
        <w:rPr>
          <w:rFonts w:ascii="Amatic SC" w:eastAsia="Amatic SC" w:hAnsi="Amatic SC" w:cs="Amatic SC"/>
          <w:b/>
          <w:sz w:val="24"/>
          <w:szCs w:val="24"/>
        </w:rPr>
      </w:pPr>
      <w:sdt>
        <w:sdtPr>
          <w:tag w:val="goog_rdk_6"/>
          <w:id w:val="-878474621"/>
        </w:sdtPr>
        <w:sdtEndPr/>
        <w:sdtContent>
          <w:r>
            <w:rPr>
              <w:b/>
              <w:sz w:val="24"/>
              <w:szCs w:val="24"/>
            </w:rPr>
            <w:t>Цыплята, индейка</w:t>
          </w:r>
        </w:sdtContent>
      </w:sdt>
    </w:p>
    <w:p w:rsidR="00D53188" w:rsidRDefault="00713918">
      <w:pPr>
        <w:numPr>
          <w:ilvl w:val="0"/>
          <w:numId w:val="1"/>
        </w:numPr>
        <w:rPr>
          <w:rFonts w:ascii="Amatic SC" w:eastAsia="Amatic SC" w:hAnsi="Amatic SC" w:cs="Amatic SC"/>
          <w:b/>
          <w:sz w:val="24"/>
          <w:szCs w:val="24"/>
        </w:rPr>
      </w:pPr>
      <w:sdt>
        <w:sdtPr>
          <w:tag w:val="goog_rdk_7"/>
          <w:id w:val="494304342"/>
        </w:sdtPr>
        <w:sdtEndPr/>
        <w:sdtContent>
          <w:r>
            <w:rPr>
              <w:b/>
              <w:sz w:val="24"/>
              <w:szCs w:val="24"/>
            </w:rPr>
            <w:t xml:space="preserve">Морская и речная рыба нежирных сортов содержит </w:t>
          </w:r>
          <w:r>
            <w:rPr>
              <w:b/>
              <w:sz w:val="24"/>
              <w:szCs w:val="24"/>
            </w:rPr>
            <w:t>Омегу-3 (камбала, скумбрия, форель, палтус, окунь,  судак, минтай, лосось и др.)</w:t>
          </w:r>
        </w:sdtContent>
      </w:sdt>
    </w:p>
    <w:p w:rsidR="00D53188" w:rsidRDefault="00713918">
      <w:pPr>
        <w:numPr>
          <w:ilvl w:val="0"/>
          <w:numId w:val="1"/>
        </w:numPr>
        <w:rPr>
          <w:rFonts w:ascii="Amatic SC" w:eastAsia="Amatic SC" w:hAnsi="Amatic SC" w:cs="Amatic SC"/>
          <w:b/>
          <w:sz w:val="24"/>
          <w:szCs w:val="24"/>
        </w:rPr>
      </w:pPr>
      <w:sdt>
        <w:sdtPr>
          <w:tag w:val="goog_rdk_8"/>
          <w:id w:val="1360314610"/>
        </w:sdtPr>
        <w:sdtEndPr/>
        <w:sdtContent>
          <w:r>
            <w:rPr>
              <w:b/>
              <w:sz w:val="24"/>
              <w:szCs w:val="24"/>
            </w:rPr>
            <w:t>Морепродукты: креветки, кальмары, крабы, устрицы, мидии (богаты цинком)</w:t>
          </w:r>
        </w:sdtContent>
      </w:sdt>
    </w:p>
    <w:p w:rsidR="00D53188" w:rsidRDefault="00713918">
      <w:pPr>
        <w:numPr>
          <w:ilvl w:val="0"/>
          <w:numId w:val="1"/>
        </w:numPr>
        <w:rPr>
          <w:rFonts w:ascii="Amatic SC" w:eastAsia="Amatic SC" w:hAnsi="Amatic SC" w:cs="Amatic SC"/>
          <w:b/>
          <w:sz w:val="24"/>
          <w:szCs w:val="24"/>
        </w:rPr>
      </w:pPr>
      <w:sdt>
        <w:sdtPr>
          <w:tag w:val="goog_rdk_9"/>
          <w:id w:val="2007158639"/>
        </w:sdtPr>
        <w:sdtEndPr/>
        <w:sdtContent>
          <w:r>
            <w:rPr>
              <w:b/>
              <w:sz w:val="24"/>
              <w:szCs w:val="24"/>
            </w:rPr>
            <w:t>Яйца (белки и полезные жиры, лецитин)</w:t>
          </w:r>
        </w:sdtContent>
      </w:sdt>
    </w:p>
    <w:p w:rsidR="00D53188" w:rsidRDefault="00713918">
      <w:pPr>
        <w:numPr>
          <w:ilvl w:val="0"/>
          <w:numId w:val="1"/>
        </w:numPr>
        <w:rPr>
          <w:rFonts w:ascii="Amatic SC" w:eastAsia="Amatic SC" w:hAnsi="Amatic SC" w:cs="Amatic SC"/>
          <w:b/>
          <w:sz w:val="24"/>
          <w:szCs w:val="24"/>
        </w:rPr>
      </w:pPr>
      <w:sdt>
        <w:sdtPr>
          <w:tag w:val="goog_rdk_10"/>
          <w:id w:val="718869532"/>
        </w:sdtPr>
        <w:sdtEndPr/>
        <w:sdtContent>
          <w:r>
            <w:rPr>
              <w:b/>
              <w:sz w:val="24"/>
              <w:szCs w:val="24"/>
            </w:rPr>
            <w:t xml:space="preserve">Свежий творог, кисломолочные продукты (без консервантов) и </w:t>
          </w:r>
          <w:r>
            <w:rPr>
              <w:b/>
              <w:sz w:val="24"/>
              <w:szCs w:val="24"/>
            </w:rPr>
            <w:t xml:space="preserve">т.д. </w:t>
          </w:r>
        </w:sdtContent>
      </w:sdt>
    </w:p>
    <w:p w:rsidR="00D53188" w:rsidRDefault="00D53188">
      <w:pPr>
        <w:rPr>
          <w:rFonts w:ascii="Impact" w:eastAsia="Impact" w:hAnsi="Impact" w:cs="Impact"/>
        </w:rPr>
      </w:pPr>
    </w:p>
    <w:p w:rsidR="00D53188" w:rsidRDefault="00713918">
      <w:pPr>
        <w:rPr>
          <w:rFonts w:ascii="Impact" w:eastAsia="Impact" w:hAnsi="Impact" w:cs="Impact"/>
          <w:b/>
          <w:color w:val="073763"/>
        </w:rPr>
      </w:pPr>
      <w:r>
        <w:rPr>
          <w:rFonts w:ascii="Impact" w:eastAsia="Impact" w:hAnsi="Impact" w:cs="Impact"/>
          <w:b/>
          <w:color w:val="073763"/>
        </w:rPr>
        <w:t xml:space="preserve">Точечный массаж на точки с целью устранения «закупорок» в меридианах органов малого таза. </w:t>
      </w:r>
    </w:p>
    <w:p w:rsidR="00D53188" w:rsidRDefault="00713918">
      <w:pPr>
        <w:rPr>
          <w:rFonts w:ascii="Impact" w:eastAsia="Impact" w:hAnsi="Impact" w:cs="Impact"/>
        </w:rPr>
      </w:pPr>
      <w:r>
        <w:rPr>
          <w:rFonts w:ascii="Impact" w:eastAsia="Impact" w:hAnsi="Impact" w:cs="Impact"/>
          <w:noProof/>
        </w:rPr>
        <w:drawing>
          <wp:inline distT="114300" distB="114300" distL="114300" distR="114300">
            <wp:extent cx="1458552" cy="2227097"/>
            <wp:effectExtent l="0" t="0" r="0" b="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8552" cy="22270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53188" w:rsidRDefault="00713918">
      <w:pPr>
        <w:rPr>
          <w:rFonts w:ascii="Impact" w:eastAsia="Impact" w:hAnsi="Impact" w:cs="Impact"/>
        </w:rPr>
      </w:pPr>
      <w:r>
        <w:rPr>
          <w:rFonts w:ascii="Impact" w:eastAsia="Impact" w:hAnsi="Impact" w:cs="Impact"/>
        </w:rPr>
        <w:t xml:space="preserve"> </w:t>
      </w:r>
    </w:p>
    <w:p w:rsidR="00D53188" w:rsidRDefault="00713918">
      <w:pPr>
        <w:jc w:val="center"/>
        <w:rPr>
          <w:rFonts w:ascii="Impact" w:eastAsia="Impact" w:hAnsi="Impact" w:cs="Impact"/>
          <w:b/>
          <w:color w:val="073763"/>
        </w:rPr>
      </w:pPr>
      <w:r>
        <w:rPr>
          <w:rFonts w:ascii="Impact" w:eastAsia="Impact" w:hAnsi="Impact" w:cs="Impact"/>
          <w:b/>
          <w:color w:val="073763"/>
        </w:rPr>
        <w:t xml:space="preserve">Стимуляция и укрепление иммунитета при бесплодии. </w:t>
      </w:r>
    </w:p>
    <w:p w:rsidR="00D53188" w:rsidRDefault="00713918">
      <w:pPr>
        <w:rPr>
          <w:rFonts w:ascii="Impact" w:eastAsia="Impact" w:hAnsi="Impact" w:cs="Impact"/>
        </w:rPr>
      </w:pPr>
      <w:r>
        <w:rPr>
          <w:rFonts w:ascii="Impact" w:eastAsia="Impact" w:hAnsi="Impact" w:cs="Impact"/>
        </w:rPr>
        <w:t xml:space="preserve">Для стимуляции иммунной системы организма у больных хроническим простатитом, осложненным бесплодием применяют воздействие электрическим магнитным полем СВЧ (стимуляция вилочковой железы). </w:t>
      </w:r>
    </w:p>
    <w:p w:rsidR="00D53188" w:rsidRDefault="00D53188">
      <w:pPr>
        <w:rPr>
          <w:rFonts w:ascii="Impact" w:eastAsia="Impact" w:hAnsi="Impact" w:cs="Impact"/>
        </w:rPr>
      </w:pPr>
    </w:p>
    <w:p w:rsidR="00D53188" w:rsidRDefault="00713918">
      <w:pPr>
        <w:jc w:val="center"/>
        <w:rPr>
          <w:rFonts w:ascii="Impact" w:eastAsia="Impact" w:hAnsi="Impact" w:cs="Impact"/>
          <w:color w:val="073763"/>
          <w:sz w:val="26"/>
          <w:szCs w:val="26"/>
        </w:rPr>
      </w:pPr>
      <w:r>
        <w:rPr>
          <w:rFonts w:ascii="Impact" w:eastAsia="Impact" w:hAnsi="Impact" w:cs="Impact"/>
          <w:color w:val="073763"/>
          <w:sz w:val="26"/>
          <w:szCs w:val="26"/>
        </w:rPr>
        <w:t>Избегайте  травм паха.</w:t>
      </w:r>
    </w:p>
    <w:p w:rsidR="00D53188" w:rsidRDefault="00713918">
      <w:pPr>
        <w:rPr>
          <w:rFonts w:ascii="Impact" w:eastAsia="Impact" w:hAnsi="Impact" w:cs="Impact"/>
        </w:rPr>
      </w:pPr>
      <w:r>
        <w:rPr>
          <w:rFonts w:ascii="Impact" w:eastAsia="Impact" w:hAnsi="Impact" w:cs="Impact"/>
        </w:rPr>
        <w:t xml:space="preserve">После такого «подарка» мужчина может стать </w:t>
      </w:r>
      <w:r>
        <w:rPr>
          <w:rFonts w:ascii="Impact" w:eastAsia="Impact" w:hAnsi="Impact" w:cs="Impact"/>
        </w:rPr>
        <w:t xml:space="preserve">бесплодным. Подобное случается, если органы внутри повреждаются, при этом никаких симптомов проблемы не наблюдается. Это лечится, но далеко не всегда, к тому же стоит больших денег. </w:t>
      </w:r>
    </w:p>
    <w:p w:rsidR="00D53188" w:rsidRDefault="00713918">
      <w:pPr>
        <w:rPr>
          <w:rFonts w:ascii="Impact" w:eastAsia="Impact" w:hAnsi="Impact" w:cs="Impact"/>
        </w:rPr>
      </w:pPr>
      <w:r>
        <w:rPr>
          <w:rFonts w:ascii="Impact" w:eastAsia="Impact" w:hAnsi="Impact" w:cs="Impact"/>
          <w:noProof/>
        </w:rPr>
        <w:lastRenderedPageBreak/>
        <w:drawing>
          <wp:inline distT="114300" distB="114300" distL="114300" distR="114300">
            <wp:extent cx="2524417" cy="1671725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4417" cy="1671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53188" w:rsidRDefault="00713918">
      <w:pPr>
        <w:rPr>
          <w:rFonts w:ascii="Impact" w:eastAsia="Impact" w:hAnsi="Impact" w:cs="Impact"/>
        </w:rPr>
      </w:pPr>
      <w:r>
        <w:rPr>
          <w:rFonts w:ascii="Impact" w:eastAsia="Impact" w:hAnsi="Impact" w:cs="Impact"/>
        </w:rPr>
        <w:t>Также вполне реально «заработать» рак яичек. А поскольку это заболевани</w:t>
      </w:r>
      <w:r>
        <w:rPr>
          <w:rFonts w:ascii="Impact" w:eastAsia="Impact" w:hAnsi="Impact" w:cs="Impact"/>
        </w:rPr>
        <w:t>е чаще всего протекает без симптомом, то когда о нем узнают, становится уже поздно.</w:t>
      </w:r>
    </w:p>
    <w:p w:rsidR="00D53188" w:rsidRDefault="00D53188">
      <w:pPr>
        <w:rPr>
          <w:rFonts w:ascii="Impact" w:eastAsia="Impact" w:hAnsi="Impact" w:cs="Impact"/>
        </w:rPr>
      </w:pPr>
    </w:p>
    <w:sectPr w:rsidR="00D5318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13918" w:rsidRDefault="00713918" w:rsidP="00713918">
      <w:pPr>
        <w:spacing w:line="240" w:lineRule="auto"/>
      </w:pPr>
      <w:r>
        <w:separator/>
      </w:r>
    </w:p>
  </w:endnote>
  <w:endnote w:type="continuationSeparator" w:id="0">
    <w:p w:rsidR="00713918" w:rsidRDefault="00713918" w:rsidP="007139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matic SC">
    <w:panose1 w:val="00000500000000000000"/>
    <w:charset w:val="B1"/>
    <w:family w:val="auto"/>
    <w:pitch w:val="variable"/>
    <w:sig w:usb0="20000A0F" w:usb1="40000002" w:usb2="00000000" w:usb3="00000000" w:csb0="000001B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13918" w:rsidRDefault="0071391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13918" w:rsidRDefault="0071391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13918" w:rsidRDefault="007139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13918" w:rsidRDefault="00713918" w:rsidP="00713918">
      <w:pPr>
        <w:spacing w:line="240" w:lineRule="auto"/>
      </w:pPr>
      <w:r>
        <w:separator/>
      </w:r>
    </w:p>
  </w:footnote>
  <w:footnote w:type="continuationSeparator" w:id="0">
    <w:p w:rsidR="00713918" w:rsidRDefault="00713918" w:rsidP="007139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13918" w:rsidRDefault="0071391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13918" w:rsidRDefault="0071391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13918" w:rsidRDefault="0071391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364C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E9F772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57385878">
    <w:abstractNumId w:val="0"/>
  </w:num>
  <w:num w:numId="2" w16cid:durableId="93676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188"/>
    <w:rsid w:val="00713918"/>
    <w:rsid w:val="00D5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D83158-EF24-5547-AE0F-FE242EA4F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71391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3918"/>
  </w:style>
  <w:style w:type="paragraph" w:styleId="a7">
    <w:name w:val="footer"/>
    <w:basedOn w:val="a"/>
    <w:link w:val="a8"/>
    <w:uiPriority w:val="99"/>
    <w:unhideWhenUsed/>
    <w:rsid w:val="0071391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3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mqv/KF3EKGNLty+0FzHJZ400tg==">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Мадина Иминова</cp:lastModifiedBy>
  <cp:revision>2</cp:revision>
  <dcterms:created xsi:type="dcterms:W3CDTF">2022-07-01T05:53:00Z</dcterms:created>
  <dcterms:modified xsi:type="dcterms:W3CDTF">2022-07-01T05:53:00Z</dcterms:modified>
</cp:coreProperties>
</file>