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0" w:rsidRDefault="00905342" w:rsidP="0090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42">
        <w:rPr>
          <w:rFonts w:ascii="Times New Roman" w:hAnsi="Times New Roman" w:cs="Times New Roman"/>
          <w:sz w:val="28"/>
          <w:szCs w:val="28"/>
        </w:rPr>
        <w:t>Таблица</w:t>
      </w:r>
      <w:r w:rsidR="00A95A85">
        <w:rPr>
          <w:rFonts w:ascii="Times New Roman" w:hAnsi="Times New Roman" w:cs="Times New Roman"/>
          <w:sz w:val="28"/>
          <w:szCs w:val="28"/>
        </w:rPr>
        <w:t xml:space="preserve"> </w:t>
      </w:r>
      <w:r w:rsidRPr="00905342">
        <w:rPr>
          <w:rFonts w:ascii="Times New Roman" w:hAnsi="Times New Roman" w:cs="Times New Roman"/>
          <w:b/>
          <w:sz w:val="28"/>
          <w:szCs w:val="28"/>
        </w:rPr>
        <w:t>Классификация врожденных пороков</w:t>
      </w:r>
    </w:p>
    <w:p w:rsidR="00905342" w:rsidRDefault="00905342" w:rsidP="0090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42" w:rsidRDefault="00905342" w:rsidP="00905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студент! Внимательно изучите материалы лекции и учебника и заполните таблицу в своей тетради для практических занятий. Сгруппируйте пороки сердца в зависимости от нарушений гемодинамики и наличия цианоза.</w:t>
      </w:r>
    </w:p>
    <w:p w:rsidR="00905342" w:rsidRDefault="00905342" w:rsidP="009053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3544"/>
        <w:gridCol w:w="3538"/>
      </w:tblGrid>
      <w:tr w:rsidR="00905342" w:rsidTr="00905342">
        <w:tc>
          <w:tcPr>
            <w:tcW w:w="2263" w:type="dxa"/>
          </w:tcPr>
          <w:p w:rsidR="00905342" w:rsidRPr="00905342" w:rsidRDefault="00905342" w:rsidP="0090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4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гемодинамики</w:t>
            </w:r>
          </w:p>
        </w:tc>
        <w:tc>
          <w:tcPr>
            <w:tcW w:w="3544" w:type="dxa"/>
          </w:tcPr>
          <w:p w:rsidR="00905342" w:rsidRPr="00905342" w:rsidRDefault="00905342" w:rsidP="0090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цианоза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артериально-венозный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шунт)</w:t>
            </w:r>
          </w:p>
        </w:tc>
        <w:tc>
          <w:tcPr>
            <w:tcW w:w="3538" w:type="dxa"/>
          </w:tcPr>
          <w:p w:rsidR="00905342" w:rsidRDefault="00905342" w:rsidP="0090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цианозом</w:t>
            </w:r>
          </w:p>
          <w:p w:rsidR="00905342" w:rsidRPr="00905342" w:rsidRDefault="00905342" w:rsidP="0090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(венозно- артериальный- шунт)</w:t>
            </w:r>
          </w:p>
        </w:tc>
      </w:tr>
      <w:tr w:rsidR="00905342" w:rsidTr="00905342">
        <w:tc>
          <w:tcPr>
            <w:tcW w:w="2263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обогащением малого круга</w:t>
            </w:r>
          </w:p>
        </w:tc>
        <w:tc>
          <w:tcPr>
            <w:tcW w:w="3544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42" w:rsidTr="00905342">
        <w:tc>
          <w:tcPr>
            <w:tcW w:w="2263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обеднением малого круга</w:t>
            </w:r>
          </w:p>
        </w:tc>
        <w:tc>
          <w:tcPr>
            <w:tcW w:w="3544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42" w:rsidTr="00905342">
        <w:tc>
          <w:tcPr>
            <w:tcW w:w="2263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обогащением большого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круга</w:t>
            </w:r>
          </w:p>
        </w:tc>
        <w:tc>
          <w:tcPr>
            <w:tcW w:w="3544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42" w:rsidTr="00905342">
        <w:tc>
          <w:tcPr>
            <w:tcW w:w="2263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нарушения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гемоджинамики</w:t>
            </w:r>
            <w:proofErr w:type="spellEnd"/>
          </w:p>
        </w:tc>
        <w:tc>
          <w:tcPr>
            <w:tcW w:w="3544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05342" w:rsidRDefault="00905342" w:rsidP="0090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42" w:rsidRPr="00905342" w:rsidRDefault="00905342" w:rsidP="00905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342" w:rsidRPr="00905342" w:rsidSect="0062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6D"/>
    <w:rsid w:val="0044036D"/>
    <w:rsid w:val="00620ACE"/>
    <w:rsid w:val="00905342"/>
    <w:rsid w:val="00A95A85"/>
    <w:rsid w:val="00B30665"/>
    <w:rsid w:val="00DD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Фукалова Наталья Васильевна</dc:creator>
  <cp:lastModifiedBy>1</cp:lastModifiedBy>
  <cp:revision>2</cp:revision>
  <dcterms:created xsi:type="dcterms:W3CDTF">2020-04-18T17:33:00Z</dcterms:created>
  <dcterms:modified xsi:type="dcterms:W3CDTF">2020-04-18T17:33:00Z</dcterms:modified>
</cp:coreProperties>
</file>