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FCB5C" w14:textId="77777777" w:rsidR="0053737E" w:rsidRPr="009D4AB7" w:rsidRDefault="00A863AC" w:rsidP="00E46E8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1 День</w:t>
      </w:r>
    </w:p>
    <w:p w14:paraId="19695C32" w14:textId="6852DCA0" w:rsidR="00A863AC" w:rsidRPr="009D4AB7" w:rsidRDefault="00A863AC" w:rsidP="00E46E8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Инструктаж по технике безопасности</w:t>
      </w:r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7A02A07C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3A956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К работе лаборанта КДЛ допускаются лица в возрасте не моложе 18 лет, имеющие законченное среднее медицинское образование. Лаборант КДЛ должен проходить обязательный медицинский осмотр для работы не реже раза в 12 мес.</w:t>
      </w:r>
    </w:p>
    <w:p w14:paraId="40141E7C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2578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Требования безопасности перед началом работы:</w:t>
      </w:r>
    </w:p>
    <w:p w14:paraId="2C43F59D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24447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 Перед началом работы персонал лаборатории должен надеть санитарно—гигиеническую одежду, приготовить средства индивидуальной защиты.</w:t>
      </w:r>
    </w:p>
    <w:p w14:paraId="1172332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62EF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2. Персонал лаборатории обязан подготовить свое рабочее место к безопасной работе, привести его в надлежащее санитарное состояние, при необходимости подвергнуть влажной уборке.</w:t>
      </w:r>
    </w:p>
    <w:p w14:paraId="268064E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07D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 Перед началом работы персонал должен проверить исправность работы электрооборудования, местного освещения, вытяжного шкафа, средств малой механизации, других приспособлений, посуды, вспомогательных материалов и иных предметов оснащения рабочего места, уточнить наличие и достаточность реактивов.</w:t>
      </w:r>
    </w:p>
    <w:p w14:paraId="0A57D557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01A1C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Требования безопасности во время работы:</w:t>
      </w:r>
    </w:p>
    <w:p w14:paraId="27168428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8C029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 Персонал лаборатории во время работы не должен допускать спешки.</w:t>
      </w:r>
    </w:p>
    <w:p w14:paraId="07509F44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ABA49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2. 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материалами.</w:t>
      </w:r>
    </w:p>
    <w:p w14:paraId="3FC96068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4401D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 Работать с исследуемым материалом необходимо в резиновых перчатках, избегая уколов и порезов.</w:t>
      </w:r>
    </w:p>
    <w:p w14:paraId="0B9C5335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0D45A" w14:textId="77777777" w:rsidR="00A863AC" w:rsidRPr="009D4AB7" w:rsidRDefault="00A863AC" w:rsidP="005F577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4. Запрещается употреблять пищу в КДЛ, курить</w:t>
      </w:r>
      <w:r w:rsidRPr="009D4AB7">
        <w:rPr>
          <w:rFonts w:ascii="Times New Roman" w:hAnsi="Times New Roman" w:cs="Times New Roman"/>
          <w:sz w:val="24"/>
          <w:szCs w:val="24"/>
        </w:rPr>
        <w:br w:type="page"/>
      </w:r>
      <w:r w:rsidRPr="009D4AB7">
        <w:rPr>
          <w:rFonts w:ascii="Times New Roman" w:hAnsi="Times New Roman" w:cs="Times New Roman"/>
          <w:b/>
          <w:bCs/>
          <w:sz w:val="24"/>
          <w:szCs w:val="24"/>
        </w:rPr>
        <w:lastRenderedPageBreak/>
        <w:t>2  День</w:t>
      </w:r>
    </w:p>
    <w:p w14:paraId="774F27BB" w14:textId="77777777" w:rsidR="00A863AC" w:rsidRPr="009D4AB7" w:rsidRDefault="00A863AC" w:rsidP="00E46E8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Ознакомление с нормативными документами и классификации медицинских отходов</w:t>
      </w:r>
    </w:p>
    <w:p w14:paraId="32B42320" w14:textId="3DC77151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4559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AB7">
        <w:rPr>
          <w:rFonts w:ascii="Times New Roman" w:hAnsi="Times New Roman" w:cs="Times New Roman"/>
          <w:sz w:val="24"/>
          <w:szCs w:val="24"/>
        </w:rPr>
        <w:t>1.СанПин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2.1.7.2790-10 «Санитарно-эпидемиологические требования к обращению с медицинскими отходами»</w:t>
      </w:r>
    </w:p>
    <w:p w14:paraId="78439ECC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2.1.3.2630-10 «Санитарно-эпидемиологические требования к организациям осуществляющим медицинскую деятельность»</w:t>
      </w:r>
    </w:p>
    <w:p w14:paraId="552FF35E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3.МР 3.1.0087-14 «Эпидемиология. Профилактика заражения ВИЧ»</w:t>
      </w:r>
    </w:p>
    <w:p w14:paraId="2B982F59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26C7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Санитарно-эпидемический режим в КДЛ</w:t>
      </w:r>
    </w:p>
    <w:p w14:paraId="78A551AB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B01DB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 Санитарная обработка помещений КДЛ.</w:t>
      </w:r>
    </w:p>
    <w:p w14:paraId="67C32EC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5C096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Влажная уборка:</w:t>
      </w:r>
      <w:r w:rsidRPr="009D4AB7">
        <w:rPr>
          <w:rFonts w:ascii="Times New Roman" w:hAnsi="Times New Roman" w:cs="Times New Roman"/>
          <w:sz w:val="24"/>
          <w:szCs w:val="24"/>
        </w:rPr>
        <w:t xml:space="preserve"> Влажная уборка помещений (мытье полов, протирка мебели, оборудования, подоконников, дверей и т. д.) должна осуществляться не менее 2 раз в сутки, а при необходимости чаще, с применением моющих (мыльно-содовых растворов и других, разрешенных органами и учреждениями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санэпидслужбы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) и дезинфицирующих средств (в соответствии с инструкцией по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дез.режиму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, утвержденной Минздравом СССР).</w:t>
      </w:r>
    </w:p>
    <w:p w14:paraId="7684E74C" w14:textId="0814D49D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Протирка оконных стекол должна проводиться не реже 1 раза в месяц изнутри и по мере загрязнения, но не реже 1 раза в 4—6 месяцев, снаружи.</w:t>
      </w:r>
    </w:p>
    <w:p w14:paraId="15904AE7" w14:textId="02831FBF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Использование для влажной уборки помещений порошкообразных синтетических моющих средств не допускается.</w:t>
      </w:r>
    </w:p>
    <w:p w14:paraId="5B964C32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5F08F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Генеральная уборка:</w:t>
      </w:r>
      <w:r w:rsidRPr="009D4AB7">
        <w:rPr>
          <w:rFonts w:ascii="Times New Roman" w:hAnsi="Times New Roman" w:cs="Times New Roman"/>
          <w:sz w:val="24"/>
          <w:szCs w:val="24"/>
        </w:rPr>
        <w:t xml:space="preserve"> Генеральная уборка помещений палатных отделений и других функциональных помещений и кабинетов должна проводиться по утвержденному графику не реже 1 раза в месяц с тщательным мытьем стен, полов, всего оборудования, а также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протиранием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мебели, светильников, защитных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жалюзей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 т. п. от пыли.</w:t>
      </w:r>
    </w:p>
    <w:p w14:paraId="091A61FD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DD7B0" w14:textId="7B65840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2.Санитарно-гигиенические требования к персоналу КДЛ</w:t>
      </w:r>
    </w:p>
    <w:p w14:paraId="0086EFBE" w14:textId="53A8057E" w:rsidR="00B521A8" w:rsidRPr="009D4AB7" w:rsidRDefault="00B521A8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798D3" w14:textId="77777777" w:rsidR="00B521A8" w:rsidRPr="009D4AB7" w:rsidRDefault="00B521A8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85E4A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Персонал должен проходить предварительные при поступлении на работу и периодические медицинские осмотры и профилактические прививки в соответствии с законодательством Российской Федерации.</w:t>
      </w:r>
    </w:p>
    <w:p w14:paraId="7A8D904E" w14:textId="5B01A132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lastRenderedPageBreak/>
        <w:t xml:space="preserve"> Медицинский персонал лаборатории должен быть обеспечен комплектами сменной одежды: халатами, шапочками или косынками, масками, сменной обувью (тапочками) в количестве, обеспечивающем ежедневную смену одежда. Хранение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надлежит осуществлять в индивидуальных шкафчиках, обеспечивающих раздельное хранение личной (домашней) и рабочей (санитарной) одежды, обуви и головных уборов.</w:t>
      </w:r>
    </w:p>
    <w:p w14:paraId="4A5ED7EA" w14:textId="5A15AA90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В наличии постоянно должен быть комплект санитарной одежды для экстренной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замены в случае загрязнения.</w:t>
      </w:r>
    </w:p>
    <w:p w14:paraId="6D042AA9" w14:textId="20777FFF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Врачи, фельдшера, медицинские сестры, акушерки должны быть обеспечены средствами индивидуальной защиты (перчатки, маски и др.). Все манипуляции, связанные с контактом с кровью и другими биологическими жидкостями, проводить в перчатках.</w:t>
      </w:r>
    </w:p>
    <w:p w14:paraId="53E596DF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Правила обработки рук персонала КДЛ</w:t>
      </w:r>
    </w:p>
    <w:p w14:paraId="29D9BE0F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5030A" w14:textId="2E684D13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A64DA2" w:rsidRPr="009D4AB7">
        <w:rPr>
          <w:rFonts w:ascii="Times New Roman" w:hAnsi="Times New Roman" w:cs="Times New Roman"/>
          <w:sz w:val="24"/>
          <w:szCs w:val="24"/>
        </w:rPr>
        <w:t>Медицинские отходы.</w:t>
      </w:r>
    </w:p>
    <w:p w14:paraId="7261A91E" w14:textId="77777777" w:rsidR="00A64DA2" w:rsidRPr="009D4AB7" w:rsidRDefault="00A64DA2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22AA4" w14:textId="770A7519" w:rsidR="00E54BCB" w:rsidRPr="009D4AB7" w:rsidRDefault="00A863AC" w:rsidP="001C3BE7">
      <w:pPr>
        <w:spacing w:line="360" w:lineRule="auto"/>
        <w:ind w:firstLine="708"/>
        <w:jc w:val="both"/>
        <w:rPr>
          <w14:conflictIns w:id="0" w:author="Мария Ахметханова"/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</w:t>
      </w:r>
      <w:r w:rsidR="00A64DA2" w:rsidRPr="009D4AB7">
        <w:rPr>
          <w:rFonts w:ascii="Times New Roman" w:hAnsi="Times New Roman" w:cs="Times New Roman"/>
          <w:sz w:val="24"/>
          <w:szCs w:val="24"/>
        </w:rPr>
        <w:t>:</w:t>
      </w:r>
    </w:p>
    <w:p w14:paraId="417106E5" w14:textId="77777777" w:rsidR="004F1164" w:rsidRPr="009D4AB7" w:rsidRDefault="004F116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0C6F1" w14:textId="4A848525" w:rsidR="00E54BCB" w:rsidRPr="009D4AB7" w:rsidRDefault="004F116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</w:t>
      </w:r>
      <w:r w:rsidRPr="009D4A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4BCB" w:rsidRPr="009D4AB7">
        <w:rPr>
          <w:rFonts w:ascii="Times New Roman" w:hAnsi="Times New Roman" w:cs="Times New Roman"/>
          <w:b/>
          <w:bCs/>
          <w:sz w:val="24"/>
          <w:szCs w:val="24"/>
        </w:rPr>
        <w:t>Класс А.</w:t>
      </w:r>
      <w:r w:rsidR="00E54BCB" w:rsidRPr="009D4AB7">
        <w:rPr>
          <w:rFonts w:ascii="Times New Roman" w:hAnsi="Times New Roman" w:cs="Times New Roman"/>
          <w:sz w:val="24"/>
          <w:szCs w:val="24"/>
        </w:rPr>
        <w:t xml:space="preserve"> Неопасные отходы лечебно-профилактических учреждений.</w:t>
      </w:r>
    </w:p>
    <w:p w14:paraId="707CEFBA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Отходы, не имеющие контакта с биологическими жидкостями пациентов, инфекционными больными,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нетоксические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отходы.</w:t>
      </w:r>
    </w:p>
    <w:p w14:paraId="0405AD28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Сбор отходов класса А осуществляется в многоразовые емкости или одноразовые пакеты</w:t>
      </w:r>
    </w:p>
    <w:p w14:paraId="68D0914C" w14:textId="5528ADA5" w:rsidR="00E54BCB" w:rsidRPr="009D4AB7" w:rsidRDefault="00687F46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2. </w:t>
      </w:r>
      <w:r w:rsidR="00E54BCB" w:rsidRPr="009D4AB7">
        <w:rPr>
          <w:rFonts w:ascii="Times New Roman" w:hAnsi="Times New Roman" w:cs="Times New Roman"/>
          <w:b/>
          <w:bCs/>
          <w:sz w:val="24"/>
          <w:szCs w:val="24"/>
        </w:rPr>
        <w:t>Класс Б.</w:t>
      </w:r>
      <w:r w:rsidR="00E54BCB" w:rsidRPr="009D4AB7">
        <w:rPr>
          <w:rFonts w:ascii="Times New Roman" w:hAnsi="Times New Roman" w:cs="Times New Roman"/>
          <w:sz w:val="24"/>
          <w:szCs w:val="24"/>
        </w:rPr>
        <w:t xml:space="preserve"> Опасные отходы лечебно-профилактических учреждений.</w:t>
      </w:r>
    </w:p>
    <w:p w14:paraId="24631289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неинфицированные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отходы. Материалы и инструменты, загрязненные выделениями, в т.ч кровью.</w:t>
      </w:r>
    </w:p>
    <w:p w14:paraId="07CAEA43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Отходы класса Б после обязательной дезинфекции собираются в одноразовую герметичную упаковку.</w:t>
      </w:r>
    </w:p>
    <w:p w14:paraId="0E89D3AD" w14:textId="29FE0680" w:rsidR="00E54BCB" w:rsidRPr="009D4AB7" w:rsidRDefault="00FE16FA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</w:t>
      </w:r>
      <w:r w:rsidR="00E54BCB" w:rsidRPr="009D4AB7">
        <w:rPr>
          <w:rFonts w:ascii="Times New Roman" w:hAnsi="Times New Roman" w:cs="Times New Roman"/>
          <w:b/>
          <w:bCs/>
          <w:sz w:val="24"/>
          <w:szCs w:val="24"/>
        </w:rPr>
        <w:t>Класс В</w:t>
      </w:r>
      <w:r w:rsidR="00E54BCB" w:rsidRPr="009D4AB7">
        <w:rPr>
          <w:rFonts w:ascii="Times New Roman" w:hAnsi="Times New Roman" w:cs="Times New Roman"/>
          <w:sz w:val="24"/>
          <w:szCs w:val="24"/>
        </w:rPr>
        <w:t>. Чрезвычайно опасные отходы лечебно-профилактических учреждений.</w:t>
      </w:r>
    </w:p>
    <w:p w14:paraId="588A4453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Материалы, контактирующие с больными особо опасными инфекциями. Отходы из лабораторий работающих с микроорганизмами 1-4 групп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патогенности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4B6C11FF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Сбор отходов В после обязательной дезинфекции осуществляется в одноразовую упаковку.</w:t>
      </w:r>
    </w:p>
    <w:p w14:paraId="0BFB486B" w14:textId="2EA054E6" w:rsidR="00E54BCB" w:rsidRPr="009D4AB7" w:rsidRDefault="00FE16FA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54BCB" w:rsidRPr="009D4AB7">
        <w:rPr>
          <w:rFonts w:ascii="Times New Roman" w:hAnsi="Times New Roman" w:cs="Times New Roman"/>
          <w:b/>
          <w:bCs/>
          <w:sz w:val="24"/>
          <w:szCs w:val="24"/>
        </w:rPr>
        <w:t>Класс Г</w:t>
      </w:r>
      <w:r w:rsidR="00E54BCB" w:rsidRPr="009D4AB7">
        <w:rPr>
          <w:rFonts w:ascii="Times New Roman" w:hAnsi="Times New Roman" w:cs="Times New Roman"/>
          <w:sz w:val="24"/>
          <w:szCs w:val="24"/>
        </w:rPr>
        <w:t>. Отходы лечебно-профилактических учреждений, по составу близкие к промышленным.</w:t>
      </w:r>
    </w:p>
    <w:p w14:paraId="4215F01C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lastRenderedPageBreak/>
        <w:t xml:space="preserve">Просроченные лекарственные средства, отходы от лекарственных и диагностических препаратов,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, не подлежащие использованию, с истекшим сроком годности.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 другие химические препараты.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Ртутьсодержащие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предметы, приборы и оборудование.</w:t>
      </w:r>
    </w:p>
    <w:p w14:paraId="5EA947B3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Сбор класса Г собираются и упаковываются в твердую упаковку</w:t>
      </w:r>
    </w:p>
    <w:p w14:paraId="1F307C97" w14:textId="2466D5D3" w:rsidR="00E54BCB" w:rsidRPr="009D4AB7" w:rsidRDefault="00FE16FA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54BCB" w:rsidRPr="009D4AB7">
        <w:rPr>
          <w:rFonts w:ascii="Times New Roman" w:hAnsi="Times New Roman" w:cs="Times New Roman"/>
          <w:b/>
          <w:bCs/>
          <w:sz w:val="24"/>
          <w:szCs w:val="24"/>
        </w:rPr>
        <w:t>Класс Д</w:t>
      </w:r>
      <w:r w:rsidR="00E54BCB" w:rsidRPr="009D4AB7">
        <w:rPr>
          <w:rFonts w:ascii="Times New Roman" w:hAnsi="Times New Roman" w:cs="Times New Roman"/>
          <w:sz w:val="24"/>
          <w:szCs w:val="24"/>
        </w:rPr>
        <w:t>. Радиоактивные отходы лечебно-профилактических учреждений.</w:t>
      </w:r>
    </w:p>
    <w:p w14:paraId="2228692D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Все виды отходов, содержащие радиоактивные компоненты.</w:t>
      </w:r>
    </w:p>
    <w:p w14:paraId="03579F4B" w14:textId="77777777" w:rsidR="00E54BCB" w:rsidRPr="009D4AB7" w:rsidRDefault="00E54BC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Сбор, хранение, удаление отходов класса Д осуществляется в соответствии с требованиями правил работы с радиоактивными веществами и другими источниками ионизирующих излучений, нормами радиационной безопасности, и других действующих нормативных документов, которые регламентирует обращение с радиоактивными веществами.          </w:t>
      </w:r>
    </w:p>
    <w:p w14:paraId="1059D236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E215D7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CCA19" w14:textId="2B146F5A" w:rsidR="00A863AC" w:rsidRPr="009D4AB7" w:rsidRDefault="00A863AC" w:rsidP="00E46E8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3 ДЕНЬ</w:t>
      </w:r>
    </w:p>
    <w:p w14:paraId="5491F7A0" w14:textId="105121F6" w:rsidR="00A863AC" w:rsidRPr="009D4AB7" w:rsidRDefault="00A863AC" w:rsidP="00E46E8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Подготовка материала к биохимическим исследованиям</w:t>
      </w:r>
    </w:p>
    <w:p w14:paraId="7ED58718" w14:textId="13908A40" w:rsidR="00A863AC" w:rsidRPr="009D4AB7" w:rsidRDefault="00A863AC" w:rsidP="00E46E8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 xml:space="preserve">прием, маркировка, регистрация </w:t>
      </w:r>
      <w:proofErr w:type="spellStart"/>
      <w:r w:rsidRPr="009D4AB7">
        <w:rPr>
          <w:rFonts w:ascii="Times New Roman" w:hAnsi="Times New Roman" w:cs="Times New Roman"/>
          <w:b/>
          <w:bCs/>
          <w:sz w:val="24"/>
          <w:szCs w:val="24"/>
        </w:rPr>
        <w:t>биоматерила</w:t>
      </w:r>
      <w:proofErr w:type="spellEnd"/>
      <w:r w:rsidR="003F393A" w:rsidRPr="009D4A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AC98FB" w14:textId="5D337090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Пробирки с образцами венозной крови доставляют в лабораторию в день взятия </w:t>
      </w:r>
      <w:r w:rsidR="00A676DB" w:rsidRPr="009D4AB7">
        <w:rPr>
          <w:rFonts w:ascii="Times New Roman" w:hAnsi="Times New Roman" w:cs="Times New Roman"/>
          <w:sz w:val="24"/>
          <w:szCs w:val="24"/>
        </w:rPr>
        <w:t>,</w:t>
      </w:r>
      <w:r w:rsidRPr="009D4AB7">
        <w:rPr>
          <w:rFonts w:ascii="Times New Roman" w:hAnsi="Times New Roman" w:cs="Times New Roman"/>
          <w:sz w:val="24"/>
          <w:szCs w:val="24"/>
        </w:rPr>
        <w:t xml:space="preserve">в штативах </w:t>
      </w:r>
      <w:r w:rsidR="00A676DB" w:rsidRPr="009D4AB7">
        <w:rPr>
          <w:rFonts w:ascii="Times New Roman" w:hAnsi="Times New Roman" w:cs="Times New Roman"/>
          <w:sz w:val="24"/>
          <w:szCs w:val="24"/>
        </w:rPr>
        <w:t xml:space="preserve">и в </w:t>
      </w:r>
      <w:r w:rsidRPr="009D4AB7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сумках-саквояжах</w:t>
      </w:r>
      <w:r w:rsidR="00A676DB" w:rsidRPr="009D4AB7">
        <w:rPr>
          <w:rFonts w:ascii="Times New Roman" w:hAnsi="Times New Roman" w:cs="Times New Roman"/>
          <w:sz w:val="24"/>
          <w:szCs w:val="24"/>
        </w:rPr>
        <w:t>,</w:t>
      </w:r>
      <w:r w:rsidRPr="009D4AB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которых пробирки должны находиться в вертикальном положении, а при транспортировке на удаленное расстояние - в специальных контейнерах.</w:t>
      </w:r>
    </w:p>
    <w:p w14:paraId="3754F901" w14:textId="04AC36FF" w:rsidR="00A863AC" w:rsidRPr="009D4AB7" w:rsidRDefault="00A863AC" w:rsidP="00E46E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Сотрудник лаборатории, принимающий материал, должен проверить</w:t>
      </w:r>
    </w:p>
    <w:p w14:paraId="524B92B3" w14:textId="703D733C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080D15" w:rsidRPr="009D4AB7">
        <w:rPr>
          <w:rFonts w:ascii="Times New Roman" w:hAnsi="Times New Roman" w:cs="Times New Roman"/>
          <w:sz w:val="24"/>
          <w:szCs w:val="24"/>
        </w:rPr>
        <w:t>1.</w:t>
      </w:r>
      <w:r w:rsidRPr="009D4AB7">
        <w:rPr>
          <w:rFonts w:ascii="Times New Roman" w:hAnsi="Times New Roman" w:cs="Times New Roman"/>
          <w:sz w:val="24"/>
          <w:szCs w:val="24"/>
        </w:rPr>
        <w:t>правильность оформления направления: в бланке–направлении указываются данные обследуемого (фамилия, имя и отчество, возраст, № истории болезни или амбулаторной карты, отделение, диагноз, проведенная терапия);</w:t>
      </w:r>
    </w:p>
    <w:p w14:paraId="320B76A6" w14:textId="37D8AAFB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080D15" w:rsidRPr="009D4AB7">
        <w:rPr>
          <w:rFonts w:ascii="Times New Roman" w:hAnsi="Times New Roman" w:cs="Times New Roman"/>
          <w:sz w:val="24"/>
          <w:szCs w:val="24"/>
        </w:rPr>
        <w:t>2.</w:t>
      </w:r>
      <w:r w:rsidRPr="009D4AB7">
        <w:rPr>
          <w:rFonts w:ascii="Times New Roman" w:hAnsi="Times New Roman" w:cs="Times New Roman"/>
          <w:sz w:val="24"/>
          <w:szCs w:val="24"/>
        </w:rPr>
        <w:t>маркировку пробирок с образцами крови (на них должны быть нанесены код или фамилия больного, идентичные коду и фамилии в бланке направления материала для исследования).</w:t>
      </w:r>
    </w:p>
    <w:p w14:paraId="7CD39525" w14:textId="0F36D293" w:rsidR="00A863AC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Лаборант должен зарегистрировать доставленный материал, отметить количество пробирок. </w:t>
      </w:r>
    </w:p>
    <w:p w14:paraId="43829BA7" w14:textId="7F71D3FF" w:rsidR="00704CD2" w:rsidRDefault="00704CD2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ECC88" w14:textId="16C32CB8" w:rsidR="00704CD2" w:rsidRDefault="00704CD2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7E8F0" w14:textId="252341D5" w:rsidR="00704CD2" w:rsidRDefault="00704CD2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C6960F" w14:textId="2F88D960" w:rsidR="00704CD2" w:rsidRPr="009D4AB7" w:rsidRDefault="00704CD2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FFEA3F" w14:textId="453911B1" w:rsidR="00807F7E" w:rsidRPr="009D4AB7" w:rsidRDefault="00BC516F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10" behindDoc="0" locked="0" layoutInCell="1" allowOverlap="1" wp14:anchorId="20E9F510" wp14:editId="268496B8">
            <wp:simplePos x="0" y="0"/>
            <wp:positionH relativeFrom="column">
              <wp:posOffset>173355</wp:posOffset>
            </wp:positionH>
            <wp:positionV relativeFrom="paragraph">
              <wp:posOffset>0</wp:posOffset>
            </wp:positionV>
            <wp:extent cx="5198110" cy="35579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5E4F482F" w14:textId="27670CFA" w:rsidR="00145A9E" w:rsidRPr="009D4AB7" w:rsidRDefault="00145A9E" w:rsidP="008A72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Де</w:t>
      </w:r>
      <w:r w:rsidR="008A72F9">
        <w:rPr>
          <w:rFonts w:ascii="Times New Roman" w:hAnsi="Times New Roman" w:cs="Times New Roman"/>
          <w:b/>
          <w:bCs/>
          <w:sz w:val="24"/>
          <w:szCs w:val="24"/>
        </w:rPr>
        <w:t>нь</w:t>
      </w:r>
      <w:r w:rsidRPr="009D4AB7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29129FD" w14:textId="77777777" w:rsidR="00145A9E" w:rsidRPr="009D4AB7" w:rsidRDefault="00145A9E" w:rsidP="008A72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 xml:space="preserve">Методы исследования </w:t>
      </w:r>
      <w:proofErr w:type="spellStart"/>
      <w:r w:rsidRPr="009D4AB7">
        <w:rPr>
          <w:rFonts w:ascii="Times New Roman" w:hAnsi="Times New Roman" w:cs="Times New Roman"/>
          <w:b/>
          <w:bCs/>
          <w:sz w:val="24"/>
          <w:szCs w:val="24"/>
        </w:rPr>
        <w:t>гемостаза</w:t>
      </w:r>
      <w:proofErr w:type="spellEnd"/>
      <w:r w:rsidRPr="009D4A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048C81" w14:textId="62B0EE53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коагуляционного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гемостаза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значительно различаются по принципу исследования и возможностям визуальной и автоматизированной оценки результатов. Современная аппаратура для исследования свертывания крови основана, как правило, на 4 основных методах.</w:t>
      </w:r>
    </w:p>
    <w:p w14:paraId="678EF02D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Турбидиметрический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метод.    Образование фибрина под действием тромбина проявляется повышением мутности исследуемого образца, что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детектируется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фотометром.  </w:t>
      </w:r>
    </w:p>
    <w:p w14:paraId="71A0DAD7" w14:textId="632CA199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2. Кинетический метод.    Конечный результат определяется по скорости изменения оптической плотности. Исследуемая плазма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инкубируется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с ферментом, и остаточная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ферментативная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активность определяется в реакции с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хромогенными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субстратами. Концентрация исследуемого вещества прямо или косвенно пропорциональна скорости гидролиза субстрата и выражается средним изменением плотности в минуту.</w:t>
      </w:r>
    </w:p>
    <w:p w14:paraId="42F86AE8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Клоттинговый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метод. Основан на регистрации времени образования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фибринового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сгустка. Это самые распространенные и быстрые  методы оценки свертывающей системы. Их автоматизация с помощью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коагуллометров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значительно повысила точность результатов.</w:t>
      </w:r>
    </w:p>
    <w:p w14:paraId="4F2A2969" w14:textId="4FF36636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386E6" w14:textId="35EC6E22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этап исследований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гемостаза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13DAF2A9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Для исследования системы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гемостаза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 биохимических исследованиях используют плазму, получаемую из венозной крови.</w:t>
      </w:r>
    </w:p>
    <w:p w14:paraId="519BED59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lastRenderedPageBreak/>
        <w:t>Подготовка обследуемых:</w:t>
      </w:r>
    </w:p>
    <w:p w14:paraId="65ED52C3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Забор крови делают утром  с 8 до 10 часов и натощак, из локтевой вены.</w:t>
      </w:r>
    </w:p>
    <w:p w14:paraId="5C8CDE1A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Исключить физическое перенапряжение и эмоциональное возбуждение (дать обследуемому 15 минут отдохнуть).</w:t>
      </w:r>
    </w:p>
    <w:p w14:paraId="23316E6D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Исключить курение и прием алкоголя непосредственно перед обследованием.</w:t>
      </w:r>
    </w:p>
    <w:p w14:paraId="3A66236A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Первые 5-6 капель выпускают на ватный тампон, т.к. они могут содержать тканевой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7B696ED9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Интервал времени между забором крови и исследованием существенно сказывается на многих параметрах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коагулограммы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(2 часа), поэтому в результатах анализа указываю время забора крови и начала исследования.</w:t>
      </w:r>
    </w:p>
    <w:p w14:paraId="16CE76C4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Пробирки лучше использовать пластиковые одноразовые.</w:t>
      </w:r>
    </w:p>
    <w:p w14:paraId="09AF0177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Если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гематокритный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показатель близок к нормальному (40 - 45 %), то соотношение крови 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антикоагулянта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должно составлять 9 : 1.  </w:t>
      </w:r>
    </w:p>
    <w:p w14:paraId="19D7F7EB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Взятие крови целесообразно проводить не в одну пробирку, а дробно – в несколько пробирок с соответствующей расфасовкой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антикоагулянта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– стабилизатора.</w:t>
      </w:r>
    </w:p>
    <w:p w14:paraId="0D4EA301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В качестве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антикоагулянта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используют 3,8 % раствор цитрата натрия, т.к. в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цитратной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плазме лучше сохраняются лабильные факторы свертывания крови и тромбоциты.  </w:t>
      </w:r>
    </w:p>
    <w:p w14:paraId="1CD00C6C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Плазму рекомендуется хранить при комнатной температуре, если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используют для определения ПТВ, активности ф.VII или исследования функции тромбоцитов, для проведения всех прочих тестов плазму хранят при 2-8 С</w:t>
      </w:r>
    </w:p>
    <w:p w14:paraId="74794168" w14:textId="77777777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Ацетилсалициловая кислота,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нестероидные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противовоспалительные средства, пенициллин,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стрептокиназа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урокиназа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увеличивают время кровотечения.</w:t>
      </w:r>
    </w:p>
    <w:p w14:paraId="6ACF1922" w14:textId="78DE2ABF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Отчет о выполненной работе: Ознакомилась с методами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гемостаза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. Готовила материал к биохимическим исследованиям, принимала и маркировала, а также регистрировала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7E1AD8D2" w14:textId="66FCDECE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668D8F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A1C1" w14:textId="77777777" w:rsidR="009C0AA4" w:rsidRPr="009D4AB7" w:rsidRDefault="009C0AA4" w:rsidP="008A72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День 5</w:t>
      </w:r>
    </w:p>
    <w:p w14:paraId="5BAE343F" w14:textId="6612FCC5" w:rsidR="009C0AA4" w:rsidRPr="009D4AB7" w:rsidRDefault="009C0AA4" w:rsidP="008A72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Клинико-диагностическое значение определение ПВ</w:t>
      </w:r>
    </w:p>
    <w:p w14:paraId="45173E29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времени плазмы.</w:t>
      </w:r>
    </w:p>
    <w:p w14:paraId="27B88C9A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Принцип</w:t>
      </w:r>
      <w:r w:rsidRPr="009D4AB7">
        <w:rPr>
          <w:rFonts w:ascii="Times New Roman" w:hAnsi="Times New Roman" w:cs="Times New Roman"/>
          <w:sz w:val="24"/>
          <w:szCs w:val="24"/>
        </w:rPr>
        <w:t xml:space="preserve">: Внешний путь свертывания принято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invitro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моделировать тестом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времени, когда к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цитратной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плазме, бедной тромбоцитами, добавляют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, представляющий собой солевой экстракт тканей, содержащий тканевые </w:t>
      </w:r>
      <w:r w:rsidRPr="009D4AB7">
        <w:rPr>
          <w:rFonts w:ascii="Times New Roman" w:hAnsi="Times New Roman" w:cs="Times New Roman"/>
          <w:sz w:val="24"/>
          <w:szCs w:val="24"/>
        </w:rPr>
        <w:lastRenderedPageBreak/>
        <w:t xml:space="preserve">факторы 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фосфолипиды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клеточных мембран Способы выражения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активности:</w:t>
      </w:r>
    </w:p>
    <w:p w14:paraId="6DF6C463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FF01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индекс - выражается в процентах по отношению к здоровому человеку-донору. ПТИ = (ПТВ здорового человека / ПТВ обследуемого)  * 100%</w:t>
      </w:r>
    </w:p>
    <w:p w14:paraId="18DE65AC" w14:textId="59022D8B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отношение -  отношение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времени больного человека к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протромбиновому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времени здорового</w:t>
      </w:r>
    </w:p>
    <w:p w14:paraId="26EF2C03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82F3B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ПО = ПВ больного / ПВ нормы.</w:t>
      </w:r>
    </w:p>
    <w:p w14:paraId="1157A53F" w14:textId="5BDA2A76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3. МНО – международного нормализованного отношения МНО = ПОМИЧ</w:t>
      </w:r>
    </w:p>
    <w:p w14:paraId="6A6B22B3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F0B70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МИЧ – международный индекс чувствительности указывается в паспорте к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тромбопластину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(не должен превышать 2) Нормальные величины: МИЧ – 1,0 – 2.0 ПВ – 15 -20 сек. ПО – 0.9 – 1.1 МНО – 0.9 – 1.15, на фоне использования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антикоагулянтов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 2,0 – 3,0</w:t>
      </w:r>
    </w:p>
    <w:p w14:paraId="61069C6E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Отчет о выполненной работе: определяла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время плазмы. Готовила материал к биохимическим исследованиям, принимала и маркировала, а также регистрировала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0DFC820B" w14:textId="77777777" w:rsidR="009C0AA4" w:rsidRPr="009D4AB7" w:rsidRDefault="009C0A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60A6C" w14:textId="26040BFD" w:rsidR="00145A9E" w:rsidRPr="009D4AB7" w:rsidRDefault="00145A9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6BA3E" w14:textId="77777777" w:rsidR="00145A9E" w:rsidRPr="009D4AB7" w:rsidRDefault="00145A9E" w:rsidP="008A72F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9CAF17" w14:textId="30F5DDC6" w:rsidR="006203D8" w:rsidRPr="009D4AB7" w:rsidRDefault="00A863AC" w:rsidP="008A72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 w:rsidR="006203D8" w:rsidRPr="009D4AB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0D9A49" w14:textId="6349B54B" w:rsidR="00A863AC" w:rsidRPr="009D4AB7" w:rsidRDefault="00A863AC" w:rsidP="008A72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Определение МНО</w:t>
      </w:r>
    </w:p>
    <w:p w14:paraId="33C453F4" w14:textId="76CE0899" w:rsidR="00A863AC" w:rsidRPr="009D4AB7" w:rsidRDefault="00E25757" w:rsidP="00E25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63AC" w:rsidRPr="009D4AB7">
        <w:rPr>
          <w:rFonts w:ascii="Times New Roman" w:hAnsi="Times New Roman" w:cs="Times New Roman"/>
          <w:sz w:val="24"/>
          <w:szCs w:val="24"/>
          <w:u w:val="single"/>
        </w:rPr>
        <w:t>Принцип метода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:Используется для тестирования факторов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протромбинового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комплекса и контроля за лечением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антикоагулянта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непрямого действия.</w:t>
      </w:r>
    </w:p>
    <w:p w14:paraId="0DD594EE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Реактивы</w:t>
      </w:r>
      <w:r w:rsidRPr="009D4AB7">
        <w:rPr>
          <w:rFonts w:ascii="Times New Roman" w:hAnsi="Times New Roman" w:cs="Times New Roman"/>
          <w:sz w:val="24"/>
          <w:szCs w:val="24"/>
        </w:rPr>
        <w:t>:</w:t>
      </w:r>
    </w:p>
    <w:p w14:paraId="55BF2768" w14:textId="3D899732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Тромборель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развести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10мл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дистиллированной воды</w:t>
      </w:r>
      <w:r w:rsidR="006203D8" w:rsidRPr="009D4AB7">
        <w:rPr>
          <w:rFonts w:ascii="Times New Roman" w:hAnsi="Times New Roman" w:cs="Times New Roman"/>
          <w:sz w:val="24"/>
          <w:szCs w:val="24"/>
        </w:rPr>
        <w:t>.</w:t>
      </w:r>
      <w:r w:rsidRPr="009D4AB7">
        <w:rPr>
          <w:rFonts w:ascii="Times New Roman" w:hAnsi="Times New Roman" w:cs="Times New Roman"/>
          <w:sz w:val="24"/>
          <w:szCs w:val="24"/>
        </w:rPr>
        <w:t xml:space="preserve">Флакон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встряхнуть,взять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необходимое количество реактива в пробирку и прогреть при температуре 37 градусов в течении 15 минут.</w:t>
      </w:r>
    </w:p>
    <w:p w14:paraId="21579C6C" w14:textId="24A3DB5B" w:rsidR="00A863AC" w:rsidRPr="009D4AB7" w:rsidRDefault="00BA629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 xml:space="preserve"> Методика проведения анализа:</w:t>
      </w:r>
    </w:p>
    <w:p w14:paraId="2710DA1B" w14:textId="469CE2D3" w:rsidR="00BA6299" w:rsidRPr="009D4AB7" w:rsidRDefault="00BA629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В кювету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антикоагулянта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внести 70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исследуемой плазмы</w:t>
      </w:r>
      <w:r w:rsidRPr="009D4AB7">
        <w:rPr>
          <w:rFonts w:ascii="Times New Roman" w:hAnsi="Times New Roman" w:cs="Times New Roman"/>
          <w:sz w:val="24"/>
          <w:szCs w:val="24"/>
        </w:rPr>
        <w:t>;</w:t>
      </w:r>
    </w:p>
    <w:p w14:paraId="5C013824" w14:textId="7427B413" w:rsidR="00BA6299" w:rsidRPr="009D4AB7" w:rsidRDefault="00BA629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2.Инкубировать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при 37 градусов 1 минуту</w:t>
      </w:r>
      <w:r w:rsidRPr="009D4AB7">
        <w:rPr>
          <w:rFonts w:ascii="Times New Roman" w:hAnsi="Times New Roman" w:cs="Times New Roman"/>
          <w:sz w:val="24"/>
          <w:szCs w:val="24"/>
        </w:rPr>
        <w:t>;</w:t>
      </w:r>
    </w:p>
    <w:p w14:paraId="17DFB4BB" w14:textId="77777777" w:rsidR="00BA6299" w:rsidRPr="009D4AB7" w:rsidRDefault="00BA629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Добавить 100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Тромборель,нажать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кнопку «старт».</w:t>
      </w:r>
    </w:p>
    <w:p w14:paraId="7B5DB583" w14:textId="77777777" w:rsidR="00BA6299" w:rsidRPr="009D4AB7" w:rsidRDefault="00BA629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4.</w:t>
      </w:r>
      <w:r w:rsidR="00A863AC" w:rsidRPr="009D4AB7">
        <w:rPr>
          <w:rFonts w:ascii="Times New Roman" w:hAnsi="Times New Roman" w:cs="Times New Roman"/>
          <w:sz w:val="24"/>
          <w:szCs w:val="24"/>
        </w:rPr>
        <w:t>Провести исследование в контрольной плазме</w:t>
      </w:r>
      <w:r w:rsidRPr="009D4AB7">
        <w:rPr>
          <w:rFonts w:ascii="Times New Roman" w:hAnsi="Times New Roman" w:cs="Times New Roman"/>
          <w:sz w:val="24"/>
          <w:szCs w:val="24"/>
        </w:rPr>
        <w:t>;</w:t>
      </w:r>
    </w:p>
    <w:p w14:paraId="39189455" w14:textId="61DB319D" w:rsidR="00A863AC" w:rsidRPr="009D4AB7" w:rsidRDefault="00BA629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5.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Результат учитывают в секундах ,затем определяют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отношение ПО по формуле</w:t>
      </w:r>
    </w:p>
    <w:p w14:paraId="7EFF4416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lastRenderedPageBreak/>
        <w:t>ПО=ПВ больного/ПВ контрольной плазмы</w:t>
      </w:r>
    </w:p>
    <w:p w14:paraId="21E3FD93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3B45D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МНО высчитывают для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больных,получающих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непрямые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антикоагулянты</w:t>
      </w:r>
      <w:proofErr w:type="spellEnd"/>
    </w:p>
    <w:p w14:paraId="51AB23F5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Нормальное МНО близко к 1,0и &lt;1,4</w:t>
      </w:r>
    </w:p>
    <w:p w14:paraId="2D8F557B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F239A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367CC" w14:textId="233B96A1" w:rsidR="00A863AC" w:rsidRPr="00E25757" w:rsidRDefault="00FF1283" w:rsidP="00E257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757">
        <w:rPr>
          <w:rFonts w:ascii="Times New Roman" w:hAnsi="Times New Roman" w:cs="Times New Roman"/>
          <w:b/>
          <w:bCs/>
          <w:sz w:val="24"/>
          <w:szCs w:val="24"/>
        </w:rPr>
        <w:t>День 7</w:t>
      </w:r>
    </w:p>
    <w:p w14:paraId="578E12D6" w14:textId="72726325" w:rsidR="00A863AC" w:rsidRPr="00E25757" w:rsidRDefault="00A863AC" w:rsidP="00E2575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757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Фибрин- </w:t>
      </w:r>
      <w:proofErr w:type="spellStart"/>
      <w:r w:rsidRPr="00E25757">
        <w:rPr>
          <w:rFonts w:ascii="Times New Roman" w:hAnsi="Times New Roman" w:cs="Times New Roman"/>
          <w:b/>
          <w:bCs/>
          <w:sz w:val="24"/>
          <w:szCs w:val="24"/>
        </w:rPr>
        <w:t>Мономерных</w:t>
      </w:r>
      <w:proofErr w:type="spellEnd"/>
      <w:r w:rsidRPr="00E25757">
        <w:rPr>
          <w:rFonts w:ascii="Times New Roman" w:hAnsi="Times New Roman" w:cs="Times New Roman"/>
          <w:b/>
          <w:bCs/>
          <w:sz w:val="24"/>
          <w:szCs w:val="24"/>
        </w:rPr>
        <w:t xml:space="preserve">  комплексов (РФМК)</w:t>
      </w:r>
    </w:p>
    <w:p w14:paraId="007578A8" w14:textId="36F04EF0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533E33" w:rsidRPr="009D4AB7">
        <w:rPr>
          <w:rFonts w:ascii="Times New Roman" w:hAnsi="Times New Roman" w:cs="Times New Roman"/>
          <w:sz w:val="24"/>
          <w:szCs w:val="24"/>
        </w:rPr>
        <w:t xml:space="preserve">В Лаборатории определение РФМК проводится на анализаторе </w:t>
      </w:r>
      <w:proofErr w:type="spellStart"/>
      <w:r w:rsidR="00533E33" w:rsidRPr="009D4AB7">
        <w:rPr>
          <w:rFonts w:ascii="Times New Roman" w:hAnsi="Times New Roman" w:cs="Times New Roman"/>
          <w:sz w:val="24"/>
          <w:szCs w:val="24"/>
        </w:rPr>
        <w:t>минилаб</w:t>
      </w:r>
      <w:proofErr w:type="spellEnd"/>
      <w:r w:rsidR="00533E33" w:rsidRPr="009D4AB7">
        <w:rPr>
          <w:rFonts w:ascii="Times New Roman" w:hAnsi="Times New Roman" w:cs="Times New Roman"/>
          <w:sz w:val="24"/>
          <w:szCs w:val="24"/>
        </w:rPr>
        <w:t xml:space="preserve"> 701</w:t>
      </w:r>
      <w:r w:rsidR="007978AC" w:rsidRPr="009D4AB7">
        <w:rPr>
          <w:rFonts w:ascii="Times New Roman" w:hAnsi="Times New Roman" w:cs="Times New Roman"/>
          <w:sz w:val="24"/>
          <w:szCs w:val="24"/>
        </w:rPr>
        <w:t>.</w:t>
      </w:r>
    </w:p>
    <w:p w14:paraId="3C113124" w14:textId="5A492540" w:rsidR="007978AC" w:rsidRPr="009D4AB7" w:rsidRDefault="007978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 xml:space="preserve">Метод исследования :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хрометрический</w:t>
      </w:r>
      <w:proofErr w:type="spellEnd"/>
    </w:p>
    <w:p w14:paraId="4326E23D" w14:textId="3B8DA877" w:rsidR="007978AC" w:rsidRPr="009D4AB7" w:rsidRDefault="001E1BA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8" behindDoc="0" locked="0" layoutInCell="1" allowOverlap="1" wp14:anchorId="4484ADB4" wp14:editId="050A0D77">
            <wp:simplePos x="0" y="0"/>
            <wp:positionH relativeFrom="column">
              <wp:posOffset>504825</wp:posOffset>
            </wp:positionH>
            <wp:positionV relativeFrom="paragraph">
              <wp:posOffset>162560</wp:posOffset>
            </wp:positionV>
            <wp:extent cx="3759200" cy="2816225"/>
            <wp:effectExtent l="0" t="0" r="0" b="317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28180" w14:textId="4E7918E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Принцип метода</w:t>
      </w:r>
      <w:r w:rsidR="00F8451E" w:rsidRPr="009D4AB7">
        <w:rPr>
          <w:rFonts w:ascii="Times New Roman" w:hAnsi="Times New Roman" w:cs="Times New Roman"/>
          <w:sz w:val="24"/>
          <w:szCs w:val="24"/>
        </w:rPr>
        <w:t xml:space="preserve"> :</w:t>
      </w:r>
      <w:r w:rsidRPr="009D4AB7">
        <w:rPr>
          <w:rFonts w:ascii="Times New Roman" w:hAnsi="Times New Roman" w:cs="Times New Roman"/>
          <w:sz w:val="24"/>
          <w:szCs w:val="24"/>
        </w:rPr>
        <w:t>появлении в плазме</w:t>
      </w:r>
      <w:r w:rsidR="001B4604"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Pr="009D4AB7">
        <w:rPr>
          <w:rFonts w:ascii="Times New Roman" w:hAnsi="Times New Roman" w:cs="Times New Roman"/>
          <w:sz w:val="24"/>
          <w:szCs w:val="24"/>
        </w:rPr>
        <w:t xml:space="preserve">,зёрен фибрина после добавления раствора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ортофенантролина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095CD34B" w14:textId="22DA7EF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1B4604" w:rsidRPr="009D4AB7">
        <w:rPr>
          <w:rFonts w:ascii="Times New Roman" w:hAnsi="Times New Roman" w:cs="Times New Roman"/>
          <w:sz w:val="24"/>
          <w:szCs w:val="24"/>
          <w:u w:val="single"/>
        </w:rPr>
        <w:t>Методика проведения анализа :</w:t>
      </w:r>
    </w:p>
    <w:p w14:paraId="4D80867B" w14:textId="77777777" w:rsidR="001B4604" w:rsidRPr="009D4AB7" w:rsidRDefault="001B460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</w:t>
      </w:r>
      <w:r w:rsidR="00A863AC" w:rsidRPr="009D4AB7">
        <w:rPr>
          <w:rFonts w:ascii="Times New Roman" w:hAnsi="Times New Roman" w:cs="Times New Roman"/>
          <w:sz w:val="24"/>
          <w:szCs w:val="24"/>
        </w:rPr>
        <w:t>К 0,1 мл реактива добавить 0,1 мл плазмы</w:t>
      </w:r>
      <w:r w:rsidRPr="009D4AB7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9228AAF" w14:textId="43FCF2BE" w:rsidR="00A863AC" w:rsidRPr="009D4AB7" w:rsidRDefault="001B460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2.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включить секундомер и при периодическом покачивание пробирки в проходящем свете осветителя в течении 60 секунд отметить появление зёрен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паракоагулянта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(положительный результат) или их отсутствие (отрицательный результат)</w:t>
      </w:r>
      <w:r w:rsidRPr="009D4AB7">
        <w:rPr>
          <w:rFonts w:ascii="Times New Roman" w:hAnsi="Times New Roman" w:cs="Times New Roman"/>
          <w:sz w:val="24"/>
          <w:szCs w:val="24"/>
        </w:rPr>
        <w:t>;</w:t>
      </w:r>
    </w:p>
    <w:p w14:paraId="4D2F3C62" w14:textId="3CD7F5C9" w:rsidR="00A863AC" w:rsidRPr="009D4AB7" w:rsidRDefault="001B460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</w:t>
      </w:r>
      <w:r w:rsidR="00A863AC" w:rsidRPr="009D4AB7">
        <w:rPr>
          <w:rFonts w:ascii="Times New Roman" w:hAnsi="Times New Roman" w:cs="Times New Roman"/>
          <w:sz w:val="24"/>
          <w:szCs w:val="24"/>
        </w:rPr>
        <w:t>Отметить время появления РФМК в секундах и по таблице определить их количество.</w:t>
      </w:r>
    </w:p>
    <w:p w14:paraId="282C4927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Верхний предел нормы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4мг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%</w:t>
      </w:r>
    </w:p>
    <w:p w14:paraId="45FF36EF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Повышение уровня РФМК характерно для активации свёртывания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крови,причём,чем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больше их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концентрация,тем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выше риск внутрисосудистого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6AEB3987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D0ACD8D" w14:textId="37D6CBB1" w:rsidR="00A863AC" w:rsidRPr="0015704B" w:rsidRDefault="00A863AC" w:rsidP="0015704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12DF5" w14:textId="4651207D" w:rsidR="00A863AC" w:rsidRPr="0015704B" w:rsidRDefault="00D26E41" w:rsidP="0015704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04B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 w:rsidR="00E02813" w:rsidRPr="0015704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6FECD0B" w14:textId="77777777" w:rsidR="00475FBF" w:rsidRPr="00475FBF" w:rsidRDefault="00475FBF" w:rsidP="00475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BF">
        <w:rPr>
          <w:rFonts w:ascii="Times New Roman" w:hAnsi="Times New Roman" w:cs="Times New Roman"/>
          <w:sz w:val="24"/>
          <w:szCs w:val="24"/>
        </w:rPr>
        <w:t xml:space="preserve">Перед тем как начать забор и исследования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крови,я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надела СИЗ: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халат,сменную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обувь,чепчик,маску.Затем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выполняла порядок работы по алгоритму забора крови.</w:t>
      </w:r>
    </w:p>
    <w:p w14:paraId="480CD385" w14:textId="77777777" w:rsidR="00475FBF" w:rsidRPr="00475FBF" w:rsidRDefault="00475FBF" w:rsidP="00475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BF">
        <w:rPr>
          <w:rFonts w:ascii="Times New Roman" w:hAnsi="Times New Roman" w:cs="Times New Roman"/>
          <w:sz w:val="24"/>
          <w:szCs w:val="24"/>
        </w:rPr>
        <w:t>Я исследовала 10 проб крови на анализаторе «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ЭНЗИСКАН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>- УЛЬТРА».</w:t>
      </w:r>
    </w:p>
    <w:p w14:paraId="2F1B7BD2" w14:textId="77777777" w:rsidR="00475FBF" w:rsidRPr="00475FBF" w:rsidRDefault="00475FBF" w:rsidP="00475F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BF">
        <w:rPr>
          <w:rFonts w:ascii="Times New Roman" w:hAnsi="Times New Roman" w:cs="Times New Roman"/>
          <w:sz w:val="24"/>
          <w:szCs w:val="24"/>
        </w:rPr>
        <w:t xml:space="preserve">Утилизировала отработанный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материал,обработала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дезсредством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рабочее место.Помыла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руки,согласно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РИ 32.20</w:t>
      </w:r>
    </w:p>
    <w:p w14:paraId="3C1EC2B9" w14:textId="4C69ED59" w:rsidR="00475FBF" w:rsidRPr="009D4AB7" w:rsidRDefault="00475FBF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FBF">
        <w:rPr>
          <w:rFonts w:ascii="Times New Roman" w:hAnsi="Times New Roman" w:cs="Times New Roman"/>
          <w:sz w:val="24"/>
          <w:szCs w:val="24"/>
        </w:rPr>
        <w:t xml:space="preserve">Произвела передачу данных в систему qMS и </w:t>
      </w:r>
      <w:proofErr w:type="spellStart"/>
      <w:r w:rsidRPr="00475FBF">
        <w:rPr>
          <w:rFonts w:ascii="Times New Roman" w:hAnsi="Times New Roman" w:cs="Times New Roman"/>
          <w:sz w:val="24"/>
          <w:szCs w:val="24"/>
        </w:rPr>
        <w:t>овторизовала</w:t>
      </w:r>
      <w:proofErr w:type="spellEnd"/>
      <w:r w:rsidRPr="00475FBF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14:paraId="33FD16F4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65E4B" w14:textId="26D1F3CF" w:rsidR="00A863AC" w:rsidRPr="009D4AB7" w:rsidRDefault="00E92FAA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День 9</w:t>
      </w:r>
    </w:p>
    <w:p w14:paraId="5F83084A" w14:textId="3A6849DB" w:rsidR="00E92FAA" w:rsidRPr="009D4AB7" w:rsidRDefault="00E92FAA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Определение АЧТВ.</w:t>
      </w:r>
    </w:p>
    <w:p w14:paraId="4DBC2351" w14:textId="3261B32D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107F58" w:rsidRPr="009D4AB7">
        <w:rPr>
          <w:rFonts w:ascii="Times New Roman" w:hAnsi="Times New Roman" w:cs="Times New Roman"/>
          <w:sz w:val="24"/>
          <w:szCs w:val="24"/>
          <w:u w:val="single"/>
        </w:rPr>
        <w:t>Принцип метода определения</w:t>
      </w:r>
      <w:r w:rsidR="00107F58" w:rsidRPr="009D4AB7">
        <w:rPr>
          <w:rFonts w:ascii="Times New Roman" w:hAnsi="Times New Roman" w:cs="Times New Roman"/>
          <w:sz w:val="24"/>
          <w:szCs w:val="24"/>
        </w:rPr>
        <w:t xml:space="preserve"> : определяется время свертывания бедной тромбоцитами плазмы крови в условиях стандартизированной контактной (каолином) и </w:t>
      </w:r>
      <w:proofErr w:type="spellStart"/>
      <w:r w:rsidR="00107F58" w:rsidRPr="009D4AB7">
        <w:rPr>
          <w:rFonts w:ascii="Times New Roman" w:hAnsi="Times New Roman" w:cs="Times New Roman"/>
          <w:sz w:val="24"/>
          <w:szCs w:val="24"/>
        </w:rPr>
        <w:t>фосфолипидной</w:t>
      </w:r>
      <w:proofErr w:type="spellEnd"/>
      <w:r w:rsidR="00107F58" w:rsidRPr="009D4A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F58" w:rsidRPr="009D4AB7">
        <w:rPr>
          <w:rFonts w:ascii="Times New Roman" w:hAnsi="Times New Roman" w:cs="Times New Roman"/>
          <w:sz w:val="24"/>
          <w:szCs w:val="24"/>
        </w:rPr>
        <w:t>кефалином</w:t>
      </w:r>
      <w:proofErr w:type="spellEnd"/>
      <w:r w:rsidR="00107F58" w:rsidRPr="009D4AB7">
        <w:rPr>
          <w:rFonts w:ascii="Times New Roman" w:hAnsi="Times New Roman" w:cs="Times New Roman"/>
          <w:sz w:val="24"/>
          <w:szCs w:val="24"/>
        </w:rPr>
        <w:t>) активации процесса свертывания в присутствии ионов кальция.</w:t>
      </w:r>
    </w:p>
    <w:p w14:paraId="45A3C26D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Реактивы:</w:t>
      </w:r>
    </w:p>
    <w:p w14:paraId="3666ADEF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1.Хлорид кальция 0,277%</w:t>
      </w:r>
    </w:p>
    <w:p w14:paraId="1C2B779A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2.АЧТВ- реагент (во флакон добавить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4мл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дистиллированной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воды,растворить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при покачивании).Реагент готов через 30 минут</w:t>
      </w:r>
    </w:p>
    <w:p w14:paraId="349ABFA4" w14:textId="77777777" w:rsidR="00E97383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96233E" w:rsidRPr="009D4AB7">
        <w:rPr>
          <w:rFonts w:ascii="Times New Roman" w:hAnsi="Times New Roman" w:cs="Times New Roman"/>
          <w:sz w:val="24"/>
          <w:szCs w:val="24"/>
          <w:u w:val="single"/>
        </w:rPr>
        <w:t xml:space="preserve">Методика </w:t>
      </w:r>
      <w:r w:rsidR="00E97383" w:rsidRPr="009D4AB7">
        <w:rPr>
          <w:rFonts w:ascii="Times New Roman" w:hAnsi="Times New Roman" w:cs="Times New Roman"/>
          <w:sz w:val="24"/>
          <w:szCs w:val="24"/>
          <w:u w:val="single"/>
        </w:rPr>
        <w:t>проведения анализа :</w:t>
      </w:r>
    </w:p>
    <w:p w14:paraId="4C032D46" w14:textId="06DDAAC2" w:rsidR="00A863AC" w:rsidRPr="009D4AB7" w:rsidRDefault="00E97383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Внести в кювету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коагулометра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АЧТВ-реагента и 70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исследуемой плазмы</w:t>
      </w:r>
      <w:r w:rsidR="00035CA4" w:rsidRPr="009D4AB7">
        <w:rPr>
          <w:rFonts w:ascii="Times New Roman" w:hAnsi="Times New Roman" w:cs="Times New Roman"/>
          <w:sz w:val="24"/>
          <w:szCs w:val="24"/>
        </w:rPr>
        <w:t>;</w:t>
      </w:r>
    </w:p>
    <w:p w14:paraId="30ECC014" w14:textId="60FD1226" w:rsidR="00A863AC" w:rsidRPr="009D4AB7" w:rsidRDefault="00035CA4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2.</w:t>
      </w:r>
      <w:r w:rsidR="00A863AC" w:rsidRPr="009D4AB7">
        <w:rPr>
          <w:rFonts w:ascii="Times New Roman" w:hAnsi="Times New Roman" w:cs="Times New Roman"/>
          <w:sz w:val="24"/>
          <w:szCs w:val="24"/>
        </w:rPr>
        <w:t>Инкубировать при 37 градусов 3 минуты</w:t>
      </w:r>
      <w:r w:rsidRPr="009D4AB7">
        <w:rPr>
          <w:rFonts w:ascii="Times New Roman" w:hAnsi="Times New Roman" w:cs="Times New Roman"/>
          <w:sz w:val="24"/>
          <w:szCs w:val="24"/>
        </w:rPr>
        <w:t>;</w:t>
      </w:r>
    </w:p>
    <w:p w14:paraId="05919D74" w14:textId="7BAF0E53" w:rsidR="00A863AC" w:rsidRPr="009D4AB7" w:rsidRDefault="005F35BD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</w:t>
      </w:r>
      <w:r w:rsidR="00A863AC" w:rsidRPr="009D4AB7">
        <w:rPr>
          <w:rFonts w:ascii="Times New Roman" w:hAnsi="Times New Roman" w:cs="Times New Roman"/>
          <w:sz w:val="24"/>
          <w:szCs w:val="24"/>
        </w:rPr>
        <w:t xml:space="preserve">Добавить 70 </w:t>
      </w:r>
      <w:proofErr w:type="spellStart"/>
      <w:r w:rsidR="00A863AC" w:rsidRPr="009D4AB7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="00A863AC" w:rsidRPr="009D4AB7">
        <w:rPr>
          <w:rFonts w:ascii="Times New Roman" w:hAnsi="Times New Roman" w:cs="Times New Roman"/>
          <w:sz w:val="24"/>
          <w:szCs w:val="24"/>
        </w:rPr>
        <w:t xml:space="preserve"> хлорида кальция 0,277% предварительно прогретого при 37 градусной температуре не менее 10 минут</w:t>
      </w:r>
      <w:r w:rsidRPr="009D4AB7">
        <w:rPr>
          <w:rFonts w:ascii="Times New Roman" w:hAnsi="Times New Roman" w:cs="Times New Roman"/>
          <w:sz w:val="24"/>
          <w:szCs w:val="24"/>
        </w:rPr>
        <w:t>;</w:t>
      </w:r>
    </w:p>
    <w:p w14:paraId="3C7014D7" w14:textId="77777777" w:rsidR="00290BC3" w:rsidRDefault="005F35BD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4</w:t>
      </w:r>
      <w:r w:rsidR="00CB74BA" w:rsidRPr="009D4AB7">
        <w:rPr>
          <w:rFonts w:ascii="Times New Roman" w:hAnsi="Times New Roman" w:cs="Times New Roman"/>
          <w:sz w:val="24"/>
          <w:szCs w:val="24"/>
        </w:rPr>
        <w:t>.</w:t>
      </w:r>
      <w:r w:rsidR="00A863AC" w:rsidRPr="009D4AB7">
        <w:rPr>
          <w:rFonts w:ascii="Times New Roman" w:hAnsi="Times New Roman" w:cs="Times New Roman"/>
          <w:sz w:val="24"/>
          <w:szCs w:val="24"/>
        </w:rPr>
        <w:t>Зафиксировать время свёртывания в секундах.Результат сравнивают с контрольной плазмой.</w:t>
      </w:r>
    </w:p>
    <w:p w14:paraId="4730B53C" w14:textId="77777777" w:rsidR="00290BC3" w:rsidRDefault="00290BC3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522AFB" w14:textId="32DC4430" w:rsidR="00A863AC" w:rsidRPr="009D4AB7" w:rsidRDefault="004F538C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 w:rsidR="00E92FAA" w:rsidRPr="009D4AB7"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14:paraId="7147AFBB" w14:textId="4B3498C5" w:rsidR="004F538C" w:rsidRPr="009D4AB7" w:rsidRDefault="004F538C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 xml:space="preserve">Работа в диспетчерской </w:t>
      </w:r>
      <w:r w:rsidR="00B70849" w:rsidRPr="009D4A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D7CE3" w14:textId="5627830A" w:rsidR="00B13714" w:rsidRPr="009D4AB7" w:rsidRDefault="003B2B41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>В диспетчерской я узнала преаналитический этап лаборатории.</w:t>
      </w:r>
    </w:p>
    <w:p w14:paraId="44DAF292" w14:textId="6BABA3D0" w:rsidR="003B2B41" w:rsidRPr="009D4AB7" w:rsidRDefault="00654B0A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 xml:space="preserve">Преаналитический этап – важна составляющая </w:t>
      </w:r>
      <w:r w:rsidR="00353B09" w:rsidRPr="009D4AB7">
        <w:rPr>
          <w:rFonts w:ascii="Times New Roman" w:hAnsi="Times New Roman" w:cs="Times New Roman"/>
          <w:noProof/>
          <w:sz w:val="24"/>
          <w:szCs w:val="24"/>
        </w:rPr>
        <w:t xml:space="preserve">качества деятельности всей лаборатории,который включает в себя </w:t>
      </w:r>
      <w:r w:rsidR="003F0945" w:rsidRPr="009D4AB7">
        <w:rPr>
          <w:rFonts w:ascii="Times New Roman" w:hAnsi="Times New Roman" w:cs="Times New Roman"/>
          <w:noProof/>
          <w:sz w:val="24"/>
          <w:szCs w:val="24"/>
        </w:rPr>
        <w:t>в себя подготовку пациента,</w:t>
      </w:r>
      <w:r w:rsidR="004433AB" w:rsidRPr="009D4AB7">
        <w:rPr>
          <w:rFonts w:ascii="Times New Roman" w:hAnsi="Times New Roman" w:cs="Times New Roman"/>
          <w:noProof/>
          <w:sz w:val="24"/>
          <w:szCs w:val="24"/>
        </w:rPr>
        <w:t xml:space="preserve"> процедуру взятия ,сбора </w:t>
      </w:r>
      <w:r w:rsidR="004433AB" w:rsidRPr="009D4AB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,транспортировки и обработки биологического материала </w:t>
      </w:r>
      <w:r w:rsidR="00A819BC" w:rsidRPr="009D4AB7">
        <w:rPr>
          <w:rFonts w:ascii="Times New Roman" w:hAnsi="Times New Roman" w:cs="Times New Roman"/>
          <w:noProof/>
          <w:sz w:val="24"/>
          <w:szCs w:val="24"/>
        </w:rPr>
        <w:t>перед проведением лабораторных исследования.</w:t>
      </w:r>
    </w:p>
    <w:p w14:paraId="32B85129" w14:textId="2F259D46" w:rsidR="00A819BC" w:rsidRPr="009D4AB7" w:rsidRDefault="00A819BC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>На него влияет следующий спектр факторов :</w:t>
      </w:r>
    </w:p>
    <w:p w14:paraId="510F431F" w14:textId="1450EA92" w:rsidR="00A819BC" w:rsidRPr="009D4AB7" w:rsidRDefault="00A819BC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>1.</w:t>
      </w:r>
      <w:r w:rsidR="00CF7C22" w:rsidRPr="009D4AB7">
        <w:rPr>
          <w:rFonts w:ascii="Times New Roman" w:hAnsi="Times New Roman" w:cs="Times New Roman"/>
          <w:noProof/>
          <w:sz w:val="24"/>
          <w:szCs w:val="24"/>
        </w:rPr>
        <w:t>Режим питания пациента;</w:t>
      </w:r>
    </w:p>
    <w:p w14:paraId="7F439324" w14:textId="469A8B4E" w:rsidR="00CF7C22" w:rsidRPr="009D4AB7" w:rsidRDefault="00CF7C22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 xml:space="preserve">2.Способ  и качества взятия </w:t>
      </w:r>
      <w:r w:rsidR="00390D1B" w:rsidRPr="009D4AB7">
        <w:rPr>
          <w:rFonts w:ascii="Times New Roman" w:hAnsi="Times New Roman" w:cs="Times New Roman"/>
          <w:noProof/>
          <w:sz w:val="24"/>
          <w:szCs w:val="24"/>
        </w:rPr>
        <w:t>биологическая материала;</w:t>
      </w:r>
    </w:p>
    <w:p w14:paraId="31DF158A" w14:textId="0EEA06FE" w:rsidR="00390D1B" w:rsidRPr="009D4AB7" w:rsidRDefault="00390D1B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 xml:space="preserve">3.Положение тела при взятии </w:t>
      </w:r>
      <w:r w:rsidR="000713FD" w:rsidRPr="009D4AB7">
        <w:rPr>
          <w:rFonts w:ascii="Times New Roman" w:hAnsi="Times New Roman" w:cs="Times New Roman"/>
          <w:noProof/>
          <w:sz w:val="24"/>
          <w:szCs w:val="24"/>
        </w:rPr>
        <w:t>материала ;</w:t>
      </w:r>
    </w:p>
    <w:p w14:paraId="431AFF9C" w14:textId="112FC56E" w:rsidR="000713FD" w:rsidRPr="009D4AB7" w:rsidRDefault="000713FD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 xml:space="preserve">4.Вид пробирок ,антикоагулянтов </w:t>
      </w:r>
      <w:r w:rsidR="00F363AA" w:rsidRPr="009D4AB7">
        <w:rPr>
          <w:rFonts w:ascii="Times New Roman" w:hAnsi="Times New Roman" w:cs="Times New Roman"/>
          <w:noProof/>
          <w:sz w:val="24"/>
          <w:szCs w:val="24"/>
        </w:rPr>
        <w:t>,стабилизаторов ,сепарирующих гелей</w:t>
      </w:r>
      <w:r w:rsidR="00B70849" w:rsidRPr="009D4AB7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0B5CD9F" w14:textId="408BEE95" w:rsidR="00B70849" w:rsidRPr="009D4AB7" w:rsidRDefault="00B70849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>5.Маркировка пробирок;</w:t>
      </w:r>
    </w:p>
    <w:p w14:paraId="534CA34B" w14:textId="369A0B19" w:rsidR="00B70849" w:rsidRPr="009D4AB7" w:rsidRDefault="00B70849" w:rsidP="001C3BE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>6.Время ,температура и механическое воздействие во время транспортировки биоматериала</w:t>
      </w:r>
    </w:p>
    <w:p w14:paraId="4EA886E9" w14:textId="17163D26" w:rsidR="00B70849" w:rsidRPr="009D4AB7" w:rsidRDefault="00B7084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noProof/>
          <w:sz w:val="24"/>
          <w:szCs w:val="24"/>
        </w:rPr>
        <w:t>7.Способ хранения проб в лаборатории.</w:t>
      </w:r>
    </w:p>
    <w:p w14:paraId="7A1CF64A" w14:textId="0EE45DB5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16F51" w14:textId="32E77557" w:rsidR="000208AF" w:rsidRPr="009D4AB7" w:rsidRDefault="00B70849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День 11</w:t>
      </w:r>
    </w:p>
    <w:p w14:paraId="53DE2641" w14:textId="748D6A5C" w:rsidR="00B70849" w:rsidRPr="009D4AB7" w:rsidRDefault="00B70849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Дезинфекция и стерилизация.</w:t>
      </w:r>
    </w:p>
    <w:p w14:paraId="02DBA311" w14:textId="2FAA5FD4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Правила применения и хранения дезинфицирующих растворов, применяемых в КДЛ</w:t>
      </w:r>
    </w:p>
    <w:p w14:paraId="3F0B7467" w14:textId="7437ABC1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Дезинфекция</w:t>
      </w:r>
      <w:r w:rsidRPr="009D4AB7">
        <w:rPr>
          <w:rFonts w:ascii="Times New Roman" w:hAnsi="Times New Roman" w:cs="Times New Roman"/>
          <w:sz w:val="24"/>
          <w:szCs w:val="24"/>
        </w:rPr>
        <w:t xml:space="preserve"> - комплекс мер, в результате которых уничтожаются патогенные микроорганизмы на объектах среды. К ним относятся поверхности (стены, пол, окна, жесткая мебель, поверхность оборудования), предметы ухода за больными (белье, посуда, санитарно-техническое оборудование), а также биологические жидкости, выделения больных и т.д</w:t>
      </w:r>
      <w:r w:rsidR="00B6187F" w:rsidRPr="009D4AB7">
        <w:rPr>
          <w:rFonts w:ascii="Times New Roman" w:hAnsi="Times New Roman" w:cs="Times New Roman"/>
          <w:sz w:val="24"/>
          <w:szCs w:val="24"/>
        </w:rPr>
        <w:t>.</w:t>
      </w:r>
    </w:p>
    <w:p w14:paraId="357D7A39" w14:textId="77777777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Дезинфицирующие средства следует хранить в неповрежденной таре в специальных помещениях - складах, оборудованных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приточно-вытяжной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вентиляцией.</w:t>
      </w:r>
    </w:p>
    <w:p w14:paraId="29C6AF48" w14:textId="77777777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Помещение склада должно быть сухим, светлым. Пол, стены и потолки должны иметь отделку, предотвращающую сорбцию вредных или агрессивных веществ и допускающую влажную уборку и мытье (керамическая плитка, масляная краска).</w:t>
      </w:r>
    </w:p>
    <w:p w14:paraId="463F1713" w14:textId="77777777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Температура 18-20ºС</w:t>
      </w:r>
    </w:p>
    <w:p w14:paraId="7D651D66" w14:textId="16C500C1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AB7">
        <w:rPr>
          <w:rFonts w:ascii="Times New Roman" w:hAnsi="Times New Roman" w:cs="Times New Roman"/>
          <w:sz w:val="24"/>
          <w:szCs w:val="24"/>
          <w:u w:val="single"/>
        </w:rPr>
        <w:t>.Правила проведение мероприятий по стерилизации лабораторной посуды</w:t>
      </w:r>
    </w:p>
    <w:p w14:paraId="2B25C8AB" w14:textId="77777777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Стерилизация является заключительным этапом в обработке тех изделий, которые имеют контакт с раневой поверхностью, слизистой оболочкой или кровью, а также инъекционными препаратами. При этом происходит полное уничтожение всех форм микроорганизмов, как вегетативных, так и споровых. Лабораторную посуду стерилизуют:</w:t>
      </w:r>
    </w:p>
    <w:p w14:paraId="63901046" w14:textId="77777777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Сухим жаром при температуре 150, 160 и 180 ℃ соответственно 2 часа, 1 час и 30 минут.</w:t>
      </w:r>
    </w:p>
    <w:p w14:paraId="66B236D3" w14:textId="7141DA16" w:rsidR="00581AA5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Pr="009D4AB7">
        <w:rPr>
          <w:rFonts w:ascii="Times New Roman" w:hAnsi="Times New Roman" w:cs="Times New Roman"/>
          <w:sz w:val="24"/>
          <w:szCs w:val="24"/>
          <w:u w:val="single"/>
        </w:rPr>
        <w:t>.Правила утилизации отработанного материала.</w:t>
      </w:r>
    </w:p>
    <w:p w14:paraId="4062F827" w14:textId="77777777" w:rsidR="002251BC" w:rsidRPr="009D4AB7" w:rsidRDefault="00581AA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lastRenderedPageBreak/>
        <w:t>В соответствии и Санитарными правилами и нормами 2.1.7.728-99 «Правила сбора и хранения и удаления отходов лечебно-профилактических учреждений»</w:t>
      </w:r>
    </w:p>
    <w:p w14:paraId="601BA8DC" w14:textId="77777777" w:rsidR="002251BC" w:rsidRPr="009D4AB7" w:rsidRDefault="002251B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FB946" w14:textId="77777777" w:rsidR="00290BC3" w:rsidRDefault="00290BC3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54D38" w14:textId="77777777" w:rsidR="00290BC3" w:rsidRDefault="00290BC3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15EB2" w14:textId="112374D2" w:rsidR="002251BC" w:rsidRPr="009D4AB7" w:rsidRDefault="002251BC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День 12.</w:t>
      </w:r>
    </w:p>
    <w:p w14:paraId="63D2452F" w14:textId="37F41FC1" w:rsidR="00115D3E" w:rsidRPr="009D4AB7" w:rsidRDefault="00115D3E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AB7">
        <w:rPr>
          <w:rFonts w:ascii="Times New Roman" w:hAnsi="Times New Roman" w:cs="Times New Roman"/>
          <w:b/>
          <w:bCs/>
          <w:sz w:val="24"/>
          <w:szCs w:val="24"/>
        </w:rPr>
        <w:t>Определение Содержания ТГ В Сыворотке Крови.</w:t>
      </w:r>
    </w:p>
    <w:p w14:paraId="14B51AB5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Клинико-диагностическое значение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триглицеридов</w:t>
      </w:r>
      <w:proofErr w:type="spellEnd"/>
    </w:p>
    <w:p w14:paraId="02CE442F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Увеличение концентрации ТГ отмечается при:</w:t>
      </w:r>
    </w:p>
    <w:p w14:paraId="3E1A7BEB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Хронической ишемической болезни сердца (вызванной атеросклеротическими изменениями в организме).</w:t>
      </w:r>
    </w:p>
    <w:p w14:paraId="1910ACBC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Вирусном гепатите.</w:t>
      </w:r>
    </w:p>
    <w:p w14:paraId="2FBF61EB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Заболеваниях связанных с застоем желчи в печени,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обтурацией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желчных ходов и общего желчного протока.</w:t>
      </w:r>
    </w:p>
    <w:p w14:paraId="5C1C41FF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Панкреатите.</w:t>
      </w:r>
    </w:p>
    <w:p w14:paraId="431CB45F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Хронической почечной недостаточности,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нефротическом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синдроме.</w:t>
      </w:r>
    </w:p>
    <w:p w14:paraId="3F406718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Подагре.</w:t>
      </w:r>
    </w:p>
    <w:p w14:paraId="24BFE19B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Снижении функции щитовидной железы.</w:t>
      </w:r>
    </w:p>
    <w:p w14:paraId="703EC1A3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Хроническом алкоголизме.</w:t>
      </w:r>
    </w:p>
    <w:p w14:paraId="32976B40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Лечении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кортикостероидами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, мочегонными,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бета-блокаторами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75FA326A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073E" w14:textId="40D43DBB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Снижение концентрации ТГ отмечается при:</w:t>
      </w:r>
    </w:p>
    <w:p w14:paraId="63BB9D61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Гипертиреозе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2F91737F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Синдроме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28412591" w14:textId="77777777" w:rsidR="00115D3E" w:rsidRPr="009D4AB7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 Показатели нормы содержания ТГ в плазме  - 0.55 –1.65 ммоль/л. Слабо выраженная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гипертриглицеридемия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отмечается при содержании ТГ в крови 2.3 –5.6 ммоль/л, выраженная – при уровне ТГ больше 5.6 ммоль/л.</w:t>
      </w:r>
    </w:p>
    <w:p w14:paraId="64D7E4E0" w14:textId="3158376C" w:rsidR="00115D3E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53062C" w14:textId="2C209AF4" w:rsidR="0015704B" w:rsidRDefault="0015704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55BBA" w14:textId="6EFCEDA5" w:rsidR="0015704B" w:rsidRDefault="0015704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5D58A" w14:textId="444E000D" w:rsidR="0015704B" w:rsidRDefault="0015704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64C25E" w14:textId="70CE0D90" w:rsidR="0015704B" w:rsidRDefault="0015704B" w:rsidP="00157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B36AA" w14:textId="799CDA37" w:rsidR="0015704B" w:rsidRDefault="0015704B" w:rsidP="00157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7C12" w14:textId="77777777" w:rsidR="0015704B" w:rsidRPr="009D4AB7" w:rsidRDefault="0015704B" w:rsidP="00157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F47B8" w14:textId="76E34BE6" w:rsidR="00AB471C" w:rsidRPr="00290BC3" w:rsidRDefault="00115D3E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BC3">
        <w:rPr>
          <w:rFonts w:ascii="Times New Roman" w:hAnsi="Times New Roman" w:cs="Times New Roman"/>
          <w:b/>
          <w:bCs/>
          <w:sz w:val="24"/>
          <w:szCs w:val="24"/>
        </w:rPr>
        <w:t>День 13</w:t>
      </w:r>
      <w:r w:rsidR="00AB471C" w:rsidRPr="00290B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0F8BFE" w14:textId="4C82FAFE" w:rsidR="00AB471C" w:rsidRPr="00290BC3" w:rsidRDefault="004E1F1B" w:rsidP="00290B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BC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6" behindDoc="0" locked="0" layoutInCell="1" allowOverlap="1" wp14:anchorId="5E716444" wp14:editId="0570DBB9">
            <wp:simplePos x="0" y="0"/>
            <wp:positionH relativeFrom="column">
              <wp:posOffset>2757170</wp:posOffset>
            </wp:positionH>
            <wp:positionV relativeFrom="paragraph">
              <wp:posOffset>285115</wp:posOffset>
            </wp:positionV>
            <wp:extent cx="2433955" cy="1725295"/>
            <wp:effectExtent l="0" t="0" r="4445" b="19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395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829" w:rsidRPr="00290BC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2" behindDoc="0" locked="0" layoutInCell="1" allowOverlap="1" wp14:anchorId="27D67F2A" wp14:editId="2C3B1C60">
            <wp:simplePos x="0" y="0"/>
            <wp:positionH relativeFrom="column">
              <wp:posOffset>220345</wp:posOffset>
            </wp:positionH>
            <wp:positionV relativeFrom="paragraph">
              <wp:posOffset>285115</wp:posOffset>
            </wp:positionV>
            <wp:extent cx="2263775" cy="1725295"/>
            <wp:effectExtent l="0" t="0" r="0" b="19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4B" w:rsidRPr="00290BC3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глюкозы на анализаторе </w:t>
      </w:r>
      <w:proofErr w:type="spellStart"/>
      <w:r w:rsidR="00BF0A4B" w:rsidRPr="00290BC3">
        <w:rPr>
          <w:rFonts w:ascii="Times New Roman" w:hAnsi="Times New Roman" w:cs="Times New Roman"/>
          <w:b/>
          <w:bCs/>
          <w:sz w:val="24"/>
          <w:szCs w:val="24"/>
        </w:rPr>
        <w:t>Sysmex</w:t>
      </w:r>
      <w:proofErr w:type="spellEnd"/>
      <w:r w:rsidR="00BF0A4B" w:rsidRPr="00290BC3">
        <w:rPr>
          <w:rFonts w:ascii="Times New Roman" w:hAnsi="Times New Roman" w:cs="Times New Roman"/>
          <w:b/>
          <w:bCs/>
          <w:sz w:val="24"/>
          <w:szCs w:val="24"/>
        </w:rPr>
        <w:t xml:space="preserve"> XT – 4000I</w:t>
      </w:r>
    </w:p>
    <w:p w14:paraId="56E82EB2" w14:textId="66545663" w:rsidR="00BF0A4B" w:rsidRPr="009D4AB7" w:rsidRDefault="00BF0A4B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AA32E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D9C6E8" w14:textId="419659AF" w:rsidR="00AB471C" w:rsidRPr="009D4AB7" w:rsidRDefault="00290BC3" w:rsidP="00290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71C" w:rsidRPr="009D4AB7">
        <w:rPr>
          <w:rFonts w:ascii="Times New Roman" w:hAnsi="Times New Roman" w:cs="Times New Roman"/>
          <w:sz w:val="24"/>
          <w:szCs w:val="24"/>
        </w:rPr>
        <w:t xml:space="preserve">Инструкция по работе на автоматическом гематологическом анализаторе </w:t>
      </w:r>
      <w:proofErr w:type="spellStart"/>
      <w:r w:rsidR="00AB471C" w:rsidRPr="009D4AB7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="00AB471C" w:rsidRPr="009D4AB7">
        <w:rPr>
          <w:rFonts w:ascii="Times New Roman" w:hAnsi="Times New Roman" w:cs="Times New Roman"/>
          <w:sz w:val="24"/>
          <w:szCs w:val="24"/>
        </w:rPr>
        <w:t xml:space="preserve"> XT-4000I</w:t>
      </w:r>
    </w:p>
    <w:p w14:paraId="2EB0824E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Регистрация направлений в системе QMS</w:t>
      </w:r>
    </w:p>
    <w:p w14:paraId="4483C3E0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Зарегистрировать направление в системе QMS. Убедиться, что штрих – этикетки на пробирке и направлении совпадают.</w:t>
      </w:r>
    </w:p>
    <w:p w14:paraId="0DFE448A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Загрузка штатива с пробами в анализатор</w:t>
      </w:r>
    </w:p>
    <w:p w14:paraId="6E9825A4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1. Когда анализатор находиться в состоянии готовности (светодиод на панели горит зеленым светом) устанавливаем пробирки в штатив, так чтобы штрих- этикетка была видна полностью в проеме штатива.</w:t>
      </w:r>
    </w:p>
    <w:p w14:paraId="5DE8F7AB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2. Штативы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устанваливем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в правое поле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пробозаборника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5 штативов)</w:t>
      </w:r>
    </w:p>
    <w:p w14:paraId="4D7234F6" w14:textId="79EBE49E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3. Установить курсор мышки на иконку «Автозапуск» нажать, появиться диалоговое окно выбираем профиль:</w:t>
      </w:r>
    </w:p>
    <w:p w14:paraId="3166930A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• СВС (гемоглобин, эритроциты, лейкоциты,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гематокрит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>, тромбоциты)</w:t>
      </w:r>
    </w:p>
    <w:p w14:paraId="4723C006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• СВС DIFF (CBC + лейкоциты)</w:t>
      </w:r>
    </w:p>
    <w:p w14:paraId="418A7468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4. Нажимаем курсором на кнопку «запуск автозагрузчика» появляется новое диалоговое окно – ОК</w:t>
      </w:r>
    </w:p>
    <w:p w14:paraId="77A08588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5. Штатив автоматически переместиться в положение для аспирации. Образец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аспирируется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 анализируется.</w:t>
      </w:r>
    </w:p>
    <w:p w14:paraId="642FA4BF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6. После выполнения образцов штатив из левого поля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пробозаборника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убрать.</w:t>
      </w:r>
    </w:p>
    <w:p w14:paraId="12D0146C" w14:textId="77777777" w:rsidR="00AB471C" w:rsidRPr="009D4AB7" w:rsidRDefault="00AB471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7. Просмотр и авторизация результата в системе QMS.</w:t>
      </w:r>
    </w:p>
    <w:p w14:paraId="1B4CD92E" w14:textId="53AC2F53" w:rsidR="00240962" w:rsidRPr="009D4AB7" w:rsidRDefault="00240962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3CE08E" w14:textId="285CAE2B" w:rsidR="00115D3E" w:rsidRDefault="00115D3E" w:rsidP="001C3B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26CEF" w14:textId="3A69C0FA" w:rsidR="005F577D" w:rsidRDefault="005F577D" w:rsidP="001C3B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CFA7C" w14:textId="20C21B59" w:rsidR="005F577D" w:rsidRDefault="005F577D" w:rsidP="001C3B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9E272" w14:textId="77777777" w:rsidR="005F577D" w:rsidRPr="00801FFD" w:rsidRDefault="005F577D" w:rsidP="001C3BE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D1EAA" w14:textId="4367ABCC" w:rsidR="00A863AC" w:rsidRDefault="004343D3" w:rsidP="005F577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FFD">
        <w:rPr>
          <w:rFonts w:ascii="Times New Roman" w:hAnsi="Times New Roman" w:cs="Times New Roman"/>
          <w:b/>
          <w:bCs/>
          <w:sz w:val="24"/>
          <w:szCs w:val="24"/>
        </w:rPr>
        <w:t>День 14</w:t>
      </w:r>
      <w:r w:rsidR="00BF335D" w:rsidRPr="00801F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2ACB22" w14:textId="77777777" w:rsidR="005F577D" w:rsidRPr="00F63570" w:rsidRDefault="005F577D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lastRenderedPageBreak/>
        <w:t xml:space="preserve">Перед тем как начать забор и исследования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крови,я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надела СИЗ: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халат,сменную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обувь,чепчик,маску.Затем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выполняла порядок работы по алгоритму забора крови.</w:t>
      </w:r>
    </w:p>
    <w:p w14:paraId="53BF9012" w14:textId="77777777" w:rsidR="005F577D" w:rsidRPr="00F63570" w:rsidRDefault="005F577D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>Я исследовала 10 проб крови на анализаторе «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ЭНЗИСКАН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>- УЛЬТРА».</w:t>
      </w:r>
    </w:p>
    <w:p w14:paraId="7706EFA2" w14:textId="77777777" w:rsidR="005F577D" w:rsidRPr="00F63570" w:rsidRDefault="005F577D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 xml:space="preserve">Утилизировала отработанный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материал,обработала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дезсредством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рабочее место.Помыла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руки,согласно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РИ 32.20</w:t>
      </w:r>
    </w:p>
    <w:p w14:paraId="7B368C25" w14:textId="602405AC" w:rsidR="005F577D" w:rsidRPr="00F63570" w:rsidRDefault="005F577D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 xml:space="preserve">Произвела передачу данных в систему qMS и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овторизовала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14:paraId="7E91EE7B" w14:textId="28FB152A" w:rsidR="00BF335D" w:rsidRPr="009D4AB7" w:rsidRDefault="00BF335D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05A53D" w14:textId="36A0DA78" w:rsidR="003C1DBE" w:rsidRPr="009D4AB7" w:rsidRDefault="003C1DBE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EA081B" w14:textId="27D9AA8D" w:rsidR="003C1DBE" w:rsidRPr="00801FFD" w:rsidRDefault="006254B5" w:rsidP="00F635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FFD">
        <w:rPr>
          <w:rFonts w:ascii="Times New Roman" w:hAnsi="Times New Roman" w:cs="Times New Roman"/>
          <w:b/>
          <w:bCs/>
          <w:sz w:val="24"/>
          <w:szCs w:val="24"/>
        </w:rPr>
        <w:t>День 15</w:t>
      </w:r>
      <w:r w:rsidR="003C1DBE" w:rsidRPr="00801F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5E14A5" w14:textId="77777777" w:rsidR="00394BAC" w:rsidRPr="009D4AB7" w:rsidRDefault="005D00F5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В лабораторию поступило 20 проб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r w:rsidR="006254B5" w:rsidRPr="009D4AB7">
        <w:rPr>
          <w:rFonts w:ascii="Times New Roman" w:hAnsi="Times New Roman" w:cs="Times New Roman"/>
          <w:sz w:val="24"/>
          <w:szCs w:val="24"/>
        </w:rPr>
        <w:t xml:space="preserve">я выполняла регистрацию </w:t>
      </w:r>
      <w:r w:rsidR="00CC2F3E" w:rsidRPr="009D4AB7">
        <w:rPr>
          <w:rFonts w:ascii="Times New Roman" w:hAnsi="Times New Roman" w:cs="Times New Roman"/>
          <w:sz w:val="24"/>
          <w:szCs w:val="24"/>
        </w:rPr>
        <w:t xml:space="preserve">и приём </w:t>
      </w:r>
      <w:proofErr w:type="spellStart"/>
      <w:r w:rsidR="00CC2F3E" w:rsidRPr="009D4AB7">
        <w:rPr>
          <w:rFonts w:ascii="Times New Roman" w:hAnsi="Times New Roman" w:cs="Times New Roman"/>
          <w:sz w:val="24"/>
          <w:szCs w:val="24"/>
        </w:rPr>
        <w:t>биоматериала.Проводила</w:t>
      </w:r>
      <w:proofErr w:type="spellEnd"/>
      <w:r w:rsidR="00CC2F3E" w:rsidRPr="009D4AB7">
        <w:rPr>
          <w:rFonts w:ascii="Times New Roman" w:hAnsi="Times New Roman" w:cs="Times New Roman"/>
          <w:sz w:val="24"/>
          <w:szCs w:val="24"/>
        </w:rPr>
        <w:t xml:space="preserve"> исследо</w:t>
      </w:r>
      <w:r w:rsidR="004F2BE1" w:rsidRPr="009D4AB7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A00889" w:rsidRPr="009D4AB7">
        <w:rPr>
          <w:rFonts w:ascii="Times New Roman" w:hAnsi="Times New Roman" w:cs="Times New Roman"/>
          <w:sz w:val="24"/>
          <w:szCs w:val="24"/>
        </w:rPr>
        <w:t>на биохимические показатели.В конце рабочего дня мною проводилась стерилизация лабораторной посуды</w:t>
      </w:r>
    </w:p>
    <w:p w14:paraId="7A8D0E27" w14:textId="561C00F8" w:rsidR="003C1DBE" w:rsidRPr="009D4AB7" w:rsidRDefault="00A0088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>.</w:t>
      </w:r>
    </w:p>
    <w:p w14:paraId="770D711F" w14:textId="59B9A653" w:rsidR="00A00889" w:rsidRPr="009D4AB7" w:rsidRDefault="00A0088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2EA5EE" w14:textId="12A064E5" w:rsidR="00A00889" w:rsidRPr="009D4AB7" w:rsidRDefault="00A00889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4B58F8" w14:textId="4EC4EA69" w:rsidR="00A00889" w:rsidRPr="00801FFD" w:rsidRDefault="00A00889" w:rsidP="00F635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FFD">
        <w:rPr>
          <w:rFonts w:ascii="Times New Roman" w:hAnsi="Times New Roman" w:cs="Times New Roman"/>
          <w:b/>
          <w:bCs/>
          <w:sz w:val="24"/>
          <w:szCs w:val="24"/>
        </w:rPr>
        <w:t>День 16.</w:t>
      </w:r>
    </w:p>
    <w:p w14:paraId="1A051EAE" w14:textId="77777777" w:rsidR="00F63570" w:rsidRPr="00F63570" w:rsidRDefault="00F63570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 xml:space="preserve">Перед тем как начать забор и исследования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крови,я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надела СИЗ: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халат,сменную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обувь,чепчик,маску.Затем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выполняла порядок работы по алгоритму забора крови.</w:t>
      </w:r>
    </w:p>
    <w:p w14:paraId="5176C7F6" w14:textId="77777777" w:rsidR="00F63570" w:rsidRPr="00F63570" w:rsidRDefault="00F63570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>Я исследовала 10 проб крови на анализаторе «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ЭНЗИСКАН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>- УЛЬТРА».</w:t>
      </w:r>
    </w:p>
    <w:p w14:paraId="54E1FE89" w14:textId="77777777" w:rsidR="00F63570" w:rsidRPr="00F63570" w:rsidRDefault="00F63570" w:rsidP="00F635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 xml:space="preserve">Утилизировала отработанный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материал,обработала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дезсредством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рабочее место.Помыла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руки,согласно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РИ 32.20</w:t>
      </w:r>
    </w:p>
    <w:p w14:paraId="736191C3" w14:textId="7CEEA342" w:rsidR="00A00889" w:rsidRPr="009D4AB7" w:rsidRDefault="00F63570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70">
        <w:rPr>
          <w:rFonts w:ascii="Times New Roman" w:hAnsi="Times New Roman" w:cs="Times New Roman"/>
          <w:sz w:val="24"/>
          <w:szCs w:val="24"/>
        </w:rPr>
        <w:t xml:space="preserve">Произвела передачу данных в систему qMS и </w:t>
      </w:r>
      <w:proofErr w:type="spellStart"/>
      <w:r w:rsidRPr="00F63570">
        <w:rPr>
          <w:rFonts w:ascii="Times New Roman" w:hAnsi="Times New Roman" w:cs="Times New Roman"/>
          <w:sz w:val="24"/>
          <w:szCs w:val="24"/>
        </w:rPr>
        <w:t>овторизовала</w:t>
      </w:r>
      <w:proofErr w:type="spellEnd"/>
      <w:r w:rsidRPr="00F63570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14:paraId="4457EBFA" w14:textId="7C04AEFB" w:rsidR="00A00889" w:rsidRPr="009D4AB7" w:rsidRDefault="00A00889" w:rsidP="00F6357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AB9D93B" w14:textId="266D1EAD" w:rsidR="00A00889" w:rsidRPr="00801FFD" w:rsidRDefault="00A00889" w:rsidP="00F635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FFD">
        <w:rPr>
          <w:rFonts w:ascii="Times New Roman" w:hAnsi="Times New Roman" w:cs="Times New Roman"/>
          <w:b/>
          <w:bCs/>
          <w:sz w:val="24"/>
          <w:szCs w:val="24"/>
        </w:rPr>
        <w:t>День 17.</w:t>
      </w:r>
    </w:p>
    <w:p w14:paraId="6171FD07" w14:textId="44D0F5DD" w:rsidR="00394BAC" w:rsidRPr="009D4AB7" w:rsidRDefault="00394B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В лабораторию поступило 25 проб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я выполняла регистрацию и приём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биоматериала.Проводила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исследования на биохимические показатели.В конце рабочего дня мною проводилась стерилизация лабораторной посуды и дезинфекцию рабочего места.</w:t>
      </w:r>
    </w:p>
    <w:p w14:paraId="1F75075D" w14:textId="67A839B9" w:rsidR="00394BAC" w:rsidRPr="009D4AB7" w:rsidRDefault="00394B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B5E3A" w14:textId="77777777" w:rsidR="00394BAC" w:rsidRPr="009D4AB7" w:rsidRDefault="00394BAC" w:rsidP="001105A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F35C813" w14:textId="6BBF84FD" w:rsidR="003F0FAF" w:rsidRPr="00801FFD" w:rsidRDefault="003F0FAF" w:rsidP="001105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FFD">
        <w:rPr>
          <w:rFonts w:ascii="Times New Roman" w:hAnsi="Times New Roman" w:cs="Times New Roman"/>
          <w:b/>
          <w:bCs/>
          <w:sz w:val="24"/>
          <w:szCs w:val="24"/>
        </w:rPr>
        <w:t>День 18.</w:t>
      </w:r>
    </w:p>
    <w:p w14:paraId="3D495905" w14:textId="6EC5956E" w:rsidR="003F0FAF" w:rsidRPr="009D4AB7" w:rsidRDefault="003F0FAF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В лабораторию поступило </w:t>
      </w:r>
      <w:r w:rsidR="008C3B72" w:rsidRPr="009D4AB7">
        <w:rPr>
          <w:rFonts w:ascii="Times New Roman" w:hAnsi="Times New Roman" w:cs="Times New Roman"/>
          <w:sz w:val="24"/>
          <w:szCs w:val="24"/>
        </w:rPr>
        <w:t xml:space="preserve">16 </w:t>
      </w:r>
      <w:r w:rsidRPr="009D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я выполняла регистрацию и приём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биоматериала.Проводила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исследования на биохимические показатели.В конце рабочего дня мною проводилась стерилизация лабораторной посуды и дезинфекцию рабочего места.</w:t>
      </w:r>
    </w:p>
    <w:p w14:paraId="41E8DFAC" w14:textId="77777777" w:rsidR="003F0FAF" w:rsidRPr="009D4AB7" w:rsidRDefault="003F0FAF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E613D" w14:textId="5F26491A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AE097" w14:textId="7F83BAD4" w:rsidR="00677FCD" w:rsidRPr="00801FFD" w:rsidRDefault="00677FCD" w:rsidP="001105A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F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День 1</w:t>
      </w:r>
      <w:r w:rsidR="00D142A3" w:rsidRPr="00801FFD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4756A845" w14:textId="30C0D262" w:rsidR="00677FCD" w:rsidRPr="009D4AB7" w:rsidRDefault="00677FCD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B7">
        <w:rPr>
          <w:rFonts w:ascii="Times New Roman" w:hAnsi="Times New Roman" w:cs="Times New Roman"/>
          <w:sz w:val="24"/>
          <w:szCs w:val="24"/>
        </w:rPr>
        <w:t xml:space="preserve">В лабораторию поступило </w:t>
      </w:r>
      <w:r w:rsidR="00D142A3" w:rsidRPr="009D4AB7">
        <w:rPr>
          <w:rFonts w:ascii="Times New Roman" w:hAnsi="Times New Roman" w:cs="Times New Roman"/>
          <w:sz w:val="24"/>
          <w:szCs w:val="24"/>
        </w:rPr>
        <w:t>18</w:t>
      </w:r>
      <w:r w:rsidRPr="009D4A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я выполняла регистрацию и приём </w:t>
      </w:r>
      <w:proofErr w:type="spellStart"/>
      <w:r w:rsidRPr="009D4AB7">
        <w:rPr>
          <w:rFonts w:ascii="Times New Roman" w:hAnsi="Times New Roman" w:cs="Times New Roman"/>
          <w:sz w:val="24"/>
          <w:szCs w:val="24"/>
        </w:rPr>
        <w:t>биоматериала.Проводила</w:t>
      </w:r>
      <w:proofErr w:type="spellEnd"/>
      <w:r w:rsidRPr="009D4AB7">
        <w:rPr>
          <w:rFonts w:ascii="Times New Roman" w:hAnsi="Times New Roman" w:cs="Times New Roman"/>
          <w:sz w:val="24"/>
          <w:szCs w:val="24"/>
        </w:rPr>
        <w:t xml:space="preserve"> исследования на биохимические показатели.В конце рабочего дня мною проводилась стерилизация лабораторной посуды и дезинфекцию рабочего места.</w:t>
      </w:r>
    </w:p>
    <w:p w14:paraId="589D8B2A" w14:textId="77777777" w:rsidR="00A863AC" w:rsidRPr="009D4AB7" w:rsidRDefault="00A863AC" w:rsidP="001C3B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863AC" w:rsidRPr="009D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рия Ахметханова">
    <w15:presenceInfo w15:providerId="Windows Live" w15:userId="277c9d5f424d00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AC"/>
    <w:rsid w:val="000208AF"/>
    <w:rsid w:val="00024C5D"/>
    <w:rsid w:val="00035CA4"/>
    <w:rsid w:val="000713FD"/>
    <w:rsid w:val="00080D15"/>
    <w:rsid w:val="00091892"/>
    <w:rsid w:val="00107F58"/>
    <w:rsid w:val="001105AA"/>
    <w:rsid w:val="00115D3E"/>
    <w:rsid w:val="00116F73"/>
    <w:rsid w:val="00145A9E"/>
    <w:rsid w:val="0015704B"/>
    <w:rsid w:val="001B4604"/>
    <w:rsid w:val="001C3BE7"/>
    <w:rsid w:val="001E1BAB"/>
    <w:rsid w:val="001F01C9"/>
    <w:rsid w:val="001F3A80"/>
    <w:rsid w:val="002251BC"/>
    <w:rsid w:val="00240962"/>
    <w:rsid w:val="00242121"/>
    <w:rsid w:val="00290BC3"/>
    <w:rsid w:val="002E4710"/>
    <w:rsid w:val="00353B09"/>
    <w:rsid w:val="00375FFB"/>
    <w:rsid w:val="00390D1B"/>
    <w:rsid w:val="003943CC"/>
    <w:rsid w:val="00394BAC"/>
    <w:rsid w:val="003B2977"/>
    <w:rsid w:val="003B2B41"/>
    <w:rsid w:val="003C1DBE"/>
    <w:rsid w:val="003E32BA"/>
    <w:rsid w:val="003F0945"/>
    <w:rsid w:val="003F0FAF"/>
    <w:rsid w:val="003F393A"/>
    <w:rsid w:val="004343D3"/>
    <w:rsid w:val="004433AB"/>
    <w:rsid w:val="00475FBF"/>
    <w:rsid w:val="004E1F1B"/>
    <w:rsid w:val="004F1164"/>
    <w:rsid w:val="004F2BE1"/>
    <w:rsid w:val="004F538C"/>
    <w:rsid w:val="00504A27"/>
    <w:rsid w:val="00533E33"/>
    <w:rsid w:val="0053737E"/>
    <w:rsid w:val="00581AA5"/>
    <w:rsid w:val="005C0434"/>
    <w:rsid w:val="005D00F5"/>
    <w:rsid w:val="005F35BD"/>
    <w:rsid w:val="005F577D"/>
    <w:rsid w:val="006203D8"/>
    <w:rsid w:val="006254B5"/>
    <w:rsid w:val="00654B0A"/>
    <w:rsid w:val="00677FCD"/>
    <w:rsid w:val="00687F46"/>
    <w:rsid w:val="006D56C8"/>
    <w:rsid w:val="00704CD2"/>
    <w:rsid w:val="007978AC"/>
    <w:rsid w:val="007E5B61"/>
    <w:rsid w:val="007F40A8"/>
    <w:rsid w:val="00801FFD"/>
    <w:rsid w:val="00807F7E"/>
    <w:rsid w:val="0083712B"/>
    <w:rsid w:val="008A72F9"/>
    <w:rsid w:val="008C3B72"/>
    <w:rsid w:val="00960101"/>
    <w:rsid w:val="0096233E"/>
    <w:rsid w:val="009C0AA4"/>
    <w:rsid w:val="009D4AB7"/>
    <w:rsid w:val="00A00889"/>
    <w:rsid w:val="00A64DA2"/>
    <w:rsid w:val="00A676DB"/>
    <w:rsid w:val="00A819BC"/>
    <w:rsid w:val="00A863AC"/>
    <w:rsid w:val="00AB471C"/>
    <w:rsid w:val="00AD6829"/>
    <w:rsid w:val="00B13714"/>
    <w:rsid w:val="00B521A8"/>
    <w:rsid w:val="00B6187F"/>
    <w:rsid w:val="00B70849"/>
    <w:rsid w:val="00BA6299"/>
    <w:rsid w:val="00BB7E55"/>
    <w:rsid w:val="00BC516F"/>
    <w:rsid w:val="00BF0A4B"/>
    <w:rsid w:val="00BF335D"/>
    <w:rsid w:val="00C914CD"/>
    <w:rsid w:val="00CB74BA"/>
    <w:rsid w:val="00CC2F3E"/>
    <w:rsid w:val="00CE5492"/>
    <w:rsid w:val="00CF7C22"/>
    <w:rsid w:val="00D142A3"/>
    <w:rsid w:val="00D26E41"/>
    <w:rsid w:val="00DC1B9C"/>
    <w:rsid w:val="00DF3007"/>
    <w:rsid w:val="00E02813"/>
    <w:rsid w:val="00E25757"/>
    <w:rsid w:val="00E46E80"/>
    <w:rsid w:val="00E54BCB"/>
    <w:rsid w:val="00E92FAA"/>
    <w:rsid w:val="00E97383"/>
    <w:rsid w:val="00EE4035"/>
    <w:rsid w:val="00F363AA"/>
    <w:rsid w:val="00F63570"/>
    <w:rsid w:val="00F661DD"/>
    <w:rsid w:val="00F8451E"/>
    <w:rsid w:val="00F84756"/>
    <w:rsid w:val="00FE16FA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B05E6"/>
  <w14:conflictMode/>
  <w15:chartTrackingRefBased/>
  <w15:docId w15:val="{63A759A6-DDEF-A34D-B625-FF3E4D31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2905</Words>
  <Characters>16562</Characters>
  <Application>Microsoft Office Word</Application>
  <DocSecurity>0</DocSecurity>
  <Lines>138</Lines>
  <Paragraphs>38</Paragraphs>
  <ScaleCrop>false</ScaleCrop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Ахметханова</dc:creator>
  <cp:keywords/>
  <dc:description/>
  <cp:lastModifiedBy>Мария Ахметханова</cp:lastModifiedBy>
  <cp:revision>2</cp:revision>
  <dcterms:created xsi:type="dcterms:W3CDTF">2019-12-18T15:32:00Z</dcterms:created>
  <dcterms:modified xsi:type="dcterms:W3CDTF">2019-12-18T15:32:00Z</dcterms:modified>
</cp:coreProperties>
</file>